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p>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r>
        <w:rPr>
          <w:rFonts w:hint="eastAsia" w:ascii="微软雅黑" w:hAnsi="微软雅黑" w:eastAsia="微软雅黑" w:cs="微软雅黑"/>
          <w:color w:val="auto"/>
          <w:sz w:val="80"/>
          <w:szCs w:val="80"/>
        </w:rPr>
        <w:t>院内采购文件</w:t>
      </w: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lang w:eastAsia="zh-CN"/>
        </w:rPr>
      </w:pPr>
      <w:r>
        <w:rPr>
          <w:rFonts w:hint="eastAsia" w:ascii="微软雅黑" w:hAnsi="微软雅黑" w:eastAsia="微软雅黑" w:cs="微软雅黑"/>
          <w:bCs/>
          <w:color w:val="auto"/>
          <w:kern w:val="2"/>
          <w:sz w:val="32"/>
          <w:szCs w:val="32"/>
        </w:rPr>
        <w:t xml:space="preserve">项目名称： </w:t>
      </w:r>
      <w:r>
        <w:rPr>
          <w:rFonts w:hint="eastAsia" w:ascii="微软雅黑" w:hAnsi="微软雅黑" w:eastAsia="微软雅黑" w:cs="微软雅黑"/>
          <w:bCs/>
          <w:color w:val="auto"/>
          <w:kern w:val="2"/>
          <w:sz w:val="32"/>
          <w:szCs w:val="32"/>
          <w:lang w:eastAsia="zh-CN"/>
        </w:rPr>
        <w:t>奶瓶、奶嘴、奶帽（杯）</w:t>
      </w:r>
    </w:p>
    <w:p>
      <w:pPr>
        <w:spacing w:line="360" w:lineRule="auto"/>
        <w:jc w:val="center"/>
        <w:rPr>
          <w:rFonts w:hint="default" w:ascii="微软雅黑" w:hAnsi="微软雅黑" w:eastAsia="微软雅黑" w:cs="微软雅黑"/>
          <w:b/>
          <w:color w:val="auto"/>
          <w:sz w:val="32"/>
          <w:u w:val="single"/>
          <w:lang w:val="en-US" w:eastAsia="zh-CN"/>
        </w:rPr>
      </w:pPr>
      <w:r>
        <w:rPr>
          <w:rFonts w:hint="eastAsia" w:ascii="微软雅黑" w:hAnsi="微软雅黑" w:eastAsia="微软雅黑" w:cs="微软雅黑"/>
          <w:b/>
          <w:bCs/>
          <w:color w:val="auto"/>
          <w:sz w:val="32"/>
          <w:szCs w:val="32"/>
        </w:rPr>
        <w:t>项目编号：CGZX-HCSJ-20260</w:t>
      </w:r>
      <w:r>
        <w:rPr>
          <w:rFonts w:hint="eastAsia" w:ascii="微软雅黑" w:hAnsi="微软雅黑" w:eastAsia="微软雅黑" w:cs="微软雅黑"/>
          <w:b/>
          <w:bCs/>
          <w:color w:val="auto"/>
          <w:sz w:val="32"/>
          <w:szCs w:val="32"/>
          <w:lang w:val="en-US" w:eastAsia="zh-CN"/>
        </w:rPr>
        <w:t>511</w:t>
      </w:r>
    </w:p>
    <w:p>
      <w:pPr>
        <w:pStyle w:val="46"/>
        <w:widowControl w:val="0"/>
        <w:snapToGrid w:val="0"/>
        <w:spacing w:line="360" w:lineRule="auto"/>
        <w:ind w:firstLine="0"/>
        <w:jc w:val="center"/>
        <w:rPr>
          <w:rFonts w:hint="eastAsia" w:ascii="微软雅黑" w:hAnsi="微软雅黑" w:eastAsia="微软雅黑" w:cs="微软雅黑"/>
          <w:color w:val="auto"/>
        </w:rPr>
      </w:pPr>
    </w:p>
    <w:p>
      <w:pPr>
        <w:pStyle w:val="46"/>
        <w:spacing w:line="360" w:lineRule="auto"/>
        <w:ind w:firstLine="0"/>
        <w:jc w:val="center"/>
        <w:rPr>
          <w:rFonts w:hint="eastAsia" w:ascii="微软雅黑" w:hAnsi="微软雅黑" w:eastAsia="微软雅黑" w:cs="微软雅黑"/>
          <w:color w:val="auto"/>
          <w:sz w:val="32"/>
          <w:szCs w:val="32"/>
        </w:rPr>
      </w:pPr>
    </w:p>
    <w:p>
      <w:pPr>
        <w:pStyle w:val="46"/>
        <w:spacing w:line="360" w:lineRule="auto"/>
        <w:ind w:firstLine="0"/>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采购单位：浙江大学医学院附属妇产科医院</w:t>
      </w:r>
    </w:p>
    <w:p>
      <w:pPr>
        <w:pStyle w:val="46"/>
        <w:spacing w:line="360" w:lineRule="auto"/>
        <w:ind w:firstLine="0"/>
        <w:jc w:val="center"/>
        <w:rPr>
          <w:rFonts w:hint="eastAsia" w:ascii="微软雅黑" w:hAnsi="微软雅黑" w:eastAsia="微软雅黑" w:cs="微软雅黑"/>
          <w:b/>
          <w:bCs/>
          <w:color w:val="auto"/>
          <w:sz w:val="32"/>
        </w:rPr>
      </w:pPr>
      <w:r>
        <w:rPr>
          <w:rFonts w:hint="eastAsia" w:ascii="微软雅黑" w:hAnsi="微软雅黑" w:eastAsia="微软雅黑" w:cs="微软雅黑"/>
          <w:color w:val="auto"/>
          <w:sz w:val="32"/>
          <w:szCs w:val="32"/>
        </w:rPr>
        <w:t>二〇二六年</w:t>
      </w:r>
      <w:r>
        <w:rPr>
          <w:rFonts w:hint="eastAsia" w:ascii="微软雅黑" w:hAnsi="微软雅黑" w:eastAsia="微软雅黑" w:cs="微软雅黑"/>
          <w:color w:val="auto"/>
          <w:sz w:val="32"/>
          <w:szCs w:val="32"/>
          <w:lang w:eastAsia="zh-CN"/>
        </w:rPr>
        <w:t>五</w:t>
      </w:r>
      <w:r>
        <w:rPr>
          <w:rFonts w:hint="eastAsia" w:ascii="微软雅黑" w:hAnsi="微软雅黑" w:eastAsia="微软雅黑" w:cs="微软雅黑"/>
          <w:color w:val="auto"/>
          <w:sz w:val="32"/>
          <w:szCs w:val="32"/>
        </w:rPr>
        <w:t>月</w:t>
      </w:r>
    </w:p>
    <w:p>
      <w:pP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br w:type="page"/>
      </w:r>
    </w:p>
    <w:p>
      <w:pPr>
        <w:widowControl/>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t>目  录</w:t>
      </w:r>
    </w:p>
    <w:p>
      <w:pPr>
        <w:jc w:val="center"/>
        <w:rPr>
          <w:rFonts w:hint="eastAsia" w:ascii="微软雅黑" w:hAnsi="微软雅黑" w:eastAsia="微软雅黑" w:cs="微软雅黑"/>
          <w:b/>
          <w:bCs/>
          <w:color w:val="auto"/>
          <w:sz w:val="32"/>
        </w:rPr>
      </w:pPr>
    </w:p>
    <w:sdt>
      <w:sdtPr>
        <w:rPr>
          <w:rFonts w:hint="eastAsia" w:ascii="微软雅黑" w:hAnsi="微软雅黑" w:eastAsia="微软雅黑" w:cs="微软雅黑"/>
          <w:color w:val="auto"/>
          <w:kern w:val="2"/>
          <w:sz w:val="21"/>
          <w:szCs w:val="24"/>
          <w:lang w:val="zh-CN"/>
        </w:rPr>
        <w:id w:val="1608002201"/>
        <w:docPartObj>
          <w:docPartGallery w:val="Table of Contents"/>
          <w:docPartUnique/>
        </w:docPartObj>
      </w:sdtPr>
      <w:sdtEndPr>
        <w:rPr>
          <w:rFonts w:hint="eastAsia" w:ascii="微软雅黑" w:hAnsi="微软雅黑" w:eastAsia="微软雅黑" w:cs="微软雅黑"/>
          <w:b/>
          <w:bCs/>
          <w:color w:val="auto"/>
          <w:kern w:val="2"/>
          <w:sz w:val="30"/>
          <w:szCs w:val="30"/>
          <w:lang w:val="zh-CN"/>
        </w:rPr>
      </w:sdtEndPr>
      <w:sdtContent>
        <w:p>
          <w:pPr>
            <w:pStyle w:val="47"/>
            <w:rPr>
              <w:rFonts w:hint="eastAsia" w:ascii="微软雅黑" w:hAnsi="微软雅黑" w:eastAsia="微软雅黑" w:cs="微软雅黑"/>
              <w:color w:val="auto"/>
            </w:rPr>
          </w:pPr>
        </w:p>
        <w:p>
          <w:pPr>
            <w:pStyle w:val="10"/>
            <w:tabs>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b/>
              <w:color w:val="auto"/>
              <w:sz w:val="30"/>
              <w:szCs w:val="30"/>
            </w:rPr>
            <w:fldChar w:fldCharType="begin"/>
          </w:r>
          <w:r>
            <w:rPr>
              <w:rFonts w:hint="eastAsia" w:ascii="微软雅黑" w:hAnsi="微软雅黑" w:eastAsia="微软雅黑" w:cs="微软雅黑"/>
              <w:b/>
              <w:color w:val="auto"/>
              <w:sz w:val="30"/>
              <w:szCs w:val="30"/>
            </w:rPr>
            <w:instrText xml:space="preserve"> TOC \o "1-3" \h \z \u </w:instrText>
          </w:r>
          <w:r>
            <w:rPr>
              <w:rFonts w:hint="eastAsia" w:ascii="微软雅黑" w:hAnsi="微软雅黑" w:eastAsia="微软雅黑" w:cs="微软雅黑"/>
              <w:b/>
              <w:color w:val="auto"/>
              <w:sz w:val="30"/>
              <w:szCs w:val="30"/>
            </w:rPr>
            <w:fldChar w:fldCharType="separate"/>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"_Toc220618496"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第一章  采购公告</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_Toc220618496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3</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0"/>
            <w:tabs>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"_Toc220618497"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第二章  采购内容及需求</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_Toc220618497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0"/>
            <w:tabs>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"_Toc220618498"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第三章  评分标准</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_Toc220618498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7</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0"/>
            <w:tabs>
              <w:tab w:val="left" w:pos="880"/>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"_Toc220618499"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第四章</w:t>
          </w:r>
          <w:r>
            <w:rPr>
              <w:rFonts w:hint="eastAsia" w:ascii="微软雅黑" w:hAnsi="微软雅黑" w:eastAsia="微软雅黑" w:cs="微软雅黑"/>
              <w:color w:val="auto"/>
              <w:sz w:val="22"/>
              <w14:ligatures w14:val="standardContextual"/>
            </w:rPr>
            <w:tab/>
          </w:r>
          <w:r>
            <w:rPr>
              <w:rStyle w:val="19"/>
              <w:rFonts w:hint="eastAsia" w:ascii="微软雅黑" w:hAnsi="微软雅黑" w:eastAsia="微软雅黑" w:cs="微软雅黑"/>
              <w:color w:val="auto"/>
            </w:rPr>
            <w:t>响应文件格式</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_Toc220618499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9</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0"/>
            <w:tabs>
              <w:tab w:val="left" w:pos="880"/>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"_Toc220618500"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第五章</w:t>
          </w:r>
          <w:r>
            <w:rPr>
              <w:rFonts w:hint="eastAsia" w:ascii="微软雅黑" w:hAnsi="微软雅黑" w:eastAsia="微软雅黑" w:cs="微软雅黑"/>
              <w:color w:val="auto"/>
              <w:sz w:val="22"/>
              <w14:ligatures w14:val="standardContextual"/>
            </w:rPr>
            <w:tab/>
          </w:r>
          <w:r>
            <w:rPr>
              <w:rStyle w:val="19"/>
              <w:rFonts w:hint="eastAsia" w:ascii="微软雅黑" w:hAnsi="微软雅黑" w:eastAsia="微软雅黑" w:cs="微软雅黑"/>
              <w:color w:val="auto"/>
            </w:rPr>
            <w:t>合同主要条款</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_Toc220618500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20</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rPr>
              <w:rFonts w:hint="eastAsia" w:ascii="微软雅黑" w:hAnsi="微软雅黑" w:eastAsia="微软雅黑" w:cs="微软雅黑"/>
              <w:b/>
              <w:color w:val="auto"/>
              <w:sz w:val="30"/>
              <w:szCs w:val="30"/>
            </w:rPr>
          </w:pPr>
          <w:r>
            <w:rPr>
              <w:rFonts w:hint="eastAsia" w:ascii="微软雅黑" w:hAnsi="微软雅黑" w:eastAsia="微软雅黑" w:cs="微软雅黑"/>
              <w:b/>
              <w:bCs/>
              <w:color w:val="auto"/>
              <w:sz w:val="30"/>
              <w:szCs w:val="30"/>
              <w:lang w:val="zh-CN"/>
            </w:rPr>
            <w:fldChar w:fldCharType="end"/>
          </w:r>
        </w:p>
      </w:sdtContent>
    </w:sdt>
    <w:p>
      <w:pPr>
        <w:jc w:val="left"/>
        <w:rPr>
          <w:rFonts w:hint="eastAsia" w:ascii="微软雅黑" w:hAnsi="微软雅黑" w:eastAsia="微软雅黑" w:cs="微软雅黑"/>
          <w:b/>
          <w:bCs/>
          <w:color w:val="auto"/>
          <w:sz w:val="32"/>
        </w:rPr>
      </w:pPr>
    </w:p>
    <w:p>
      <w:pPr>
        <w:jc w:val="center"/>
        <w:rPr>
          <w:rFonts w:hint="eastAsia" w:ascii="微软雅黑" w:hAnsi="微软雅黑" w:eastAsia="微软雅黑" w:cs="微软雅黑"/>
          <w:b/>
          <w:bCs/>
          <w:color w:val="auto"/>
          <w:sz w:val="32"/>
        </w:rPr>
      </w:pPr>
    </w:p>
    <w:p>
      <w:pPr>
        <w:widowControl/>
        <w:jc w:val="left"/>
        <w:rPr>
          <w:rFonts w:hint="eastAsia" w:ascii="微软雅黑" w:hAnsi="微软雅黑" w:eastAsia="微软雅黑" w:cs="微软雅黑"/>
          <w:b/>
          <w:bCs/>
          <w:color w:val="auto"/>
          <w:sz w:val="32"/>
        </w:rPr>
      </w:pPr>
      <w:r>
        <w:rPr>
          <w:rFonts w:hint="eastAsia" w:ascii="微软雅黑" w:hAnsi="微软雅黑" w:eastAsia="微软雅黑" w:cs="微软雅黑"/>
          <w:b/>
          <w:bCs/>
          <w:color w:val="auto"/>
          <w:sz w:val="32"/>
        </w:rPr>
        <w:br w:type="page"/>
      </w:r>
    </w:p>
    <w:p>
      <w:pPr>
        <w:pStyle w:val="12"/>
        <w:rPr>
          <w:rFonts w:hint="eastAsia" w:ascii="微软雅黑" w:hAnsi="微软雅黑" w:eastAsia="微软雅黑" w:cs="微软雅黑"/>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rPr>
          <w:rFonts w:hint="eastAsia" w:ascii="微软雅黑" w:hAnsi="微软雅黑" w:eastAsia="微软雅黑" w:cs="微软雅黑"/>
          <w:color w:val="auto"/>
        </w:rPr>
      </w:pPr>
      <w:bookmarkStart w:id="0" w:name="_Toc220618496"/>
      <w:r>
        <w:rPr>
          <w:rFonts w:hint="eastAsia" w:ascii="微软雅黑" w:hAnsi="微软雅黑" w:eastAsia="微软雅黑" w:cs="微软雅黑"/>
          <w:color w:val="auto"/>
        </w:rPr>
        <w:t>第一章 采购公告</w:t>
      </w:r>
      <w:bookmarkEnd w:id="0"/>
    </w:p>
    <w:p>
      <w:pPr>
        <w:spacing w:line="360" w:lineRule="auto"/>
        <w:ind w:firstLine="480" w:firstLineChars="200"/>
        <w:rPr>
          <w:rFonts w:hint="eastAsia" w:ascii="微软雅黑" w:hAnsi="微软雅黑" w:eastAsia="微软雅黑" w:cs="微软雅黑"/>
          <w:b/>
          <w:color w:val="auto"/>
          <w:sz w:val="24"/>
        </w:rPr>
      </w:pPr>
    </w:p>
    <w:p>
      <w:pPr>
        <w:spacing w:line="360" w:lineRule="auto"/>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浙大妇院院内采购公告（项目编号：CGZX-HCSJ-20260</w:t>
      </w:r>
      <w:r>
        <w:rPr>
          <w:rFonts w:hint="eastAsia" w:ascii="微软雅黑" w:hAnsi="微软雅黑" w:eastAsia="微软雅黑" w:cs="微软雅黑"/>
          <w:b/>
          <w:color w:val="auto"/>
          <w:sz w:val="24"/>
          <w:lang w:val="en-US" w:eastAsia="zh-CN"/>
        </w:rPr>
        <w:t>511</w:t>
      </w:r>
      <w:r>
        <w:rPr>
          <w:rFonts w:hint="eastAsia" w:ascii="微软雅黑" w:hAnsi="微软雅黑" w:eastAsia="微软雅黑" w:cs="微软雅黑"/>
          <w:b/>
          <w:color w:val="auto"/>
          <w:sz w:val="24"/>
        </w:rPr>
        <w:t>）</w:t>
      </w:r>
    </w:p>
    <w:p>
      <w:pPr>
        <w:spacing w:line="360" w:lineRule="auto"/>
        <w:ind w:firstLine="480" w:firstLineChars="200"/>
        <w:rPr>
          <w:rFonts w:hint="eastAsia" w:ascii="微软雅黑" w:hAnsi="微软雅黑" w:eastAsia="微软雅黑" w:cs="微软雅黑"/>
          <w:b/>
          <w:color w:val="auto"/>
          <w:sz w:val="24"/>
        </w:rPr>
      </w:pP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根据国家及浙江省有关文件精神和医院有关政策，我们坚持公开、公平、公正和诚信的原则，欢迎满足要求的供应商前来参与本项目采购（采购文件详见附件）。</w:t>
      </w:r>
    </w:p>
    <w:p>
      <w:pPr>
        <w:spacing w:line="360" w:lineRule="auto"/>
        <w:ind w:firstLine="480" w:firstLineChars="200"/>
        <w:rPr>
          <w:rFonts w:hint="eastAsia" w:ascii="微软雅黑" w:hAnsi="微软雅黑" w:eastAsia="微软雅黑" w:cs="微软雅黑"/>
          <w:color w:val="auto"/>
          <w:sz w:val="24"/>
        </w:rPr>
      </w:pP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响应要求：</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1、提供有效的营业执照复印件并加盖公司公章。</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2、提供自采购公告发布之日起至公告截止日内任意时间的“信用中国”网站（www.creditchina.gov.cn）的响应供应商信用查询网页截图。</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3、参与公司必须承诺所有数据要求真实可靠，如发生所供货物与合同、采购文件要求不符，甲方（使用方）有权拒绝收货或退货并终止合同，由此产生的一切责任和后果由乙方承担。</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4、不接受联合体响应，不允许分包和转包。</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5、响应文件一正三副（固定装订，不强制要求胶装），必须档案袋密封于采购现场统一递交，一个项目对应一个档案袋。</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6、采购时间初步定于</w:t>
      </w:r>
      <w:r>
        <w:rPr>
          <w:rFonts w:hint="eastAsia" w:ascii="微软雅黑" w:hAnsi="微软雅黑" w:eastAsia="微软雅黑" w:cs="微软雅黑"/>
          <w:b/>
          <w:color w:val="auto"/>
          <w:sz w:val="24"/>
        </w:rPr>
        <w:t>202</w:t>
      </w:r>
      <w:r>
        <w:rPr>
          <w:rFonts w:hint="eastAsia" w:ascii="微软雅黑" w:hAnsi="微软雅黑" w:eastAsia="微软雅黑" w:cs="微软雅黑"/>
          <w:b/>
          <w:color w:val="auto"/>
          <w:sz w:val="24"/>
          <w:lang w:val="en-US" w:eastAsia="zh-CN"/>
        </w:rPr>
        <w:t>6</w:t>
      </w:r>
      <w:r>
        <w:rPr>
          <w:rFonts w:hint="eastAsia" w:ascii="微软雅黑" w:hAnsi="微软雅黑" w:eastAsia="微软雅黑" w:cs="微软雅黑"/>
          <w:b/>
          <w:color w:val="auto"/>
          <w:sz w:val="24"/>
        </w:rPr>
        <w:t>年</w:t>
      </w:r>
      <w:r>
        <w:rPr>
          <w:rFonts w:hint="eastAsia" w:ascii="微软雅黑" w:hAnsi="微软雅黑" w:eastAsia="微软雅黑" w:cs="微软雅黑"/>
          <w:b/>
          <w:color w:val="auto"/>
          <w:sz w:val="24"/>
          <w:lang w:val="en-US" w:eastAsia="zh-CN"/>
        </w:rPr>
        <w:t>5</w:t>
      </w:r>
      <w:r>
        <w:rPr>
          <w:rFonts w:hint="eastAsia" w:ascii="微软雅黑" w:hAnsi="微软雅黑" w:eastAsia="微软雅黑" w:cs="微软雅黑"/>
          <w:b/>
          <w:color w:val="auto"/>
          <w:sz w:val="24"/>
        </w:rPr>
        <w:t>月</w:t>
      </w:r>
      <w:r>
        <w:rPr>
          <w:rFonts w:hint="eastAsia" w:ascii="微软雅黑" w:hAnsi="微软雅黑" w:eastAsia="微软雅黑" w:cs="微软雅黑"/>
          <w:b/>
          <w:color w:val="auto"/>
          <w:sz w:val="24"/>
          <w:lang w:val="en-US" w:eastAsia="zh-CN"/>
        </w:rPr>
        <w:t>19</w:t>
      </w:r>
      <w:r>
        <w:rPr>
          <w:rFonts w:hint="eastAsia" w:ascii="微软雅黑" w:hAnsi="微软雅黑" w:eastAsia="微软雅黑" w:cs="微软雅黑"/>
          <w:b/>
          <w:color w:val="auto"/>
          <w:sz w:val="24"/>
        </w:rPr>
        <w:t>日</w:t>
      </w:r>
      <w:r>
        <w:rPr>
          <w:rFonts w:hint="eastAsia" w:ascii="微软雅黑" w:hAnsi="微软雅黑" w:eastAsia="微软雅黑" w:cs="微软雅黑"/>
          <w:b/>
          <w:color w:val="auto"/>
          <w:sz w:val="24"/>
          <w:lang w:val="en-US" w:eastAsia="zh-CN"/>
        </w:rPr>
        <w:t>9</w:t>
      </w:r>
      <w:r>
        <w:rPr>
          <w:rFonts w:hint="eastAsia" w:ascii="微软雅黑" w:hAnsi="微软雅黑" w:eastAsia="微软雅黑" w:cs="微软雅黑"/>
          <w:b/>
          <w:color w:val="auto"/>
          <w:sz w:val="24"/>
        </w:rPr>
        <w:t>:00</w:t>
      </w:r>
      <w:r>
        <w:rPr>
          <w:rFonts w:hint="eastAsia" w:ascii="微软雅黑" w:hAnsi="微软雅黑" w:eastAsia="微软雅黑" w:cs="微软雅黑"/>
          <w:b/>
          <w:color w:val="auto"/>
          <w:sz w:val="24"/>
          <w:lang w:eastAsia="zh-CN"/>
        </w:rPr>
        <w:t>（以邮件通知为准</w:t>
      </w:r>
      <w:bookmarkStart w:id="9" w:name="_GoBack"/>
      <w:bookmarkEnd w:id="9"/>
      <w:r>
        <w:rPr>
          <w:rFonts w:hint="eastAsia" w:ascii="微软雅黑" w:hAnsi="微软雅黑" w:eastAsia="微软雅黑" w:cs="微软雅黑"/>
          <w:b/>
          <w:color w:val="auto"/>
          <w:sz w:val="24"/>
          <w:lang w:eastAsia="zh-CN"/>
        </w:rPr>
        <w:t>）</w:t>
      </w:r>
      <w:r>
        <w:rPr>
          <w:rFonts w:hint="eastAsia" w:ascii="微软雅黑" w:hAnsi="微软雅黑" w:eastAsia="微软雅黑" w:cs="微软雅黑"/>
          <w:color w:val="auto"/>
          <w:sz w:val="24"/>
        </w:rPr>
        <w:t>，地点：浙江大学医学院附属妇产科医院（杭州市学士路1号）</w:t>
      </w:r>
      <w:r>
        <w:rPr>
          <w:rFonts w:hint="eastAsia" w:ascii="微软雅黑" w:hAnsi="微软雅黑" w:eastAsia="微软雅黑" w:cs="微软雅黑"/>
          <w:b/>
          <w:color w:val="auto"/>
          <w:sz w:val="24"/>
        </w:rPr>
        <w:t>1号楼13楼1305会议室</w:t>
      </w:r>
      <w:r>
        <w:rPr>
          <w:rFonts w:hint="eastAsia" w:ascii="微软雅黑" w:hAnsi="微软雅黑" w:eastAsia="微软雅黑" w:cs="微软雅黑"/>
          <w:color w:val="auto"/>
          <w:sz w:val="24"/>
        </w:rPr>
        <w:t>，</w:t>
      </w:r>
      <w:r>
        <w:rPr>
          <w:rFonts w:hint="eastAsia" w:ascii="微软雅黑" w:hAnsi="微软雅黑" w:eastAsia="微软雅黑" w:cs="微软雅黑"/>
          <w:b/>
          <w:bCs/>
          <w:color w:val="auto"/>
          <w:sz w:val="24"/>
        </w:rPr>
        <w:t>报名</w:t>
      </w:r>
      <w:r>
        <w:rPr>
          <w:rFonts w:hint="eastAsia" w:ascii="微软雅黑" w:hAnsi="微软雅黑" w:eastAsia="微软雅黑" w:cs="微软雅黑"/>
          <w:b/>
          <w:color w:val="auto"/>
          <w:sz w:val="24"/>
        </w:rPr>
        <w:t>截止日期为</w:t>
      </w:r>
      <w:r>
        <w:rPr>
          <w:rFonts w:hint="eastAsia" w:ascii="微软雅黑" w:hAnsi="微软雅黑" w:eastAsia="微软雅黑" w:cs="微软雅黑"/>
          <w:b/>
          <w:color w:val="auto"/>
          <w:sz w:val="24"/>
          <w:lang w:val="en-US" w:eastAsia="zh-CN"/>
        </w:rPr>
        <w:t>5</w:t>
      </w:r>
      <w:r>
        <w:rPr>
          <w:rFonts w:hint="eastAsia" w:ascii="微软雅黑" w:hAnsi="微软雅黑" w:eastAsia="微软雅黑" w:cs="微软雅黑"/>
          <w:b/>
          <w:color w:val="auto"/>
          <w:sz w:val="24"/>
        </w:rPr>
        <w:t>月</w:t>
      </w:r>
      <w:r>
        <w:rPr>
          <w:rFonts w:hint="eastAsia" w:ascii="微软雅黑" w:hAnsi="微软雅黑" w:eastAsia="微软雅黑" w:cs="微软雅黑"/>
          <w:b/>
          <w:color w:val="auto"/>
          <w:sz w:val="24"/>
          <w:lang w:val="en-US" w:eastAsia="zh-CN"/>
        </w:rPr>
        <w:t>18</w:t>
      </w:r>
      <w:r>
        <w:rPr>
          <w:rFonts w:hint="eastAsia" w:ascii="微软雅黑" w:hAnsi="微软雅黑" w:eastAsia="微软雅黑" w:cs="微软雅黑"/>
          <w:b/>
          <w:color w:val="auto"/>
          <w:sz w:val="24"/>
        </w:rPr>
        <w:t>日16:00</w:t>
      </w:r>
      <w:r>
        <w:rPr>
          <w:rFonts w:hint="eastAsia" w:ascii="微软雅黑" w:hAnsi="微软雅黑" w:eastAsia="微软雅黑" w:cs="微软雅黑"/>
          <w:color w:val="auto"/>
          <w:sz w:val="24"/>
        </w:rPr>
        <w:t>（报名以邮件为准，邮件标题请注明采购编号及所投项目号，</w:t>
      </w:r>
      <w:r>
        <w:rPr>
          <w:rFonts w:hint="eastAsia" w:ascii="微软雅黑" w:hAnsi="微软雅黑" w:eastAsia="微软雅黑" w:cs="微软雅黑"/>
          <w:b/>
          <w:color w:val="auto"/>
          <w:sz w:val="24"/>
        </w:rPr>
        <w:t>邮件内容请注明响应公司名称、授权人姓名及联系方式，生产厂家，规格型号，医疗器械注册证号、两定平台产品ID等</w:t>
      </w:r>
      <w:r>
        <w:rPr>
          <w:rFonts w:hint="eastAsia" w:ascii="微软雅黑" w:hAnsi="微软雅黑" w:eastAsia="微软雅黑" w:cs="微软雅黑"/>
          <w:color w:val="auto"/>
          <w:sz w:val="24"/>
        </w:rPr>
        <w:t>）。</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7、以上事项均为必须项，任何一项不满足均取消响应资格。</w:t>
      </w:r>
    </w:p>
    <w:p>
      <w:pPr>
        <w:spacing w:line="360" w:lineRule="auto"/>
        <w:rPr>
          <w:rFonts w:hint="eastAsia" w:ascii="微软雅黑" w:hAnsi="微软雅黑" w:eastAsia="微软雅黑" w:cs="微软雅黑"/>
          <w:b/>
          <w:bCs/>
          <w:color w:val="auto"/>
          <w:sz w:val="24"/>
        </w:rPr>
      </w:pPr>
    </w:p>
    <w:p>
      <w:pPr>
        <w:spacing w:line="360" w:lineRule="auto"/>
        <w:rPr>
          <w:rFonts w:hint="eastAsia" w:ascii="微软雅黑" w:hAnsi="微软雅黑" w:eastAsia="微软雅黑" w:cs="微软雅黑"/>
          <w:b/>
          <w:bCs/>
          <w:color w:val="auto"/>
          <w:sz w:val="24"/>
        </w:rPr>
      </w:pP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其他事项：</w:t>
      </w: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咨询、报名电话：采购中心 施老师89991092。EMAIL：CGZX_SCF@163.com</w:t>
      </w:r>
    </w:p>
    <w:p>
      <w:pPr>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pPr>
        <w:pStyle w:val="12"/>
        <w:rPr>
          <w:rFonts w:hint="eastAsia" w:ascii="微软雅黑" w:hAnsi="微软雅黑" w:eastAsia="微软雅黑" w:cs="微软雅黑"/>
          <w:color w:val="auto"/>
        </w:rPr>
      </w:pPr>
      <w:bookmarkStart w:id="1" w:name="_Toc220618497"/>
      <w:r>
        <w:rPr>
          <w:rFonts w:hint="eastAsia" w:ascii="微软雅黑" w:hAnsi="微软雅黑" w:eastAsia="微软雅黑" w:cs="微软雅黑"/>
          <w:color w:val="auto"/>
        </w:rPr>
        <w:t>第二章 采购内容及需求</w:t>
      </w:r>
      <w:bookmarkEnd w:id="1"/>
    </w:p>
    <w:p>
      <w:pPr>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一、总体要求：</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1、成交供应商在保证成交产品质量、执行国家物价的前提下按约定的品种、规格、数量、价格、供货方式等供货，保证临床使用不断档。</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3、签约或履约期间，有入围供应商不能签约或履约的，允许按评审结果排名先后替补。</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4、若遇国家重大政策调整影响合同执行的情况，双方可共同友好协商解决。</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5、项目开展如需配套设备，以租赁形式另行采购。</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如果参与采购的产品所对应的目录是两定机构医疗保障信息平台目录内的，则相应参与采购的产品必须拥有产品代码（尚未列入两定机构医疗保障信息平台目录的除外）。若不能满足，则相应参与采购的产品作废标处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w:t>
      </w:r>
      <w:bookmarkStart w:id="2" w:name="OLE_LINK1"/>
      <w:r>
        <w:rPr>
          <w:rFonts w:hint="eastAsia" w:ascii="微软雅黑" w:hAnsi="微软雅黑" w:eastAsia="微软雅黑" w:cs="微软雅黑"/>
          <w:color w:val="auto"/>
          <w:sz w:val="24"/>
        </w:rPr>
        <w:t>▲</w:t>
      </w:r>
      <w:bookmarkEnd w:id="2"/>
      <w:r>
        <w:rPr>
          <w:rFonts w:hint="eastAsia" w:ascii="微软雅黑" w:hAnsi="微软雅黑" w:eastAsia="微软雅黑" w:cs="微软雅黑"/>
          <w:color w:val="auto"/>
          <w:sz w:val="24"/>
        </w:rPr>
        <w:t>”为实质性条款，若不满足响应无效。“Δ”为重点条款。</w:t>
      </w:r>
    </w:p>
    <w:p>
      <w:pPr>
        <w:rPr>
          <w:rFonts w:hint="eastAsia" w:ascii="微软雅黑" w:hAnsi="微软雅黑" w:eastAsia="微软雅黑" w:cs="微软雅黑"/>
          <w:b/>
          <w:color w:val="auto"/>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二、采购内容技术要求：</w:t>
      </w:r>
    </w:p>
    <w:p>
      <w:pPr>
        <w:spacing w:line="360" w:lineRule="auto"/>
        <w:rPr>
          <w:rFonts w:hint="eastAsia" w:ascii="微软雅黑" w:hAnsi="微软雅黑" w:eastAsia="微软雅黑" w:cs="微软雅黑"/>
          <w:b/>
          <w:color w:val="auto"/>
          <w:szCs w:val="21"/>
        </w:rPr>
      </w:pPr>
      <w:bookmarkStart w:id="3" w:name="OLE_LINK3"/>
      <w:r>
        <w:rPr>
          <w:rFonts w:hint="eastAsia" w:ascii="微软雅黑" w:hAnsi="微软雅黑" w:eastAsia="微软雅黑" w:cs="微软雅黑"/>
          <w:b/>
          <w:color w:val="auto"/>
          <w:szCs w:val="21"/>
        </w:rPr>
        <w:t xml:space="preserve">项目一: </w:t>
      </w:r>
      <w:bookmarkEnd w:id="3"/>
      <w:r>
        <w:rPr>
          <w:rFonts w:hint="eastAsia" w:ascii="微软雅黑" w:hAnsi="微软雅黑" w:eastAsia="微软雅黑" w:cs="微软雅黑"/>
          <w:b/>
          <w:color w:val="auto"/>
          <w:szCs w:val="21"/>
          <w:lang w:val="en-US" w:eastAsia="zh-CN"/>
        </w:rPr>
        <w:t xml:space="preserve">  </w:t>
      </w:r>
      <w:r>
        <w:rPr>
          <w:rFonts w:hint="eastAsia" w:ascii="微软雅黑" w:hAnsi="微软雅黑" w:eastAsia="微软雅黑" w:cs="微软雅黑"/>
          <w:b/>
          <w:color w:val="auto"/>
          <w:szCs w:val="21"/>
          <w:lang w:eastAsia="zh-CN"/>
        </w:rPr>
        <w:t>奶瓶、奶嘴、奶帽（杯）</w:t>
      </w:r>
      <w:r>
        <w:rPr>
          <w:rFonts w:hint="eastAsia" w:ascii="微软雅黑" w:hAnsi="微软雅黑" w:eastAsia="微软雅黑" w:cs="微软雅黑"/>
          <w:b/>
          <w:color w:val="auto"/>
          <w:szCs w:val="21"/>
        </w:rPr>
        <w:t>（预算</w:t>
      </w:r>
      <w:r>
        <w:rPr>
          <w:rFonts w:hint="eastAsia" w:ascii="微软雅黑" w:hAnsi="微软雅黑" w:eastAsia="微软雅黑" w:cs="微软雅黑"/>
          <w:b/>
          <w:color w:val="auto"/>
          <w:szCs w:val="21"/>
          <w:lang w:val="en-US" w:eastAsia="zh-CN"/>
        </w:rPr>
        <w:t>90</w:t>
      </w:r>
      <w:r>
        <w:rPr>
          <w:rFonts w:hint="eastAsia" w:ascii="微软雅黑" w:hAnsi="微软雅黑" w:eastAsia="微软雅黑" w:cs="微软雅黑"/>
          <w:b/>
          <w:color w:val="auto"/>
          <w:szCs w:val="21"/>
        </w:rPr>
        <w:t>万元）</w:t>
      </w:r>
    </w:p>
    <w:tbl>
      <w:tblPr>
        <w:tblStyle w:val="15"/>
        <w:tblpPr w:leftFromText="180" w:rightFromText="180" w:vertAnchor="text" w:horzAnchor="page" w:tblpXSpec="center" w:tblpY="139"/>
        <w:tblOverlap w:val="never"/>
        <w:tblW w:w="5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1" w:firstLineChars="100"/>
              <w:jc w:val="left"/>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
                <w:color w:val="auto"/>
                <w:szCs w:val="21"/>
                <w:highlight w:val="none"/>
              </w:rPr>
              <w:t>一</w:t>
            </w:r>
          </w:p>
        </w:tc>
        <w:tc>
          <w:tcPr>
            <w:tcW w:w="9337" w:type="dxa"/>
            <w:vAlign w:val="top"/>
          </w:tcPr>
          <w:p>
            <w:pPr>
              <w:ind w:right="-340" w:rightChars="-162"/>
              <w:jc w:val="left"/>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1.1</w:t>
            </w: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本次采购内容为一次性</w:t>
            </w:r>
            <w:r>
              <w:rPr>
                <w:rFonts w:hint="eastAsia" w:asciiTheme="majorEastAsia" w:hAnsiTheme="majorEastAsia" w:eastAsiaTheme="majorEastAsia"/>
                <w:bCs/>
                <w:color w:val="auto"/>
                <w:szCs w:val="21"/>
                <w:highlight w:val="none"/>
                <w:lang w:eastAsia="zh-CN"/>
              </w:rPr>
              <w:t>奶瓶、奶嘴、奶帽（杯）</w:t>
            </w:r>
            <w:r>
              <w:rPr>
                <w:rFonts w:hint="eastAsia" w:asciiTheme="majorEastAsia" w:hAnsiTheme="majorEastAsia" w:eastAsiaTheme="majorEastAsia"/>
                <w:bCs/>
                <w:color w:val="auto"/>
                <w:szCs w:val="21"/>
                <w:highlight w:val="none"/>
              </w:rPr>
              <w:t>，要求供应商提供的货物必须是合格的、未曾使用</w:t>
            </w:r>
          </w:p>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过的全新产品，所采用的材料优良、质量上乘，原材料、辅料、成品均须符合相应的国家标准和</w:t>
            </w:r>
          </w:p>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行业标准的要求，美观、牢固、耐用。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1" w:firstLineChars="100"/>
              <w:rPr>
                <w:rFonts w:hint="eastAsia"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二</w:t>
            </w:r>
          </w:p>
        </w:tc>
        <w:tc>
          <w:tcPr>
            <w:tcW w:w="9337" w:type="dxa"/>
            <w:vAlign w:val="top"/>
          </w:tcPr>
          <w:p>
            <w:pPr>
              <w:ind w:right="-340" w:rightChars="-162"/>
              <w:rPr>
                <w:rFonts w:hint="eastAsia" w:asciiTheme="majorEastAsia" w:hAnsiTheme="majorEastAsia" w:eastAsiaTheme="majorEastAsia"/>
                <w:b/>
                <w:color w:val="auto"/>
                <w:szCs w:val="21"/>
                <w:highlight w:val="none"/>
              </w:rPr>
            </w:pPr>
            <w:r>
              <w:rPr>
                <w:rFonts w:hint="eastAsia" w:ascii="宋体" w:hAnsi="宋体"/>
                <w:b/>
                <w:color w:val="auto"/>
                <w:szCs w:val="21"/>
                <w:highlight w:val="none"/>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eastAsia" w:asciiTheme="majorEastAsia" w:hAnsiTheme="majorEastAsia" w:eastAsiaTheme="majorEastAsia"/>
                <w:bCs/>
                <w:color w:val="auto"/>
                <w:szCs w:val="21"/>
                <w:highlight w:val="none"/>
              </w:rPr>
            </w:pP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宋体" w:hAnsi="宋体" w:cs="宋体"/>
                <w:b/>
                <w:bCs/>
                <w:color w:val="auto"/>
                <w:kern w:val="0"/>
                <w:szCs w:val="21"/>
                <w:highlight w:val="none"/>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2.1▲</w:t>
            </w:r>
          </w:p>
        </w:tc>
        <w:tc>
          <w:tcPr>
            <w:tcW w:w="9337" w:type="dxa"/>
            <w:vAlign w:val="top"/>
          </w:tcPr>
          <w:p>
            <w:pPr>
              <w:ind w:right="-340" w:rightChars="-162"/>
              <w:rPr>
                <w:rFonts w:hint="eastAsia" w:asciiTheme="majorEastAsia" w:hAnsiTheme="majorEastAsia" w:eastAsiaTheme="majorEastAsia"/>
                <w:b/>
                <w:color w:val="auto"/>
                <w:szCs w:val="21"/>
                <w:highlight w:val="none"/>
                <w:lang w:eastAsia="zh-CN"/>
              </w:rPr>
            </w:pPr>
            <w:r>
              <w:rPr>
                <w:rFonts w:hint="eastAsia" w:asciiTheme="majorEastAsia" w:hAnsiTheme="majorEastAsia" w:eastAsiaTheme="majorEastAsia"/>
                <w:bCs/>
                <w:color w:val="auto"/>
                <w:szCs w:val="21"/>
                <w:highlight w:val="none"/>
              </w:rPr>
              <w:t>包装要求：</w:t>
            </w:r>
            <w:r>
              <w:rPr>
                <w:rFonts w:hint="eastAsia" w:asciiTheme="majorEastAsia" w:hAnsiTheme="majorEastAsia" w:eastAsiaTheme="majorEastAsia"/>
                <w:bCs/>
                <w:color w:val="auto"/>
                <w:szCs w:val="21"/>
                <w:highlight w:val="none"/>
                <w:lang w:eastAsia="zh-CN"/>
              </w:rPr>
              <w:t>灭菌医用</w:t>
            </w:r>
            <w:r>
              <w:rPr>
                <w:rFonts w:hint="eastAsia" w:asciiTheme="majorEastAsia" w:hAnsiTheme="majorEastAsia" w:eastAsiaTheme="majorEastAsia"/>
                <w:bCs/>
                <w:color w:val="auto"/>
                <w:szCs w:val="21"/>
                <w:highlight w:val="none"/>
              </w:rPr>
              <w:t>纸塑</w:t>
            </w:r>
            <w:r>
              <w:rPr>
                <w:rFonts w:hint="eastAsia" w:asciiTheme="majorEastAsia" w:hAnsiTheme="majorEastAsia" w:eastAsiaTheme="majorEastAsia"/>
                <w:bCs/>
                <w:color w:val="auto"/>
                <w:szCs w:val="21"/>
                <w:highlight w:val="none"/>
                <w:lang w:eastAsia="zh-CN"/>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2.2</w:t>
            </w: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lang w:eastAsia="zh-CN"/>
              </w:rPr>
              <w:t>奶瓶、奶嘴分别独立包装。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shd w:val="clear" w:color="auto" w:fill="auto"/>
            <w:vAlign w:val="top"/>
          </w:tcPr>
          <w:p>
            <w:pPr>
              <w:ind w:right="-340" w:rightChars="-162" w:firstLine="210" w:firstLineChars="100"/>
              <w:rPr>
                <w:rFonts w:hint="eastAsia" w:asciiTheme="majorEastAsia" w:hAnsiTheme="majorEastAsia" w:eastAsiaTheme="majorEastAsia" w:cstheme="minorBidi"/>
                <w:bCs/>
                <w:color w:val="auto"/>
                <w:kern w:val="2"/>
                <w:sz w:val="21"/>
                <w:szCs w:val="21"/>
                <w:highlight w:val="none"/>
                <w:lang w:val="en-US" w:eastAsia="zh-CN" w:bidi="ar-SA"/>
              </w:rPr>
            </w:pPr>
            <w:r>
              <w:rPr>
                <w:rFonts w:hint="eastAsia" w:asciiTheme="majorEastAsia" w:hAnsiTheme="majorEastAsia" w:eastAsiaTheme="majorEastAsia"/>
                <w:bCs/>
                <w:color w:val="auto"/>
                <w:szCs w:val="21"/>
                <w:highlight w:val="none"/>
                <w:lang w:val="en-US" w:eastAsia="zh-CN"/>
              </w:rPr>
              <w:t>2.3</w:t>
            </w: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提供符合国标GB4789的微生物第三方检测报告。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shd w:val="clear" w:color="auto" w:fill="auto"/>
            <w:vAlign w:val="top"/>
          </w:tcPr>
          <w:p>
            <w:pPr>
              <w:ind w:right="-340" w:rightChars="-162" w:firstLine="210" w:firstLineChars="100"/>
              <w:rPr>
                <w:rFonts w:hint="default" w:asciiTheme="majorEastAsia" w:hAnsiTheme="majorEastAsia" w:eastAsiaTheme="majorEastAsia" w:cstheme="minorBidi"/>
                <w:bCs/>
                <w:color w:val="auto"/>
                <w:kern w:val="2"/>
                <w:sz w:val="21"/>
                <w:szCs w:val="21"/>
                <w:highlight w:val="none"/>
                <w:lang w:val="en-US" w:eastAsia="zh-CN" w:bidi="ar-SA"/>
              </w:rPr>
            </w:pPr>
            <w:r>
              <w:rPr>
                <w:rFonts w:hint="eastAsia" w:asciiTheme="majorEastAsia" w:hAnsiTheme="majorEastAsia" w:eastAsiaTheme="majorEastAsia"/>
                <w:bCs/>
                <w:color w:val="auto"/>
                <w:szCs w:val="21"/>
                <w:highlight w:val="none"/>
                <w:lang w:val="en-US" w:eastAsia="zh-CN"/>
              </w:rPr>
              <w:t>2.4</w:t>
            </w: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提供符合国标GB</w:t>
            </w:r>
            <w:r>
              <w:rPr>
                <w:rFonts w:hint="eastAsia" w:asciiTheme="majorEastAsia" w:hAnsiTheme="majorEastAsia" w:eastAsiaTheme="majorEastAsia"/>
                <w:bCs/>
                <w:color w:val="auto"/>
                <w:szCs w:val="21"/>
                <w:highlight w:val="none"/>
                <w:lang w:val="en-US" w:eastAsia="zh-CN"/>
              </w:rPr>
              <w:t>4806</w:t>
            </w:r>
            <w:r>
              <w:rPr>
                <w:rFonts w:hint="eastAsia" w:asciiTheme="majorEastAsia" w:hAnsiTheme="majorEastAsia" w:eastAsiaTheme="majorEastAsia"/>
                <w:bCs/>
                <w:color w:val="auto"/>
                <w:szCs w:val="21"/>
                <w:highlight w:val="none"/>
              </w:rPr>
              <w:t>的</w:t>
            </w:r>
            <w:r>
              <w:rPr>
                <w:rFonts w:hint="eastAsia" w:asciiTheme="majorEastAsia" w:hAnsiTheme="majorEastAsia" w:eastAsiaTheme="majorEastAsia"/>
                <w:bCs/>
                <w:color w:val="auto"/>
                <w:szCs w:val="21"/>
                <w:highlight w:val="none"/>
                <w:lang w:eastAsia="zh-CN"/>
              </w:rPr>
              <w:t>奶嘴、奶瓶、密封盖、奶帽（杯）的</w:t>
            </w:r>
            <w:r>
              <w:rPr>
                <w:rFonts w:hint="eastAsia" w:asciiTheme="majorEastAsia" w:hAnsiTheme="majorEastAsia" w:eastAsiaTheme="majorEastAsia"/>
                <w:bCs/>
                <w:color w:val="auto"/>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shd w:val="clear" w:color="auto" w:fill="auto"/>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2.5</w:t>
            </w: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每批次都需提供检测报告。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
                <w:color w:val="auto"/>
                <w:szCs w:val="21"/>
                <w:highlight w:val="none"/>
              </w:rPr>
              <w:t>奶嘴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2.6*</w:t>
            </w: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材质为食品级液体硅胶，材质柔软。</w:t>
            </w:r>
          </w:p>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邵氏硬度</w:t>
            </w:r>
            <w:r>
              <w:rPr>
                <w:rFonts w:hint="eastAsia" w:asciiTheme="minorEastAsia" w:hAnsiTheme="minorEastAsia"/>
                <w:color w:val="auto"/>
                <w:szCs w:val="21"/>
                <w:highlight w:val="none"/>
              </w:rPr>
              <w:t>＜</w:t>
            </w:r>
            <w:r>
              <w:rPr>
                <w:rFonts w:hint="eastAsia" w:asciiTheme="majorEastAsia" w:hAnsiTheme="majorEastAsia" w:eastAsiaTheme="majorEastAsia"/>
                <w:bCs/>
                <w:color w:val="auto"/>
                <w:szCs w:val="21"/>
                <w:highlight w:val="none"/>
              </w:rPr>
              <w:t>30度，得</w:t>
            </w:r>
            <w:r>
              <w:rPr>
                <w:rFonts w:hint="eastAsia" w:asciiTheme="majorEastAsia" w:hAnsiTheme="majorEastAsia" w:eastAsiaTheme="majorEastAsia"/>
                <w:bCs/>
                <w:color w:val="auto"/>
                <w:szCs w:val="21"/>
                <w:highlight w:val="none"/>
                <w:lang w:val="en-US" w:eastAsia="zh-CN"/>
              </w:rPr>
              <w:t>5</w:t>
            </w:r>
            <w:r>
              <w:rPr>
                <w:rFonts w:hint="eastAsia" w:asciiTheme="majorEastAsia" w:hAnsiTheme="majorEastAsia" w:eastAsiaTheme="majorEastAsia"/>
                <w:bCs/>
                <w:color w:val="auto"/>
                <w:szCs w:val="21"/>
                <w:highlight w:val="none"/>
              </w:rPr>
              <w:t>分；30度</w:t>
            </w:r>
            <w:r>
              <w:rPr>
                <w:rFonts w:hint="eastAsia" w:ascii="宋体" w:hAnsi="宋体" w:eastAsia="宋体"/>
                <w:color w:val="auto"/>
                <w:szCs w:val="21"/>
                <w:highlight w:val="none"/>
              </w:rPr>
              <w:t>≤</w:t>
            </w:r>
            <w:r>
              <w:rPr>
                <w:rFonts w:hint="eastAsia" w:asciiTheme="majorEastAsia" w:hAnsiTheme="majorEastAsia" w:eastAsiaTheme="majorEastAsia"/>
                <w:bCs/>
                <w:color w:val="auto"/>
                <w:szCs w:val="21"/>
                <w:highlight w:val="none"/>
              </w:rPr>
              <w:t>邵氏硬度</w:t>
            </w:r>
            <w:r>
              <w:rPr>
                <w:rFonts w:hint="eastAsia" w:asciiTheme="minorEastAsia" w:hAnsiTheme="minorEastAsia"/>
                <w:color w:val="auto"/>
                <w:szCs w:val="21"/>
                <w:highlight w:val="none"/>
              </w:rPr>
              <w:t>＜</w:t>
            </w:r>
            <w:r>
              <w:rPr>
                <w:rFonts w:hint="eastAsia" w:asciiTheme="majorEastAsia" w:hAnsiTheme="majorEastAsia" w:eastAsiaTheme="majorEastAsia"/>
                <w:bCs/>
                <w:color w:val="auto"/>
                <w:szCs w:val="21"/>
                <w:highlight w:val="none"/>
              </w:rPr>
              <w:t>40度，得</w:t>
            </w:r>
            <w:r>
              <w:rPr>
                <w:rFonts w:hint="eastAsia" w:asciiTheme="majorEastAsia" w:hAnsiTheme="majorEastAsia" w:eastAsiaTheme="majorEastAsia"/>
                <w:bCs/>
                <w:color w:val="auto"/>
                <w:szCs w:val="21"/>
                <w:highlight w:val="none"/>
                <w:lang w:val="en-US" w:eastAsia="zh-CN"/>
              </w:rPr>
              <w:t>2</w:t>
            </w:r>
            <w:r>
              <w:rPr>
                <w:rFonts w:hint="eastAsia" w:asciiTheme="majorEastAsia" w:hAnsiTheme="majorEastAsia" w:eastAsiaTheme="majorEastAsia"/>
                <w:bCs/>
                <w:color w:val="auto"/>
                <w:szCs w:val="21"/>
                <w:highlight w:val="none"/>
              </w:rPr>
              <w:t>分；40度</w:t>
            </w:r>
            <w:r>
              <w:rPr>
                <w:rFonts w:hint="eastAsia" w:ascii="宋体" w:hAnsi="宋体" w:eastAsia="宋体"/>
                <w:color w:val="auto"/>
                <w:szCs w:val="21"/>
                <w:highlight w:val="none"/>
              </w:rPr>
              <w:t>≤</w:t>
            </w:r>
            <w:r>
              <w:rPr>
                <w:rFonts w:hint="eastAsia" w:asciiTheme="majorEastAsia" w:hAnsiTheme="majorEastAsia" w:eastAsiaTheme="majorEastAsia"/>
                <w:bCs/>
                <w:color w:val="auto"/>
                <w:szCs w:val="21"/>
                <w:highlight w:val="none"/>
              </w:rPr>
              <w:t>邵氏硬度</w:t>
            </w:r>
            <w:r>
              <w:rPr>
                <w:rFonts w:hint="eastAsia" w:asciiTheme="majorEastAsia" w:hAnsiTheme="majorEastAsia" w:eastAsiaTheme="majorEastAsia"/>
                <w:bCs/>
                <w:color w:val="auto"/>
                <w:szCs w:val="21"/>
                <w:highlight w:val="none"/>
                <w:lang w:eastAsia="zh-CN"/>
              </w:rPr>
              <w:t>不得分</w:t>
            </w:r>
            <w:r>
              <w:rPr>
                <w:rFonts w:hint="eastAsia" w:asciiTheme="majorEastAsia" w:hAnsiTheme="majorEastAsia" w:eastAsiaTheme="majorEastAsia"/>
                <w:bCs/>
                <w:color w:val="auto"/>
                <w:szCs w:val="21"/>
                <w:highlight w:val="none"/>
              </w:rPr>
              <w:t>。</w:t>
            </w:r>
          </w:p>
          <w:p>
            <w:pPr>
              <w:ind w:right="-340" w:rightChars="-162"/>
              <w:rPr>
                <w:color w:val="auto"/>
                <w:szCs w:val="21"/>
                <w:highlight w:val="none"/>
              </w:rPr>
            </w:pPr>
            <w:r>
              <w:rPr>
                <w:rFonts w:hint="eastAsia" w:asciiTheme="majorEastAsia" w:hAnsiTheme="majorEastAsia" w:eastAsiaTheme="majorEastAsia"/>
                <w:bCs/>
                <w:color w:val="auto"/>
                <w:szCs w:val="21"/>
                <w:highlight w:val="none"/>
              </w:rPr>
              <w:t>提供</w:t>
            </w:r>
            <w:r>
              <w:rPr>
                <w:rFonts w:hint="eastAsia" w:asciiTheme="majorEastAsia" w:hAnsiTheme="majorEastAsia" w:eastAsiaTheme="majorEastAsia"/>
                <w:bCs/>
                <w:color w:val="auto"/>
                <w:szCs w:val="21"/>
                <w:highlight w:val="none"/>
                <w:lang w:eastAsia="zh-CN"/>
              </w:rPr>
              <w:t>符合</w:t>
            </w:r>
            <w:r>
              <w:rPr>
                <w:rFonts w:hint="eastAsia" w:asciiTheme="majorEastAsia" w:hAnsiTheme="majorEastAsia" w:eastAsiaTheme="majorEastAsia"/>
                <w:bCs/>
                <w:color w:val="auto"/>
                <w:szCs w:val="21"/>
                <w:highlight w:val="none"/>
              </w:rPr>
              <w:t>国标</w:t>
            </w:r>
            <w:r>
              <w:rPr>
                <w:rFonts w:hint="eastAsia" w:asciiTheme="majorEastAsia" w:hAnsiTheme="majorEastAsia" w:eastAsiaTheme="majorEastAsia"/>
                <w:bCs/>
                <w:color w:val="auto"/>
                <w:szCs w:val="21"/>
                <w:highlight w:val="none"/>
                <w:lang w:val="en-US" w:eastAsia="zh-CN"/>
              </w:rPr>
              <w:t>GB/T531.1-2008的</w:t>
            </w:r>
            <w:r>
              <w:rPr>
                <w:rFonts w:hint="eastAsia" w:asciiTheme="majorEastAsia" w:hAnsiTheme="majorEastAsia" w:eastAsiaTheme="majorEastAsia"/>
                <w:bCs/>
                <w:color w:val="auto"/>
                <w:szCs w:val="21"/>
                <w:highlight w:val="none"/>
              </w:rPr>
              <w:t>第三方检测报告</w:t>
            </w:r>
            <w:r>
              <w:rPr>
                <w:rFonts w:hint="eastAsia" w:asciiTheme="majorEastAsia" w:hAnsiTheme="majorEastAsia" w:eastAsiaTheme="majorEastAsia"/>
                <w:bCs/>
                <w:color w:val="auto"/>
                <w:szCs w:val="21"/>
                <w:highlight w:val="none"/>
                <w:lang w:eastAsia="zh-CN"/>
              </w:rPr>
              <w:t>并标注页码</w:t>
            </w:r>
            <w:r>
              <w:rPr>
                <w:rFonts w:hint="eastAsia" w:asciiTheme="majorEastAsia" w:hAnsiTheme="majorEastAsia" w:eastAsiaTheme="majorEastAsia"/>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2.7</w:t>
            </w:r>
          </w:p>
        </w:tc>
        <w:tc>
          <w:tcPr>
            <w:tcW w:w="9337" w:type="dxa"/>
            <w:vAlign w:val="top"/>
          </w:tcPr>
          <w:p>
            <w:pPr>
              <w:ind w:right="-340" w:rightChars="-162"/>
              <w:rPr>
                <w:color w:val="auto"/>
                <w:szCs w:val="21"/>
                <w:highlight w:val="none"/>
              </w:rPr>
            </w:pPr>
            <w:r>
              <w:rPr>
                <w:rFonts w:hint="eastAsia"/>
                <w:color w:val="auto"/>
                <w:szCs w:val="21"/>
                <w:highlight w:val="none"/>
              </w:rPr>
              <w:t>VOC含量不得超过0.5%的国家标准，不会引起宝宝口腔不适，局部刺激或过敏反应，不会对宝</w:t>
            </w:r>
          </w:p>
          <w:p>
            <w:pPr>
              <w:ind w:right="-340" w:rightChars="-162"/>
              <w:rPr>
                <w:rFonts w:hint="default" w:asciiTheme="majorEastAsia" w:hAnsiTheme="majorEastAsia" w:eastAsiaTheme="majorEastAsia"/>
                <w:bCs/>
                <w:color w:val="auto"/>
                <w:szCs w:val="21"/>
                <w:highlight w:val="none"/>
                <w:lang w:val="en-US" w:eastAsia="zh-CN"/>
              </w:rPr>
            </w:pPr>
            <w:r>
              <w:rPr>
                <w:rFonts w:hint="eastAsia"/>
                <w:color w:val="auto"/>
                <w:szCs w:val="21"/>
                <w:highlight w:val="none"/>
              </w:rPr>
              <w:t>宝发育产生影响。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2.8*</w:t>
            </w:r>
          </w:p>
        </w:tc>
        <w:tc>
          <w:tcPr>
            <w:tcW w:w="9337" w:type="dxa"/>
            <w:vAlign w:val="top"/>
          </w:tcPr>
          <w:p>
            <w:pPr>
              <w:ind w:right="-340" w:rightChars="-162"/>
              <w:rPr>
                <w:rFonts w:hint="eastAsia" w:asciiTheme="majorEastAsia" w:hAnsiTheme="majorEastAsia" w:eastAsiaTheme="majorEastAsia"/>
                <w:bCs/>
                <w:color w:val="auto"/>
                <w:szCs w:val="21"/>
                <w:highlight w:val="none"/>
                <w:lang w:eastAsia="zh-CN"/>
              </w:rPr>
            </w:pPr>
            <w:r>
              <w:rPr>
                <w:rFonts w:hint="eastAsia" w:asciiTheme="majorEastAsia" w:hAnsiTheme="majorEastAsia" w:eastAsiaTheme="majorEastAsia"/>
                <w:bCs/>
                <w:color w:val="auto"/>
                <w:szCs w:val="21"/>
                <w:highlight w:val="none"/>
                <w:lang w:eastAsia="zh-CN"/>
              </w:rPr>
              <w:t>原材料安全，不添加任何回料，杂质少，不易引起致敏反应。</w:t>
            </w:r>
          </w:p>
          <w:p>
            <w:pPr>
              <w:ind w:right="-340" w:rightChars="-162"/>
              <w:rPr>
                <w:rFonts w:hint="eastAsia"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eastAsia="zh-CN"/>
              </w:rPr>
              <w:t>原材料为免二段硫化液态硅橡胶得</w:t>
            </w:r>
            <w:r>
              <w:rPr>
                <w:rFonts w:hint="eastAsia" w:asciiTheme="majorEastAsia" w:hAnsiTheme="majorEastAsia" w:eastAsiaTheme="majorEastAsia"/>
                <w:bCs/>
                <w:color w:val="auto"/>
                <w:szCs w:val="21"/>
                <w:highlight w:val="none"/>
                <w:lang w:val="en-US" w:eastAsia="zh-CN"/>
              </w:rPr>
              <w:t>5分，</w:t>
            </w:r>
            <w:r>
              <w:rPr>
                <w:rFonts w:hint="eastAsia" w:asciiTheme="majorEastAsia" w:hAnsiTheme="majorEastAsia" w:eastAsiaTheme="majorEastAsia"/>
                <w:bCs/>
                <w:color w:val="auto"/>
                <w:szCs w:val="21"/>
                <w:highlight w:val="none"/>
                <w:lang w:eastAsia="zh-CN"/>
              </w:rPr>
              <w:t>原材料为非免二段硫化液态硅橡胶得</w:t>
            </w:r>
            <w:r>
              <w:rPr>
                <w:rFonts w:hint="eastAsia" w:asciiTheme="majorEastAsia" w:hAnsiTheme="majorEastAsia" w:eastAsiaTheme="majorEastAsia"/>
                <w:bCs/>
                <w:color w:val="auto"/>
                <w:szCs w:val="21"/>
                <w:highlight w:val="none"/>
                <w:lang w:val="en-US" w:eastAsia="zh-CN"/>
              </w:rPr>
              <w:t>2分。</w:t>
            </w:r>
          </w:p>
          <w:p>
            <w:pPr>
              <w:ind w:right="-340" w:rightChars="-162"/>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提供厂家原材料检测说明</w:t>
            </w:r>
            <w:r>
              <w:rPr>
                <w:rFonts w:hint="eastAsia" w:asciiTheme="majorEastAsia" w:hAnsiTheme="majorEastAsia" w:eastAsiaTheme="majorEastAsia"/>
                <w:bCs/>
                <w:color w:val="auto"/>
                <w:szCs w:val="21"/>
                <w:highlight w:val="none"/>
                <w:lang w:eastAsia="zh-CN"/>
              </w:rPr>
              <w:t>并标注页码</w:t>
            </w:r>
            <w:r>
              <w:rPr>
                <w:rFonts w:hint="eastAsia" w:asciiTheme="majorEastAsia" w:hAnsiTheme="majorEastAsia" w:eastAsiaTheme="major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2.9</w:t>
            </w:r>
            <w:r>
              <w:rPr>
                <w:rFonts w:hint="eastAsia" w:asciiTheme="majorEastAsia" w:hAnsiTheme="majorEastAsia" w:eastAsiaTheme="majorEastAsia"/>
                <w:bCs/>
                <w:color w:val="auto"/>
                <w:szCs w:val="21"/>
                <w:highlight w:val="none"/>
              </w:rPr>
              <w:t>▲</w:t>
            </w:r>
          </w:p>
        </w:tc>
        <w:tc>
          <w:tcPr>
            <w:tcW w:w="9337" w:type="dxa"/>
            <w:vAlign w:val="top"/>
          </w:tcPr>
          <w:p>
            <w:pPr>
              <w:ind w:right="-340" w:rightChars="-162"/>
              <w:rPr>
                <w:rFonts w:hint="eastAsia"/>
                <w:b/>
                <w:bCs/>
                <w:color w:val="auto"/>
                <w:szCs w:val="21"/>
                <w:highlight w:val="none"/>
                <w:lang w:eastAsia="zh-CN"/>
              </w:rPr>
            </w:pPr>
            <w:r>
              <w:rPr>
                <w:rFonts w:hint="eastAsia"/>
                <w:color w:val="auto"/>
                <w:szCs w:val="21"/>
                <w:highlight w:val="none"/>
                <w:lang w:eastAsia="zh-CN"/>
              </w:rPr>
              <w:t>奶嘴形状为圆孔型。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rPr>
            </w:pPr>
            <w:r>
              <w:rPr>
                <w:rFonts w:hint="eastAsia" w:asciiTheme="majorEastAsia" w:hAnsiTheme="majorEastAsia" w:eastAsiaTheme="majorEastAsia"/>
                <w:bCs/>
                <w:color w:val="auto"/>
                <w:szCs w:val="21"/>
                <w:highlight w:val="none"/>
                <w:lang w:val="en-US" w:eastAsia="zh-CN"/>
              </w:rPr>
              <w:t>2.10*</w:t>
            </w:r>
          </w:p>
        </w:tc>
        <w:tc>
          <w:tcPr>
            <w:tcW w:w="9337" w:type="dxa"/>
            <w:vAlign w:val="top"/>
          </w:tcPr>
          <w:p>
            <w:pPr>
              <w:ind w:right="-340" w:rightChars="-162"/>
              <w:rPr>
                <w:rFonts w:hint="eastAsia"/>
                <w:color w:val="auto"/>
                <w:szCs w:val="21"/>
                <w:highlight w:val="none"/>
                <w:lang w:eastAsia="zh-CN"/>
              </w:rPr>
            </w:pPr>
            <w:r>
              <w:rPr>
                <w:rFonts w:hint="eastAsia"/>
                <w:color w:val="auto"/>
                <w:szCs w:val="21"/>
                <w:highlight w:val="none"/>
                <w:lang w:eastAsia="zh-CN"/>
              </w:rPr>
              <w:t>奶嘴头部出奶口开孔小，适用于早产儿含接，流速温和，不易呛奶。</w:t>
            </w:r>
          </w:p>
          <w:p>
            <w:pPr>
              <w:ind w:right="-340" w:rightChars="-162"/>
              <w:rPr>
                <w:rFonts w:hint="eastAsia"/>
                <w:color w:val="auto"/>
                <w:szCs w:val="21"/>
                <w:highlight w:val="none"/>
                <w:lang w:val="en-US" w:eastAsia="zh-CN"/>
              </w:rPr>
            </w:pPr>
            <w:r>
              <w:rPr>
                <w:rFonts w:hint="eastAsia"/>
                <w:color w:val="auto"/>
                <w:szCs w:val="21"/>
                <w:highlight w:val="none"/>
                <w:lang w:eastAsia="zh-CN"/>
              </w:rPr>
              <w:t>提供第三方流速检测报告并标注页码，</w:t>
            </w:r>
            <w:r>
              <w:rPr>
                <w:rFonts w:hint="eastAsia"/>
                <w:color w:val="auto"/>
                <w:szCs w:val="21"/>
                <w:highlight w:val="none"/>
                <w:lang w:val="en-US" w:eastAsia="zh-CN"/>
              </w:rPr>
              <w:t>7ml/min</w:t>
            </w:r>
            <w:r>
              <w:rPr>
                <w:rFonts w:hint="eastAsia" w:asciiTheme="minorEastAsia" w:hAnsiTheme="minorEastAsia"/>
                <w:color w:val="auto"/>
                <w:szCs w:val="21"/>
                <w:highlight w:val="none"/>
              </w:rPr>
              <w:t>＜</w:t>
            </w:r>
            <w:r>
              <w:rPr>
                <w:rFonts w:hint="eastAsia"/>
                <w:color w:val="auto"/>
                <w:szCs w:val="21"/>
                <w:highlight w:val="none"/>
                <w:lang w:eastAsia="zh-CN"/>
              </w:rPr>
              <w:t>流速</w:t>
            </w:r>
            <w:r>
              <w:rPr>
                <w:rFonts w:hint="eastAsia" w:ascii="宋体" w:hAnsi="宋体" w:eastAsia="宋体"/>
                <w:color w:val="auto"/>
                <w:szCs w:val="21"/>
                <w:highlight w:val="none"/>
              </w:rPr>
              <w:t>≤</w:t>
            </w:r>
            <w:r>
              <w:rPr>
                <w:rFonts w:hint="eastAsia"/>
                <w:color w:val="auto"/>
                <w:szCs w:val="21"/>
                <w:highlight w:val="none"/>
                <w:lang w:val="en-US" w:eastAsia="zh-CN"/>
              </w:rPr>
              <w:t>9ml/min得5分；9ml/min</w:t>
            </w:r>
            <w:r>
              <w:rPr>
                <w:rFonts w:hint="eastAsia" w:asciiTheme="minorEastAsia" w:hAnsiTheme="minorEastAsia"/>
                <w:color w:val="auto"/>
                <w:szCs w:val="21"/>
                <w:highlight w:val="none"/>
              </w:rPr>
              <w:t>＜</w:t>
            </w:r>
            <w:r>
              <w:rPr>
                <w:rFonts w:hint="eastAsia"/>
                <w:color w:val="auto"/>
                <w:szCs w:val="21"/>
                <w:highlight w:val="none"/>
                <w:lang w:eastAsia="zh-CN"/>
              </w:rPr>
              <w:t>流速</w:t>
            </w:r>
            <w:r>
              <w:rPr>
                <w:rFonts w:hint="default" w:ascii="Arial" w:hAnsi="Arial" w:cs="Arial"/>
                <w:color w:val="auto"/>
                <w:szCs w:val="21"/>
                <w:highlight w:val="none"/>
                <w:lang w:eastAsia="zh-CN"/>
              </w:rPr>
              <w:t>≤</w:t>
            </w:r>
            <w:r>
              <w:rPr>
                <w:rFonts w:hint="eastAsia"/>
                <w:color w:val="auto"/>
                <w:szCs w:val="21"/>
                <w:highlight w:val="none"/>
                <w:lang w:val="en-US" w:eastAsia="zh-CN"/>
              </w:rPr>
              <w:t>12ml/min</w:t>
            </w:r>
          </w:p>
          <w:p>
            <w:pPr>
              <w:ind w:right="-340" w:rightChars="-162"/>
              <w:rPr>
                <w:rFonts w:hint="eastAsia" w:asciiTheme="majorEastAsia" w:hAnsiTheme="majorEastAsia" w:eastAsiaTheme="majorEastAsia"/>
                <w:b/>
                <w:color w:val="auto"/>
                <w:szCs w:val="21"/>
                <w:highlight w:val="none"/>
              </w:rPr>
            </w:pPr>
            <w:r>
              <w:rPr>
                <w:rFonts w:hint="eastAsia"/>
                <w:color w:val="auto"/>
                <w:szCs w:val="21"/>
                <w:highlight w:val="none"/>
                <w:lang w:val="en-US" w:eastAsia="zh-CN"/>
              </w:rPr>
              <w:t>得2分，其他</w:t>
            </w:r>
            <w:r>
              <w:rPr>
                <w:rFonts w:hint="eastAsia"/>
                <w:color w:val="auto"/>
                <w:szCs w:val="21"/>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
                <w:color w:val="auto"/>
                <w:szCs w:val="21"/>
                <w:highlight w:val="none"/>
              </w:rPr>
              <w:t>奶瓶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2.11</w:t>
            </w:r>
            <w:r>
              <w:rPr>
                <w:rFonts w:hint="eastAsia" w:asciiTheme="majorEastAsia" w:hAnsiTheme="majorEastAsia" w:eastAsiaTheme="majorEastAsia"/>
                <w:bCs/>
                <w:color w:val="auto"/>
                <w:szCs w:val="21"/>
                <w:highlight w:val="none"/>
              </w:rPr>
              <w:t>▲</w:t>
            </w:r>
          </w:p>
        </w:tc>
        <w:tc>
          <w:tcPr>
            <w:tcW w:w="9337" w:type="dxa"/>
            <w:vAlign w:val="top"/>
          </w:tcPr>
          <w:p>
            <w:pPr>
              <w:ind w:right="-340" w:rightChars="-162"/>
              <w:rPr>
                <w:rFonts w:hint="eastAsia" w:asciiTheme="majorEastAsia" w:hAnsiTheme="majorEastAsia" w:eastAsiaTheme="majorEastAsia"/>
                <w:bCs/>
                <w:color w:val="auto"/>
                <w:szCs w:val="21"/>
                <w:highlight w:val="none"/>
                <w:lang w:eastAsia="zh-CN"/>
              </w:rPr>
            </w:pPr>
            <w:r>
              <w:rPr>
                <w:rFonts w:hint="eastAsia" w:asciiTheme="majorEastAsia" w:hAnsiTheme="majorEastAsia" w:eastAsiaTheme="majorEastAsia"/>
                <w:bCs/>
                <w:color w:val="auto"/>
                <w:szCs w:val="21"/>
                <w:highlight w:val="none"/>
              </w:rPr>
              <w:t>瓶体为直型，规格60ml-80ml</w:t>
            </w:r>
            <w:r>
              <w:rPr>
                <w:rFonts w:hint="eastAsia" w:asciiTheme="majorEastAsia" w:hAnsiTheme="majorEastAsia" w:eastAsiaTheme="majorEastAsia"/>
                <w:bCs/>
                <w:color w:val="auto"/>
                <w:szCs w:val="21"/>
                <w:highlight w:val="none"/>
                <w:lang w:eastAsia="zh-CN"/>
              </w:rPr>
              <w:t>，</w:t>
            </w:r>
            <w:r>
              <w:rPr>
                <w:rFonts w:hint="eastAsia" w:asciiTheme="majorEastAsia" w:hAnsiTheme="majorEastAsia" w:eastAsiaTheme="majorEastAsia"/>
                <w:bCs/>
                <w:strike w:val="0"/>
                <w:dstrike w:val="0"/>
                <w:color w:val="auto"/>
                <w:szCs w:val="21"/>
                <w:highlight w:val="none"/>
                <w:u w:val="none"/>
              </w:rPr>
              <w:t>有清晰的刻度线</w:t>
            </w:r>
            <w:r>
              <w:rPr>
                <w:rFonts w:hint="eastAsia" w:asciiTheme="majorEastAsia" w:hAnsiTheme="majorEastAsia" w:eastAsiaTheme="majorEastAsia"/>
                <w:bCs/>
                <w:strike w:val="0"/>
                <w:dstrike w:val="0"/>
                <w:color w:val="auto"/>
                <w:szCs w:val="21"/>
                <w:highlight w:val="none"/>
                <w:u w:val="none"/>
                <w:lang w:eastAsia="zh-CN"/>
              </w:rPr>
              <w:t>。</w:t>
            </w:r>
            <w:r>
              <w:rPr>
                <w:rFonts w:hint="eastAsia" w:asciiTheme="majorEastAsia" w:hAnsiTheme="majorEastAsia" w:eastAsiaTheme="majorEastAsia"/>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2.12</w:t>
            </w: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优选食品级PP，生产过程中不添加任何回料。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2.13</w:t>
            </w:r>
          </w:p>
        </w:tc>
        <w:tc>
          <w:tcPr>
            <w:tcW w:w="9337" w:type="dxa"/>
            <w:vAlign w:val="top"/>
          </w:tcPr>
          <w:p>
            <w:pPr>
              <w:ind w:right="-340" w:rightChars="-162"/>
              <w:rPr>
                <w:rFonts w:hint="eastAsia" w:asciiTheme="majorEastAsia" w:hAnsiTheme="majorEastAsia" w:eastAsiaTheme="minorEastAsia"/>
                <w:bCs/>
                <w:color w:val="auto"/>
                <w:szCs w:val="21"/>
                <w:highlight w:val="none"/>
                <w:lang w:eastAsia="zh-CN"/>
              </w:rPr>
            </w:pPr>
            <w:r>
              <w:rPr>
                <w:rFonts w:hint="eastAsia" w:asciiTheme="majorEastAsia" w:hAnsiTheme="majorEastAsia" w:eastAsiaTheme="majorEastAsia"/>
                <w:bCs/>
                <w:color w:val="auto"/>
                <w:szCs w:val="21"/>
                <w:highlight w:val="none"/>
                <w:lang w:eastAsia="zh-CN"/>
              </w:rPr>
              <w:t>有严格的</w:t>
            </w:r>
            <w:r>
              <w:rPr>
                <w:rFonts w:hint="eastAsia" w:asciiTheme="majorEastAsia" w:hAnsiTheme="majorEastAsia" w:eastAsiaTheme="majorEastAsia"/>
                <w:bCs/>
                <w:color w:val="auto"/>
                <w:szCs w:val="21"/>
                <w:highlight w:val="none"/>
              </w:rPr>
              <w:t>检验标准</w:t>
            </w:r>
            <w:r>
              <w:rPr>
                <w:rFonts w:hint="eastAsia" w:asciiTheme="majorEastAsia" w:hAnsiTheme="majorEastAsia" w:eastAsiaTheme="majorEastAsia"/>
                <w:bCs/>
                <w:color w:val="auto"/>
                <w:szCs w:val="21"/>
                <w:highlight w:val="none"/>
                <w:lang w:eastAsia="zh-CN"/>
              </w:rPr>
              <w:t>体系</w:t>
            </w:r>
            <w:r>
              <w:rPr>
                <w:rFonts w:hint="eastAsia" w:asciiTheme="majorEastAsia" w:hAnsiTheme="majorEastAsia" w:eastAsiaTheme="majorEastAsia"/>
                <w:bCs/>
                <w:color w:val="auto"/>
                <w:szCs w:val="21"/>
                <w:highlight w:val="none"/>
              </w:rPr>
              <w:t>，严格控制产品黑点等不良发生，整体产品表面光滑圆润，不磨手。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2.14</w:t>
            </w:r>
          </w:p>
        </w:tc>
        <w:tc>
          <w:tcPr>
            <w:tcW w:w="9337" w:type="dxa"/>
            <w:vAlign w:val="top"/>
          </w:tcPr>
          <w:p>
            <w:pPr>
              <w:ind w:right="-340" w:rightChars="-162"/>
              <w:rPr>
                <w:rFonts w:hint="eastAsia" w:asciiTheme="majorEastAsia" w:hAnsiTheme="majorEastAsia" w:eastAsiaTheme="majorEastAsia"/>
                <w:bCs/>
                <w:strike w:val="0"/>
                <w:dstrike w:val="0"/>
                <w:color w:val="auto"/>
                <w:szCs w:val="21"/>
                <w:highlight w:val="none"/>
              </w:rPr>
            </w:pPr>
            <w:r>
              <w:rPr>
                <w:rFonts w:hint="eastAsia" w:asciiTheme="majorEastAsia" w:hAnsiTheme="majorEastAsia" w:eastAsiaTheme="majorEastAsia"/>
                <w:bCs/>
                <w:strike w:val="0"/>
                <w:dstrike w:val="0"/>
                <w:color w:val="auto"/>
                <w:szCs w:val="21"/>
                <w:highlight w:val="none"/>
              </w:rPr>
              <w:t>产品能更好地承受外力冲击，减少因日常磕碰或跌落导致的破裂风险，厚壁奶瓶通常更易抓握，</w:t>
            </w:r>
          </w:p>
          <w:p>
            <w:pPr>
              <w:ind w:right="-340" w:rightChars="-162"/>
              <w:rPr>
                <w:rFonts w:hint="eastAsia" w:asciiTheme="majorEastAsia" w:hAnsiTheme="majorEastAsia" w:eastAsiaTheme="majorEastAsia"/>
                <w:bCs/>
                <w:color w:val="auto"/>
                <w:szCs w:val="21"/>
                <w:highlight w:val="none"/>
                <w:lang w:eastAsia="zh-CN"/>
              </w:rPr>
            </w:pPr>
            <w:r>
              <w:rPr>
                <w:rFonts w:hint="eastAsia" w:asciiTheme="majorEastAsia" w:hAnsiTheme="majorEastAsia" w:eastAsiaTheme="majorEastAsia"/>
                <w:bCs/>
                <w:strike w:val="0"/>
                <w:dstrike w:val="0"/>
                <w:color w:val="auto"/>
                <w:szCs w:val="21"/>
                <w:highlight w:val="none"/>
              </w:rPr>
              <w:t>不容易因为抓握产生变形。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eastAsia" w:asciiTheme="majorEastAsia" w:hAnsiTheme="majorEastAsia" w:eastAsiaTheme="majorEastAsia"/>
                <w:bCs/>
                <w:color w:val="auto"/>
                <w:szCs w:val="21"/>
                <w:highlight w:val="none"/>
              </w:rPr>
            </w:pPr>
          </w:p>
        </w:tc>
        <w:tc>
          <w:tcPr>
            <w:tcW w:w="9337" w:type="dxa"/>
            <w:vAlign w:val="top"/>
          </w:tcPr>
          <w:p>
            <w:pPr>
              <w:ind w:right="-340" w:rightChars="-162"/>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密封盖材质为食品级，使用时应便捷，密封性佳，不易漏液。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2.15</w:t>
            </w:r>
          </w:p>
        </w:tc>
        <w:tc>
          <w:tcPr>
            <w:tcW w:w="9337" w:type="dxa"/>
            <w:vAlign w:val="top"/>
          </w:tcPr>
          <w:p>
            <w:pPr>
              <w:ind w:right="-340" w:rightChars="-162"/>
              <w:rPr>
                <w:rFonts w:hint="eastAsia"/>
                <w:color w:val="auto"/>
                <w:szCs w:val="21"/>
                <w:highlight w:val="none"/>
                <w:lang w:val="en-US" w:eastAsia="zh-CN"/>
              </w:rPr>
            </w:pPr>
            <w:r>
              <w:rPr>
                <w:rFonts w:hint="eastAsia" w:asciiTheme="majorEastAsia" w:hAnsiTheme="majorEastAsia" w:eastAsiaTheme="majorEastAsia"/>
                <w:b/>
                <w:color w:val="auto"/>
                <w:szCs w:val="21"/>
                <w:highlight w:val="none"/>
              </w:rPr>
              <w:t>奶帽（杯）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2.16</w:t>
            </w:r>
          </w:p>
        </w:tc>
        <w:tc>
          <w:tcPr>
            <w:tcW w:w="9337" w:type="dxa"/>
            <w:vAlign w:val="top"/>
          </w:tcPr>
          <w:p>
            <w:pPr>
              <w:ind w:right="-340" w:rightChars="-162"/>
              <w:rPr>
                <w:rFonts w:hint="eastAsia"/>
                <w:color w:val="auto"/>
                <w:szCs w:val="21"/>
                <w:highlight w:val="none"/>
                <w:lang w:eastAsia="zh-CN"/>
              </w:rPr>
            </w:pPr>
            <w:r>
              <w:rPr>
                <w:rFonts w:hint="eastAsia"/>
                <w:color w:val="auto"/>
                <w:szCs w:val="21"/>
                <w:highlight w:val="none"/>
                <w:lang w:val="en-US" w:eastAsia="zh-CN"/>
              </w:rPr>
              <w:t>与奶嘴密封良好，能很好的起到防尘防污染作用。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top"/>
          </w:tcPr>
          <w:p>
            <w:pPr>
              <w:ind w:right="-340" w:rightChars="-162" w:firstLine="210" w:firstLineChars="100"/>
              <w:rPr>
                <w:rFonts w:hint="default" w:asciiTheme="majorEastAsia" w:hAnsiTheme="majorEastAsia" w:eastAsiaTheme="majorEastAsia"/>
                <w:bCs/>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2.17*</w:t>
            </w:r>
          </w:p>
        </w:tc>
        <w:tc>
          <w:tcPr>
            <w:tcW w:w="9337" w:type="dxa"/>
            <w:vAlign w:val="top"/>
          </w:tcPr>
          <w:p>
            <w:pPr>
              <w:ind w:right="-340" w:rightChars="-162"/>
              <w:rPr>
                <w:rFonts w:hint="eastAsia" w:asciiTheme="majorEastAsia" w:hAnsiTheme="majorEastAsia" w:eastAsiaTheme="majorEastAsia"/>
                <w:bCs/>
                <w:strike w:val="0"/>
                <w:dstrike w:val="0"/>
                <w:color w:val="auto"/>
                <w:szCs w:val="21"/>
                <w:highlight w:val="none"/>
                <w:u w:val="none"/>
              </w:rPr>
            </w:pPr>
            <w:r>
              <w:rPr>
                <w:rFonts w:hint="eastAsia" w:asciiTheme="majorEastAsia" w:hAnsiTheme="majorEastAsia" w:eastAsiaTheme="majorEastAsia"/>
                <w:bCs/>
                <w:strike w:val="0"/>
                <w:dstrike w:val="0"/>
                <w:color w:val="auto"/>
                <w:szCs w:val="21"/>
                <w:highlight w:val="none"/>
                <w:u w:val="none"/>
              </w:rPr>
              <w:t>有清晰的刻度线，</w:t>
            </w:r>
            <w:r>
              <w:rPr>
                <w:rFonts w:hint="eastAsia" w:asciiTheme="majorEastAsia" w:hAnsiTheme="majorEastAsia" w:eastAsiaTheme="majorEastAsia"/>
                <w:bCs/>
                <w:strike w:val="0"/>
                <w:dstrike w:val="0"/>
                <w:color w:val="auto"/>
                <w:szCs w:val="21"/>
                <w:highlight w:val="none"/>
                <w:u w:val="none"/>
                <w:lang w:eastAsia="zh-CN"/>
              </w:rPr>
              <w:t>容量满足新生儿</w:t>
            </w:r>
            <w:r>
              <w:rPr>
                <w:rFonts w:hint="eastAsia" w:asciiTheme="majorEastAsia" w:hAnsiTheme="majorEastAsia" w:eastAsiaTheme="majorEastAsia"/>
                <w:bCs/>
                <w:strike w:val="0"/>
                <w:dstrike w:val="0"/>
                <w:color w:val="auto"/>
                <w:szCs w:val="21"/>
                <w:highlight w:val="none"/>
                <w:u w:val="none"/>
              </w:rPr>
              <w:t>喂水、喂药、喂奶</w:t>
            </w:r>
            <w:r>
              <w:rPr>
                <w:rFonts w:hint="eastAsia" w:asciiTheme="majorEastAsia" w:hAnsiTheme="majorEastAsia" w:eastAsiaTheme="majorEastAsia"/>
                <w:bCs/>
                <w:strike w:val="0"/>
                <w:dstrike w:val="0"/>
                <w:color w:val="auto"/>
                <w:szCs w:val="21"/>
                <w:highlight w:val="none"/>
                <w:u w:val="none"/>
                <w:lang w:eastAsia="zh-CN"/>
              </w:rPr>
              <w:t>的需求</w:t>
            </w:r>
            <w:r>
              <w:rPr>
                <w:rFonts w:hint="eastAsia" w:asciiTheme="majorEastAsia" w:hAnsiTheme="majorEastAsia" w:eastAsiaTheme="majorEastAsia"/>
                <w:bCs/>
                <w:strike w:val="0"/>
                <w:dstrike w:val="0"/>
                <w:color w:val="auto"/>
                <w:szCs w:val="21"/>
                <w:highlight w:val="none"/>
                <w:u w:val="none"/>
              </w:rPr>
              <w:t>。</w:t>
            </w:r>
          </w:p>
          <w:p>
            <w:pPr>
              <w:ind w:right="-340" w:rightChars="-162"/>
              <w:rPr>
                <w:rFonts w:hint="eastAsia" w:asciiTheme="majorEastAsia" w:hAnsiTheme="majorEastAsia" w:eastAsiaTheme="majorEastAsia"/>
                <w:bCs/>
                <w:strike w:val="0"/>
                <w:dstrike w:val="0"/>
                <w:color w:val="auto"/>
                <w:szCs w:val="21"/>
                <w:highlight w:val="none"/>
                <w:u w:val="none"/>
                <w:lang w:eastAsia="zh-CN"/>
              </w:rPr>
            </w:pPr>
            <w:r>
              <w:rPr>
                <w:rFonts w:hint="eastAsia" w:asciiTheme="majorEastAsia" w:hAnsiTheme="majorEastAsia" w:eastAsiaTheme="majorEastAsia"/>
                <w:bCs/>
                <w:strike w:val="0"/>
                <w:dstrike w:val="0"/>
                <w:color w:val="auto"/>
                <w:szCs w:val="21"/>
                <w:highlight w:val="none"/>
                <w:u w:val="none"/>
                <w:lang w:eastAsia="zh-CN"/>
              </w:rPr>
              <w:t>容量</w:t>
            </w:r>
            <w:r>
              <w:rPr>
                <w:rFonts w:hint="eastAsia" w:asciiTheme="majorEastAsia" w:hAnsiTheme="majorEastAsia" w:eastAsiaTheme="majorEastAsia"/>
                <w:bCs/>
                <w:strike w:val="0"/>
                <w:dstrike w:val="0"/>
                <w:color w:val="auto"/>
                <w:szCs w:val="21"/>
                <w:highlight w:val="none"/>
              </w:rPr>
              <w:t>＞</w:t>
            </w:r>
            <w:r>
              <w:rPr>
                <w:rFonts w:hint="eastAsia" w:ascii="宋体" w:hAnsi="宋体" w:eastAsia="宋体"/>
                <w:strike w:val="0"/>
                <w:dstrike w:val="0"/>
                <w:color w:val="auto"/>
                <w:szCs w:val="21"/>
                <w:highlight w:val="none"/>
                <w:u w:val="none"/>
                <w:lang w:val="en-US" w:eastAsia="zh-CN"/>
              </w:rPr>
              <w:t>50</w:t>
            </w:r>
            <w:r>
              <w:rPr>
                <w:rFonts w:hint="eastAsia" w:asciiTheme="majorEastAsia" w:hAnsiTheme="majorEastAsia" w:eastAsiaTheme="majorEastAsia"/>
                <w:bCs/>
                <w:strike w:val="0"/>
                <w:dstrike w:val="0"/>
                <w:color w:val="auto"/>
                <w:szCs w:val="21"/>
                <w:highlight w:val="none"/>
                <w:u w:val="none"/>
                <w:lang w:val="en-US" w:eastAsia="zh-CN"/>
              </w:rPr>
              <w:t>ml得5分；30ml</w:t>
            </w:r>
            <w:r>
              <w:rPr>
                <w:rFonts w:hint="eastAsia" w:asciiTheme="majorEastAsia" w:hAnsiTheme="majorEastAsia" w:eastAsiaTheme="majorEastAsia"/>
                <w:bCs/>
                <w:strike w:val="0"/>
                <w:dstrike w:val="0"/>
                <w:color w:val="auto"/>
                <w:szCs w:val="21"/>
                <w:highlight w:val="none"/>
                <w:u w:val="none"/>
                <w:lang w:eastAsia="zh-CN"/>
              </w:rPr>
              <w:t>＜</w:t>
            </w:r>
            <w:r>
              <w:rPr>
                <w:rFonts w:hint="eastAsia" w:asciiTheme="majorEastAsia" w:hAnsiTheme="majorEastAsia" w:eastAsiaTheme="majorEastAsia"/>
                <w:bCs/>
                <w:strike w:val="0"/>
                <w:dstrike w:val="0"/>
                <w:color w:val="auto"/>
                <w:szCs w:val="21"/>
                <w:highlight w:val="none"/>
                <w:u w:val="none"/>
                <w:lang w:val="en-US" w:eastAsia="zh-CN"/>
              </w:rPr>
              <w:t>容量</w:t>
            </w:r>
            <w:r>
              <w:rPr>
                <w:rFonts w:hint="eastAsia" w:asciiTheme="majorEastAsia" w:hAnsiTheme="majorEastAsia" w:eastAsiaTheme="majorEastAsia"/>
                <w:bCs/>
                <w:strike w:val="0"/>
                <w:dstrike w:val="0"/>
                <w:color w:val="auto"/>
                <w:szCs w:val="21"/>
                <w:highlight w:val="none"/>
                <w:u w:val="none"/>
                <w:lang w:eastAsia="zh-CN"/>
              </w:rPr>
              <w:t>≤</w:t>
            </w:r>
            <w:r>
              <w:rPr>
                <w:rFonts w:hint="eastAsia" w:asciiTheme="majorEastAsia" w:hAnsiTheme="majorEastAsia" w:eastAsiaTheme="majorEastAsia"/>
                <w:bCs/>
                <w:strike w:val="0"/>
                <w:dstrike w:val="0"/>
                <w:color w:val="auto"/>
                <w:szCs w:val="21"/>
                <w:highlight w:val="none"/>
                <w:u w:val="none"/>
                <w:lang w:val="en-US" w:eastAsia="zh-CN"/>
              </w:rPr>
              <w:t>50ml得2分，容量</w:t>
            </w:r>
            <w:r>
              <w:rPr>
                <w:rFonts w:hint="eastAsia" w:asciiTheme="majorEastAsia" w:hAnsiTheme="majorEastAsia" w:eastAsiaTheme="majorEastAsia"/>
                <w:bCs/>
                <w:strike w:val="0"/>
                <w:dstrike w:val="0"/>
                <w:color w:val="auto"/>
                <w:szCs w:val="21"/>
                <w:highlight w:val="none"/>
                <w:u w:val="none"/>
                <w:lang w:eastAsia="zh-CN"/>
              </w:rPr>
              <w:t>≤</w:t>
            </w:r>
            <w:r>
              <w:rPr>
                <w:rFonts w:hint="eastAsia" w:asciiTheme="majorEastAsia" w:hAnsiTheme="majorEastAsia" w:eastAsiaTheme="majorEastAsia"/>
                <w:bCs/>
                <w:strike w:val="0"/>
                <w:dstrike w:val="0"/>
                <w:color w:val="auto"/>
                <w:szCs w:val="21"/>
                <w:highlight w:val="none"/>
                <w:u w:val="none"/>
                <w:lang w:val="en-US" w:eastAsia="zh-CN"/>
              </w:rPr>
              <w:t>30ml不得分。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default" w:asciiTheme="majorEastAsia" w:hAnsiTheme="majorEastAsia" w:eastAsiaTheme="majorEastAsia"/>
                <w:b/>
                <w:color w:val="auto"/>
                <w:szCs w:val="21"/>
                <w:highlight w:val="none"/>
                <w:lang w:val="en-US" w:eastAsia="zh-CN"/>
              </w:rPr>
            </w:pPr>
            <w:r>
              <w:rPr>
                <w:rFonts w:hint="eastAsia" w:asciiTheme="majorEastAsia" w:hAnsiTheme="majorEastAsia" w:eastAsiaTheme="majorEastAsia"/>
                <w:bCs/>
                <w:color w:val="auto"/>
                <w:szCs w:val="21"/>
                <w:highlight w:val="none"/>
                <w:lang w:val="en-US" w:eastAsia="zh-CN"/>
              </w:rPr>
              <w:t>2.18</w:t>
            </w:r>
            <w:r>
              <w:rPr>
                <w:rFonts w:hint="eastAsia" w:asciiTheme="majorEastAsia" w:hAnsiTheme="majorEastAsia" w:eastAsiaTheme="majorEastAsia"/>
                <w:bCs/>
                <w:color w:val="auto"/>
                <w:szCs w:val="21"/>
                <w:highlight w:val="none"/>
              </w:rPr>
              <w:t>▲</w:t>
            </w:r>
          </w:p>
        </w:tc>
        <w:tc>
          <w:tcPr>
            <w:tcW w:w="9337" w:type="dxa"/>
            <w:vAlign w:val="top"/>
          </w:tcPr>
          <w:p>
            <w:pPr>
              <w:ind w:right="-340" w:rightChars="-162"/>
              <w:rPr>
                <w:rFonts w:hint="eastAsia" w:ascii="宋体" w:hAnsi="宋体" w:cs="宋体"/>
                <w:b/>
                <w:bCs/>
                <w:color w:val="auto"/>
                <w:kern w:val="0"/>
                <w:szCs w:val="21"/>
                <w:highlight w:val="none"/>
              </w:rPr>
            </w:pPr>
            <w:r>
              <w:rPr>
                <w:rFonts w:hint="eastAsia" w:asciiTheme="majorEastAsia" w:hAnsiTheme="majorEastAsia" w:eastAsiaTheme="majorEastAsia"/>
                <w:bCs/>
                <w:strike w:val="0"/>
                <w:dstrike w:val="0"/>
                <w:color w:val="auto"/>
                <w:szCs w:val="21"/>
                <w:highlight w:val="none"/>
                <w:u w:val="none"/>
              </w:rPr>
              <w:t>具</w:t>
            </w:r>
            <w:r>
              <w:rPr>
                <w:rFonts w:hint="eastAsia" w:asciiTheme="majorEastAsia" w:hAnsiTheme="majorEastAsia" w:eastAsiaTheme="majorEastAsia"/>
                <w:bCs/>
                <w:strike w:val="0"/>
                <w:dstrike w:val="0"/>
                <w:color w:val="auto"/>
                <w:szCs w:val="21"/>
                <w:highlight w:val="none"/>
                <w:u w:val="none"/>
                <w:lang w:eastAsia="zh-CN"/>
              </w:rPr>
              <w:t>有</w:t>
            </w:r>
            <w:r>
              <w:rPr>
                <w:rFonts w:hint="eastAsia" w:asciiTheme="majorEastAsia" w:hAnsiTheme="majorEastAsia" w:eastAsiaTheme="majorEastAsia"/>
                <w:bCs/>
                <w:strike w:val="0"/>
                <w:dstrike w:val="0"/>
                <w:color w:val="auto"/>
                <w:szCs w:val="21"/>
                <w:highlight w:val="none"/>
                <w:u w:val="none"/>
              </w:rPr>
              <w:t>婴儿奶杯</w:t>
            </w:r>
            <w:r>
              <w:rPr>
                <w:rFonts w:hint="eastAsia" w:asciiTheme="majorEastAsia" w:hAnsiTheme="majorEastAsia" w:eastAsiaTheme="majorEastAsia"/>
                <w:bCs/>
                <w:strike w:val="0"/>
                <w:dstrike w:val="0"/>
                <w:color w:val="auto"/>
                <w:szCs w:val="21"/>
                <w:highlight w:val="none"/>
                <w:u w:val="none"/>
                <w:lang w:eastAsia="zh-C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0" w:firstLineChars="100"/>
              <w:rPr>
                <w:rFonts w:hint="eastAsia" w:asciiTheme="majorEastAsia" w:hAnsiTheme="majorEastAsia" w:eastAsiaTheme="majorEastAsia"/>
                <w:b/>
                <w:color w:val="auto"/>
                <w:szCs w:val="21"/>
                <w:highlight w:val="none"/>
              </w:rPr>
            </w:pPr>
            <w:r>
              <w:rPr>
                <w:rFonts w:hint="eastAsia" w:asciiTheme="majorEastAsia" w:hAnsiTheme="majorEastAsia" w:eastAsiaTheme="majorEastAsia"/>
                <w:bCs/>
                <w:color w:val="auto"/>
                <w:szCs w:val="21"/>
                <w:highlight w:val="none"/>
                <w:lang w:val="en-US" w:eastAsia="zh-CN"/>
              </w:rPr>
              <w:t>2.1</w:t>
            </w:r>
            <w:r>
              <w:rPr>
                <w:rFonts w:hint="eastAsia" w:ascii="宋体" w:hAnsi="宋体" w:eastAsia="宋体" w:cs="宋体"/>
                <w:bCs/>
                <w:color w:val="auto"/>
                <w:szCs w:val="21"/>
                <w:highlight w:val="none"/>
                <w:lang w:val="en-US" w:eastAsia="zh-CN"/>
              </w:rPr>
              <w:t>△</w:t>
            </w:r>
          </w:p>
        </w:tc>
        <w:tc>
          <w:tcPr>
            <w:tcW w:w="9337" w:type="dxa"/>
            <w:vAlign w:val="top"/>
          </w:tcPr>
          <w:p>
            <w:pPr>
              <w:ind w:right="-340" w:rightChars="-162"/>
              <w:rPr>
                <w:rFonts w:hint="eastAsia" w:asciiTheme="majorEastAsia" w:hAnsiTheme="majorEastAsia" w:eastAsiaTheme="majorEastAsia"/>
                <w:b/>
                <w:color w:val="auto"/>
                <w:szCs w:val="21"/>
                <w:highlight w:val="none"/>
              </w:rPr>
            </w:pPr>
            <w:r>
              <w:rPr>
                <w:rFonts w:hint="eastAsia"/>
                <w:color w:val="auto"/>
                <w:szCs w:val="21"/>
                <w:highlight w:val="none"/>
                <w:lang w:eastAsia="zh-CN"/>
              </w:rPr>
              <w:t>有饮用口，不易造成新生儿呛奶。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1" w:firstLineChars="100"/>
              <w:rPr>
                <w:rFonts w:hint="eastAsia" w:asciiTheme="majorEastAsia" w:hAnsiTheme="majorEastAsia" w:eastAsiaTheme="majorEastAsia"/>
                <w:b/>
                <w:bCs w:val="0"/>
                <w:color w:val="auto"/>
                <w:szCs w:val="21"/>
                <w:highlight w:val="none"/>
                <w:lang w:val="en-US" w:eastAsia="zh-CN"/>
              </w:rPr>
            </w:pPr>
          </w:p>
        </w:tc>
        <w:tc>
          <w:tcPr>
            <w:tcW w:w="9337" w:type="dxa"/>
            <w:vAlign w:val="top"/>
          </w:tcPr>
          <w:p>
            <w:pPr>
              <w:ind w:right="-340" w:rightChars="-162"/>
              <w:rPr>
                <w:rFonts w:hint="eastAsia"/>
                <w:b/>
                <w:bCs w:val="0"/>
                <w:color w:val="auto"/>
                <w:szCs w:val="21"/>
                <w:highlight w:val="none"/>
                <w:lang w:eastAsia="zh-CN"/>
              </w:rPr>
            </w:pPr>
            <w:r>
              <w:rPr>
                <w:rFonts w:hint="eastAsia"/>
                <w:b/>
                <w:bCs w:val="0"/>
                <w:color w:val="auto"/>
                <w:szCs w:val="21"/>
                <w:highlight w:val="none"/>
                <w:lang w:eastAsia="zh-CN"/>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top"/>
          </w:tcPr>
          <w:p>
            <w:pPr>
              <w:ind w:right="-340" w:rightChars="-162" w:firstLine="211" w:firstLineChars="100"/>
              <w:rPr>
                <w:rFonts w:hint="eastAsia" w:asciiTheme="majorEastAsia" w:hAnsiTheme="majorEastAsia" w:eastAsiaTheme="majorEastAsia"/>
                <w:b/>
                <w:bCs w:val="0"/>
                <w:color w:val="auto"/>
                <w:szCs w:val="21"/>
                <w:highlight w:val="none"/>
                <w:lang w:val="en-US" w:eastAsia="zh-CN"/>
              </w:rPr>
            </w:pPr>
          </w:p>
        </w:tc>
        <w:tc>
          <w:tcPr>
            <w:tcW w:w="9337" w:type="dxa"/>
            <w:vAlign w:val="top"/>
          </w:tcPr>
          <w:p>
            <w:pPr>
              <w:ind w:right="-340" w:rightChars="-162"/>
              <w:rPr>
                <w:rFonts w:hint="default"/>
                <w:b/>
                <w:bCs w:val="0"/>
                <w:color w:val="auto"/>
                <w:szCs w:val="21"/>
                <w:highlight w:val="none"/>
                <w:lang w:val="en-US" w:eastAsia="zh-CN"/>
              </w:rPr>
            </w:pPr>
            <w:r>
              <w:rPr>
                <w:rFonts w:hint="eastAsia"/>
                <w:b/>
                <w:bCs w:val="0"/>
                <w:color w:val="auto"/>
                <w:szCs w:val="21"/>
                <w:highlight w:val="none"/>
                <w:lang w:eastAsia="zh-CN"/>
              </w:rPr>
              <w:t>奶嘴：</w:t>
            </w:r>
            <w:r>
              <w:rPr>
                <w:rFonts w:hint="eastAsia"/>
                <w:b w:val="0"/>
                <w:bCs/>
                <w:color w:val="auto"/>
                <w:szCs w:val="21"/>
                <w:highlight w:val="none"/>
                <w:lang w:eastAsia="zh-CN"/>
              </w:rPr>
              <w:t>根据设计外观、材质</w:t>
            </w:r>
            <w:r>
              <w:rPr>
                <w:rFonts w:hint="eastAsia"/>
                <w:b w:val="0"/>
                <w:bCs/>
                <w:color w:val="auto"/>
                <w:szCs w:val="21"/>
                <w:highlight w:val="none"/>
                <w:lang w:val="en-US" w:eastAsia="zh-CN"/>
              </w:rPr>
              <w:t>舒适度、密封性、流速控制等方面评分，满分5分。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1" w:firstLineChars="100"/>
              <w:rPr>
                <w:rFonts w:hint="eastAsia" w:asciiTheme="majorEastAsia" w:hAnsiTheme="majorEastAsia" w:eastAsiaTheme="majorEastAsia"/>
                <w:b/>
                <w:bCs w:val="0"/>
                <w:color w:val="auto"/>
                <w:szCs w:val="21"/>
                <w:highlight w:val="none"/>
                <w:lang w:val="en-US" w:eastAsia="zh-CN"/>
              </w:rPr>
            </w:pPr>
          </w:p>
        </w:tc>
        <w:tc>
          <w:tcPr>
            <w:tcW w:w="9337" w:type="dxa"/>
            <w:vAlign w:val="top"/>
          </w:tcPr>
          <w:p>
            <w:pPr>
              <w:ind w:right="-340" w:rightChars="-162"/>
              <w:rPr>
                <w:rFonts w:hint="eastAsia"/>
                <w:b/>
                <w:bCs w:val="0"/>
                <w:color w:val="auto"/>
                <w:szCs w:val="21"/>
                <w:highlight w:val="none"/>
                <w:lang w:eastAsia="zh-CN"/>
              </w:rPr>
            </w:pPr>
            <w:r>
              <w:rPr>
                <w:rFonts w:hint="eastAsia"/>
                <w:b/>
                <w:bCs w:val="0"/>
                <w:color w:val="auto"/>
                <w:szCs w:val="21"/>
                <w:highlight w:val="none"/>
                <w:lang w:eastAsia="zh-CN"/>
              </w:rPr>
              <w:t>奶瓶：</w:t>
            </w:r>
            <w:r>
              <w:rPr>
                <w:rFonts w:hint="eastAsia"/>
                <w:b w:val="0"/>
                <w:bCs/>
                <w:color w:val="auto"/>
                <w:szCs w:val="21"/>
                <w:highlight w:val="none"/>
                <w:lang w:eastAsia="zh-CN"/>
              </w:rPr>
              <w:t>根据设计外观、材质</w:t>
            </w:r>
            <w:r>
              <w:rPr>
                <w:rFonts w:hint="eastAsia"/>
                <w:b w:val="0"/>
                <w:bCs/>
                <w:color w:val="auto"/>
                <w:szCs w:val="21"/>
                <w:highlight w:val="none"/>
                <w:lang w:val="en-US" w:eastAsia="zh-CN"/>
              </w:rPr>
              <w:t>舒适度、</w:t>
            </w:r>
            <w:r>
              <w:rPr>
                <w:rFonts w:hint="eastAsia"/>
                <w:b w:val="0"/>
                <w:bCs/>
                <w:color w:val="auto"/>
                <w:szCs w:val="21"/>
                <w:highlight w:val="none"/>
                <w:lang w:eastAsia="zh-CN"/>
              </w:rPr>
              <w:t>重量和握感、抗冲击性等方面</w:t>
            </w:r>
            <w:r>
              <w:rPr>
                <w:rFonts w:hint="eastAsia"/>
                <w:b w:val="0"/>
                <w:bCs/>
                <w:color w:val="auto"/>
                <w:szCs w:val="21"/>
                <w:highlight w:val="none"/>
                <w:lang w:val="en-US" w:eastAsia="zh-CN"/>
              </w:rPr>
              <w:t>评分，满分5分。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0" w:type="dxa"/>
            <w:vAlign w:val="top"/>
          </w:tcPr>
          <w:p>
            <w:pPr>
              <w:ind w:right="-340" w:rightChars="-162" w:firstLine="211" w:firstLineChars="100"/>
              <w:rPr>
                <w:rFonts w:hint="eastAsia" w:asciiTheme="majorEastAsia" w:hAnsiTheme="majorEastAsia" w:eastAsiaTheme="majorEastAsia"/>
                <w:b/>
                <w:bCs w:val="0"/>
                <w:color w:val="auto"/>
                <w:szCs w:val="21"/>
                <w:highlight w:val="none"/>
                <w:lang w:val="en-US" w:eastAsia="zh-CN"/>
              </w:rPr>
            </w:pPr>
          </w:p>
        </w:tc>
        <w:tc>
          <w:tcPr>
            <w:tcW w:w="9337" w:type="dxa"/>
            <w:vAlign w:val="top"/>
          </w:tcPr>
          <w:p>
            <w:pPr>
              <w:ind w:right="-340" w:rightChars="-162"/>
              <w:rPr>
                <w:rFonts w:hint="eastAsia"/>
                <w:b/>
                <w:bCs w:val="0"/>
                <w:color w:val="auto"/>
                <w:szCs w:val="21"/>
                <w:highlight w:val="none"/>
                <w:lang w:eastAsia="zh-CN"/>
              </w:rPr>
            </w:pPr>
            <w:r>
              <w:rPr>
                <w:rFonts w:hint="eastAsia"/>
                <w:b/>
                <w:bCs w:val="0"/>
                <w:color w:val="auto"/>
                <w:szCs w:val="21"/>
                <w:highlight w:val="none"/>
                <w:lang w:eastAsia="zh-CN"/>
              </w:rPr>
              <w:t>奶帽（杯）：</w:t>
            </w:r>
            <w:r>
              <w:rPr>
                <w:rFonts w:hint="eastAsia"/>
                <w:b w:val="0"/>
                <w:bCs/>
                <w:color w:val="auto"/>
                <w:szCs w:val="21"/>
                <w:highlight w:val="none"/>
                <w:lang w:eastAsia="zh-CN"/>
              </w:rPr>
              <w:t>根据设计外观、材质</w:t>
            </w:r>
            <w:r>
              <w:rPr>
                <w:rFonts w:hint="eastAsia"/>
                <w:b w:val="0"/>
                <w:bCs/>
                <w:color w:val="auto"/>
                <w:szCs w:val="21"/>
                <w:highlight w:val="none"/>
                <w:lang w:val="en-US" w:eastAsia="zh-CN"/>
              </w:rPr>
              <w:t>舒适度、</w:t>
            </w:r>
            <w:r>
              <w:rPr>
                <w:rFonts w:hint="eastAsia"/>
                <w:b w:val="0"/>
                <w:bCs/>
                <w:color w:val="auto"/>
                <w:szCs w:val="21"/>
                <w:highlight w:val="none"/>
                <w:lang w:eastAsia="zh-CN"/>
              </w:rPr>
              <w:t>密封性、平稳性等方面</w:t>
            </w:r>
            <w:r>
              <w:rPr>
                <w:rFonts w:hint="eastAsia"/>
                <w:b w:val="0"/>
                <w:bCs/>
                <w:color w:val="auto"/>
                <w:szCs w:val="21"/>
                <w:highlight w:val="none"/>
                <w:lang w:val="en-US" w:eastAsia="zh-CN"/>
              </w:rPr>
              <w:t>评分，满分5分。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30" w:type="dxa"/>
            <w:vAlign w:val="top"/>
          </w:tcPr>
          <w:p>
            <w:pPr>
              <w:ind w:right="-340" w:rightChars="-162" w:firstLine="211" w:firstLineChars="100"/>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
                <w:color w:val="auto"/>
                <w:szCs w:val="21"/>
                <w:highlight w:val="none"/>
              </w:rPr>
              <w:t>三</w:t>
            </w:r>
          </w:p>
        </w:tc>
        <w:tc>
          <w:tcPr>
            <w:tcW w:w="9337" w:type="dxa"/>
            <w:vAlign w:val="top"/>
          </w:tcPr>
          <w:p>
            <w:pPr>
              <w:ind w:right="-340" w:rightChars="-162"/>
              <w:rPr>
                <w:rFonts w:hint="eastAsia" w:asciiTheme="majorEastAsia" w:hAnsiTheme="majorEastAsia" w:eastAsiaTheme="majorEastAsia"/>
                <w:bCs/>
                <w:color w:val="auto"/>
                <w:szCs w:val="21"/>
                <w:highlight w:val="none"/>
                <w:lang w:eastAsia="zh-CN"/>
              </w:rPr>
            </w:pPr>
            <w:r>
              <w:rPr>
                <w:rFonts w:hint="eastAsia" w:ascii="宋体" w:hAnsi="宋体" w:cs="宋体"/>
                <w:b/>
                <w:bCs/>
                <w:color w:val="auto"/>
                <w:kern w:val="0"/>
                <w:szCs w:val="21"/>
                <w:highlight w:val="none"/>
              </w:rPr>
              <w:t>配套检测设备要求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30" w:type="dxa"/>
            <w:vAlign w:val="top"/>
          </w:tcPr>
          <w:p>
            <w:pPr>
              <w:ind w:right="-340" w:rightChars="-162" w:firstLine="210" w:firstLineChars="100"/>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3.1</w:t>
            </w:r>
          </w:p>
        </w:tc>
        <w:tc>
          <w:tcPr>
            <w:tcW w:w="9337" w:type="dxa"/>
            <w:vAlign w:val="top"/>
          </w:tcPr>
          <w:p>
            <w:pPr>
              <w:ind w:right="-340" w:rightChars="-162"/>
              <w:rPr>
                <w:rFonts w:hint="eastAsia" w:asciiTheme="majorEastAsia" w:hAnsiTheme="majorEastAsia" w:eastAsiaTheme="majorEastAsia"/>
                <w:b/>
                <w:color w:val="auto"/>
                <w:szCs w:val="21"/>
                <w:highlight w:val="none"/>
              </w:rPr>
            </w:pPr>
            <w:r>
              <w:rPr>
                <w:rFonts w:hint="eastAsia" w:asciiTheme="majorEastAsia" w:hAnsiTheme="majorEastAsia" w:eastAsiaTheme="majorEastAsia"/>
                <w:bCs/>
                <w:color w:val="auto"/>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30" w:type="dxa"/>
            <w:vAlign w:val="top"/>
          </w:tcPr>
          <w:p>
            <w:pPr>
              <w:ind w:right="-340" w:rightChars="-162" w:firstLine="210" w:firstLineChars="100"/>
              <w:jc w:val="left"/>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四</w:t>
            </w:r>
          </w:p>
        </w:tc>
        <w:tc>
          <w:tcPr>
            <w:tcW w:w="9337" w:type="dxa"/>
            <w:vAlign w:val="top"/>
          </w:tcPr>
          <w:p>
            <w:pPr>
              <w:ind w:right="-340" w:rightChars="-162"/>
              <w:rPr>
                <w:rFonts w:ascii="Times New Roman" w:hAnsi="Times New Roman" w:cs="Times New Roman"/>
                <w:color w:val="auto"/>
                <w:szCs w:val="21"/>
                <w:highlight w:val="none"/>
              </w:rPr>
            </w:pPr>
            <w:r>
              <w:rPr>
                <w:rFonts w:hint="eastAsia" w:asciiTheme="majorEastAsia" w:hAnsiTheme="majorEastAsia" w:eastAsiaTheme="majorEastAsia"/>
                <w:b/>
                <w:color w:val="auto"/>
                <w:szCs w:val="21"/>
                <w:highlight w:val="none"/>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30" w:type="dxa"/>
            <w:vAlign w:val="top"/>
          </w:tcPr>
          <w:p>
            <w:pPr>
              <w:ind w:right="-340" w:rightChars="-162" w:firstLine="210" w:firstLineChars="100"/>
              <w:jc w:val="left"/>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4.1</w:t>
            </w:r>
          </w:p>
        </w:tc>
        <w:tc>
          <w:tcPr>
            <w:tcW w:w="9337" w:type="dxa"/>
            <w:vAlign w:val="center"/>
          </w:tcPr>
          <w:p>
            <w:pPr>
              <w:ind w:left="105" w:leftChars="50" w:right="105" w:rightChars="5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按时配送、应急供货、具有突发公共事件处置方案。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30" w:type="dxa"/>
            <w:vAlign w:val="top"/>
          </w:tcPr>
          <w:p>
            <w:pPr>
              <w:ind w:right="-340" w:rightChars="-162" w:firstLine="210" w:firstLineChars="100"/>
              <w:jc w:val="left"/>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4.2</w:t>
            </w:r>
          </w:p>
        </w:tc>
        <w:tc>
          <w:tcPr>
            <w:tcW w:w="9337" w:type="dxa"/>
            <w:vAlign w:val="center"/>
          </w:tcPr>
          <w:p>
            <w:pPr>
              <w:ind w:left="105" w:leftChars="50" w:right="105" w:rightChars="5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产品有效期内质量问题，免费退换。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30" w:type="dxa"/>
            <w:vAlign w:val="top"/>
          </w:tcPr>
          <w:p>
            <w:pPr>
              <w:ind w:right="-340" w:rightChars="-162" w:firstLine="210" w:firstLineChars="100"/>
              <w:jc w:val="left"/>
              <w:rPr>
                <w:rFonts w:hint="eastAsia"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4.3</w:t>
            </w:r>
          </w:p>
        </w:tc>
        <w:tc>
          <w:tcPr>
            <w:tcW w:w="9337" w:type="dxa"/>
            <w:vAlign w:val="center"/>
          </w:tcPr>
          <w:p>
            <w:pPr>
              <w:ind w:left="105" w:leftChars="50" w:right="105" w:rightChars="5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供应商物流服务能力、仓储能力等有效证明。</w:t>
            </w:r>
          </w:p>
        </w:tc>
      </w:tr>
    </w:tbl>
    <w:p>
      <w:pPr>
        <w:rPr>
          <w:rFonts w:hint="eastAsia"/>
          <w:sz w:val="24"/>
          <w:szCs w:val="24"/>
          <w:u w:val="none"/>
          <w:lang w:eastAsia="zh-CN"/>
        </w:rPr>
      </w:pPr>
    </w:p>
    <w:p>
      <w:pPr>
        <w:rPr>
          <w:rFonts w:hint="eastAsia"/>
          <w:sz w:val="24"/>
          <w:szCs w:val="24"/>
          <w:u w:val="none"/>
          <w:lang w:eastAsia="zh-CN"/>
        </w:rPr>
      </w:pPr>
      <w:r>
        <w:rPr>
          <w:rFonts w:hint="eastAsia"/>
          <w:sz w:val="24"/>
          <w:szCs w:val="24"/>
          <w:u w:val="none"/>
          <w:lang w:eastAsia="zh-CN"/>
        </w:rPr>
        <w:t>报价要求</w:t>
      </w:r>
    </w:p>
    <w:tbl>
      <w:tblPr>
        <w:tblStyle w:val="15"/>
        <w:tblW w:w="9232"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2841"/>
        <w:gridCol w:w="3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tcPr>
          <w:p>
            <w:pPr>
              <w:ind w:right="-340" w:rightChars="-162"/>
              <w:rPr>
                <w:rFonts w:hint="eastAsia" w:asciiTheme="majorEastAsia" w:hAnsiTheme="majorEastAsia" w:eastAsiaTheme="majorEastAsia"/>
                <w:bCs/>
                <w:strike w:val="0"/>
                <w:dstrike w:val="0"/>
                <w:sz w:val="20"/>
                <w:szCs w:val="20"/>
                <w:u w:val="none"/>
                <w:lang w:eastAsia="zh-CN"/>
              </w:rPr>
            </w:pPr>
            <w:r>
              <w:rPr>
                <w:rFonts w:hint="eastAsia" w:asciiTheme="majorEastAsia" w:hAnsiTheme="majorEastAsia" w:eastAsiaTheme="majorEastAsia"/>
                <w:bCs/>
                <w:strike w:val="0"/>
                <w:dstrike w:val="0"/>
                <w:sz w:val="20"/>
                <w:szCs w:val="20"/>
                <w:u w:val="none"/>
                <w:lang w:eastAsia="zh-CN"/>
              </w:rPr>
              <w:t>产品名称</w:t>
            </w:r>
          </w:p>
        </w:tc>
        <w:tc>
          <w:tcPr>
            <w:tcW w:w="2841" w:type="dxa"/>
          </w:tcPr>
          <w:p>
            <w:pPr>
              <w:ind w:right="-340" w:rightChars="-162"/>
              <w:jc w:val="center"/>
              <w:rPr>
                <w:rFonts w:hint="eastAsia" w:asciiTheme="majorEastAsia" w:hAnsiTheme="majorEastAsia" w:eastAsiaTheme="majorEastAsia"/>
                <w:bCs/>
                <w:strike w:val="0"/>
                <w:dstrike w:val="0"/>
                <w:sz w:val="20"/>
                <w:szCs w:val="20"/>
                <w:u w:val="none"/>
                <w:lang w:eastAsia="zh-CN"/>
              </w:rPr>
            </w:pPr>
            <w:r>
              <w:rPr>
                <w:rFonts w:hint="eastAsia" w:asciiTheme="majorEastAsia" w:hAnsiTheme="majorEastAsia" w:eastAsiaTheme="majorEastAsia"/>
                <w:bCs/>
                <w:strike w:val="0"/>
                <w:dstrike w:val="0"/>
                <w:sz w:val="20"/>
                <w:szCs w:val="20"/>
                <w:u w:val="none"/>
                <w:lang w:eastAsia="zh-CN"/>
              </w:rPr>
              <w:t>权重</w:t>
            </w:r>
          </w:p>
        </w:tc>
        <w:tc>
          <w:tcPr>
            <w:tcW w:w="3342" w:type="dxa"/>
          </w:tcPr>
          <w:p>
            <w:pPr>
              <w:ind w:right="-340" w:rightChars="-162"/>
              <w:jc w:val="center"/>
              <w:rPr>
                <w:rFonts w:hint="eastAsia" w:asciiTheme="majorEastAsia" w:hAnsiTheme="majorEastAsia" w:eastAsiaTheme="majorEastAsia"/>
                <w:bCs/>
                <w:strike w:val="0"/>
                <w:dstrike w:val="0"/>
                <w:sz w:val="20"/>
                <w:szCs w:val="20"/>
                <w:u w:val="none"/>
                <w:lang w:eastAsia="zh-CN"/>
              </w:rPr>
            </w:pPr>
            <w:r>
              <w:rPr>
                <w:rFonts w:hint="eastAsia" w:asciiTheme="majorEastAsia" w:hAnsiTheme="majorEastAsia" w:eastAsiaTheme="majorEastAsia"/>
                <w:bCs/>
                <w:strike w:val="0"/>
                <w:dstrike w:val="0"/>
                <w:sz w:val="20"/>
                <w:szCs w:val="20"/>
                <w:u w:val="none"/>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tcPr>
          <w:p>
            <w:pPr>
              <w:ind w:right="-340" w:rightChars="-162"/>
              <w:rPr>
                <w:rFonts w:hint="eastAsia" w:asciiTheme="majorEastAsia" w:hAnsiTheme="majorEastAsia" w:eastAsiaTheme="majorEastAsia"/>
                <w:bCs/>
                <w:strike w:val="0"/>
                <w:dstrike w:val="0"/>
                <w:sz w:val="20"/>
                <w:szCs w:val="20"/>
                <w:u w:val="none"/>
                <w:lang w:eastAsia="zh-CN"/>
              </w:rPr>
            </w:pPr>
            <w:r>
              <w:rPr>
                <w:rFonts w:hint="eastAsia" w:asciiTheme="majorEastAsia" w:hAnsiTheme="majorEastAsia" w:eastAsiaTheme="majorEastAsia"/>
                <w:bCs/>
                <w:strike w:val="0"/>
                <w:dstrike w:val="0"/>
                <w:sz w:val="20"/>
                <w:szCs w:val="20"/>
                <w:u w:val="none"/>
                <w:lang w:eastAsia="zh-CN"/>
              </w:rPr>
              <w:t>奶瓶</w:t>
            </w:r>
          </w:p>
        </w:tc>
        <w:tc>
          <w:tcPr>
            <w:tcW w:w="2841" w:type="dxa"/>
          </w:tcPr>
          <w:p>
            <w:pPr>
              <w:ind w:right="-340" w:rightChars="-162"/>
              <w:jc w:val="center"/>
              <w:rPr>
                <w:rFonts w:hint="default" w:asciiTheme="majorEastAsia" w:hAnsiTheme="majorEastAsia" w:eastAsiaTheme="majorEastAsia"/>
                <w:bCs/>
                <w:strike w:val="0"/>
                <w:dstrike w:val="0"/>
                <w:sz w:val="20"/>
                <w:szCs w:val="20"/>
                <w:u w:val="none"/>
                <w:lang w:val="en-US" w:eastAsia="zh-CN"/>
              </w:rPr>
            </w:pPr>
            <w:r>
              <w:rPr>
                <w:rFonts w:hint="eastAsia" w:asciiTheme="majorEastAsia" w:hAnsiTheme="majorEastAsia" w:eastAsiaTheme="majorEastAsia"/>
                <w:bCs/>
                <w:strike w:val="0"/>
                <w:dstrike w:val="0"/>
                <w:sz w:val="20"/>
                <w:szCs w:val="20"/>
                <w:u w:val="none"/>
                <w:lang w:val="en-US" w:eastAsia="zh-CN"/>
              </w:rPr>
              <w:t>50%</w:t>
            </w:r>
          </w:p>
        </w:tc>
        <w:tc>
          <w:tcPr>
            <w:tcW w:w="3342" w:type="dxa"/>
          </w:tcPr>
          <w:p>
            <w:pPr>
              <w:ind w:right="-340" w:rightChars="-162"/>
              <w:rPr>
                <w:rFonts w:hint="eastAsia" w:asciiTheme="majorEastAsia" w:hAnsiTheme="majorEastAsia" w:eastAsiaTheme="majorEastAsia"/>
                <w:bCs/>
                <w:strike w:val="0"/>
                <w:dstrike w:val="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tcPr>
          <w:p>
            <w:pPr>
              <w:ind w:right="-340" w:rightChars="-162"/>
              <w:rPr>
                <w:rFonts w:hint="eastAsia" w:asciiTheme="majorEastAsia" w:hAnsiTheme="majorEastAsia" w:eastAsiaTheme="majorEastAsia"/>
                <w:bCs/>
                <w:strike w:val="0"/>
                <w:dstrike w:val="0"/>
                <w:sz w:val="20"/>
                <w:szCs w:val="20"/>
                <w:u w:val="none"/>
                <w:lang w:eastAsia="zh-CN"/>
              </w:rPr>
            </w:pPr>
            <w:r>
              <w:rPr>
                <w:rFonts w:hint="eastAsia" w:asciiTheme="majorEastAsia" w:hAnsiTheme="majorEastAsia" w:eastAsiaTheme="majorEastAsia"/>
                <w:bCs/>
                <w:strike w:val="0"/>
                <w:dstrike w:val="0"/>
                <w:sz w:val="20"/>
                <w:szCs w:val="20"/>
                <w:u w:val="none"/>
                <w:lang w:eastAsia="zh-CN"/>
              </w:rPr>
              <w:t>奶嘴、奶帽（奶杯）</w:t>
            </w:r>
          </w:p>
        </w:tc>
        <w:tc>
          <w:tcPr>
            <w:tcW w:w="2841" w:type="dxa"/>
          </w:tcPr>
          <w:p>
            <w:pPr>
              <w:ind w:right="-340" w:rightChars="-162"/>
              <w:jc w:val="center"/>
              <w:rPr>
                <w:rFonts w:hint="default" w:asciiTheme="majorEastAsia" w:hAnsiTheme="majorEastAsia" w:eastAsiaTheme="majorEastAsia"/>
                <w:bCs/>
                <w:strike w:val="0"/>
                <w:dstrike w:val="0"/>
                <w:sz w:val="20"/>
                <w:szCs w:val="20"/>
                <w:u w:val="none"/>
                <w:lang w:val="en-US" w:eastAsia="zh-CN"/>
              </w:rPr>
            </w:pPr>
            <w:r>
              <w:rPr>
                <w:rFonts w:hint="eastAsia" w:asciiTheme="majorEastAsia" w:hAnsiTheme="majorEastAsia" w:eastAsiaTheme="majorEastAsia"/>
                <w:bCs/>
                <w:strike w:val="0"/>
                <w:dstrike w:val="0"/>
                <w:sz w:val="20"/>
                <w:szCs w:val="20"/>
                <w:u w:val="none"/>
                <w:lang w:val="en-US" w:eastAsia="zh-CN"/>
              </w:rPr>
              <w:t>50%</w:t>
            </w:r>
          </w:p>
        </w:tc>
        <w:tc>
          <w:tcPr>
            <w:tcW w:w="3342" w:type="dxa"/>
          </w:tcPr>
          <w:p>
            <w:pPr>
              <w:ind w:right="-340" w:rightChars="-162"/>
              <w:rPr>
                <w:rFonts w:hint="eastAsia" w:asciiTheme="majorEastAsia" w:hAnsiTheme="majorEastAsia" w:eastAsiaTheme="majorEastAsia"/>
                <w:bCs/>
                <w:strike w:val="0"/>
                <w:dstrike w:val="0"/>
                <w:sz w:val="20"/>
                <w:szCs w:val="20"/>
                <w:u w:val="none"/>
                <w:lang w:eastAsia="zh-CN"/>
              </w:rPr>
            </w:pPr>
          </w:p>
        </w:tc>
      </w:tr>
    </w:tbl>
    <w:p>
      <w:pPr>
        <w:rPr>
          <w:rFonts w:hint="eastAsia" w:ascii="微软雅黑" w:hAnsi="微软雅黑" w:eastAsia="微软雅黑" w:cs="微软雅黑"/>
          <w:color w:val="auto"/>
        </w:rPr>
      </w:pPr>
      <w:bookmarkStart w:id="4" w:name="_Toc220618498"/>
      <w:r>
        <w:rPr>
          <w:rFonts w:hint="eastAsia" w:ascii="微软雅黑" w:hAnsi="微软雅黑" w:eastAsia="微软雅黑" w:cs="微软雅黑"/>
          <w:color w:val="auto"/>
        </w:rPr>
        <w:br w:type="page"/>
      </w:r>
    </w:p>
    <w:p>
      <w:pPr>
        <w:pStyle w:val="12"/>
        <w:numPr>
          <w:ilvl w:val="0"/>
          <w:numId w:val="1"/>
        </w:numPr>
        <w:rPr>
          <w:rFonts w:hint="eastAsia" w:ascii="微软雅黑" w:hAnsi="微软雅黑" w:eastAsia="微软雅黑" w:cs="微软雅黑"/>
          <w:color w:val="auto"/>
        </w:rPr>
      </w:pPr>
      <w:r>
        <w:rPr>
          <w:rFonts w:hint="eastAsia" w:ascii="微软雅黑" w:hAnsi="微软雅黑" w:eastAsia="微软雅黑" w:cs="微软雅黑"/>
          <w:color w:val="auto"/>
        </w:rPr>
        <w:t>评分标准</w:t>
      </w:r>
      <w:bookmarkEnd w:id="4"/>
    </w:p>
    <w:tbl>
      <w:tblPr>
        <w:tblStyle w:val="14"/>
        <w:tblW w:w="5155"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6666"/>
        <w:gridCol w:w="929"/>
        <w:gridCol w:w="8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2" w:type="pct"/>
            <w:vAlign w:val="center"/>
          </w:tcPr>
          <w:p>
            <w:pPr>
              <w:spacing w:line="276" w:lineRule="auto"/>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序号</w:t>
            </w:r>
          </w:p>
        </w:tc>
        <w:tc>
          <w:tcPr>
            <w:tcW w:w="3644" w:type="pct"/>
            <w:vAlign w:val="center"/>
          </w:tcPr>
          <w:p>
            <w:pPr>
              <w:spacing w:line="276" w:lineRule="auto"/>
              <w:ind w:right="-313" w:rightChars="-149"/>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评审细则</w:t>
            </w:r>
          </w:p>
        </w:tc>
        <w:tc>
          <w:tcPr>
            <w:tcW w:w="508" w:type="pct"/>
            <w:vAlign w:val="center"/>
          </w:tcPr>
          <w:p>
            <w:pPr>
              <w:spacing w:line="276" w:lineRule="auto"/>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说明</w:t>
            </w:r>
          </w:p>
        </w:tc>
        <w:tc>
          <w:tcPr>
            <w:tcW w:w="464" w:type="pct"/>
            <w:vAlign w:val="center"/>
          </w:tcPr>
          <w:p>
            <w:pPr>
              <w:spacing w:line="276" w:lineRule="auto"/>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82"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3644" w:type="pct"/>
            <w:vAlign w:val="center"/>
          </w:tcPr>
          <w:p>
            <w:pPr>
              <w:spacing w:line="276"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响应文件情况：响应文件资料完整性、真实性及编制质量（应字迹清晰，内容齐全，真实有据，不得有涂改、漏页、错页、夹页、漏章等情况）综合评定0-2分。</w:t>
            </w:r>
          </w:p>
        </w:tc>
        <w:tc>
          <w:tcPr>
            <w:tcW w:w="508"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主观分</w:t>
            </w:r>
          </w:p>
        </w:tc>
        <w:tc>
          <w:tcPr>
            <w:tcW w:w="464"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w:t>
            </w:r>
          </w:p>
        </w:tc>
        <w:tc>
          <w:tcPr>
            <w:tcW w:w="3644" w:type="pct"/>
            <w:vAlign w:val="center"/>
          </w:tcPr>
          <w:p>
            <w:pPr>
              <w:spacing w:line="276"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生产企业质量体系认证</w:t>
            </w:r>
            <w:r>
              <w:rPr>
                <w:rFonts w:hint="eastAsia" w:ascii="微软雅黑" w:hAnsi="微软雅黑" w:eastAsia="微软雅黑" w:cs="微软雅黑"/>
                <w:color w:val="auto"/>
                <w:sz w:val="21"/>
                <w:szCs w:val="21"/>
              </w:rPr>
              <w:t>：如：ISO 9001、ISO 13485。每提供一份得1分，最高得2分。</w:t>
            </w:r>
          </w:p>
        </w:tc>
        <w:tc>
          <w:tcPr>
            <w:tcW w:w="508"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客观分</w:t>
            </w:r>
          </w:p>
        </w:tc>
        <w:tc>
          <w:tcPr>
            <w:tcW w:w="464"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w:t>
            </w:r>
          </w:p>
        </w:tc>
        <w:tc>
          <w:tcPr>
            <w:tcW w:w="3644" w:type="pct"/>
            <w:vAlign w:val="center"/>
          </w:tcPr>
          <w:p>
            <w:pPr>
              <w:spacing w:line="276" w:lineRule="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企业生产能力评价：</w:t>
            </w:r>
            <w:r>
              <w:rPr>
                <w:rFonts w:hint="eastAsia" w:ascii="微软雅黑" w:hAnsi="微软雅黑" w:eastAsia="微软雅黑" w:cs="微软雅黑"/>
                <w:b w:val="0"/>
                <w:bCs w:val="0"/>
                <w:color w:val="auto"/>
                <w:kern w:val="0"/>
                <w:sz w:val="21"/>
                <w:szCs w:val="21"/>
              </w:rPr>
              <w:t>设备与技术能力</w:t>
            </w:r>
            <w:r>
              <w:rPr>
                <w:rFonts w:hint="eastAsia" w:ascii="微软雅黑" w:hAnsi="微软雅黑" w:eastAsia="微软雅黑" w:cs="微软雅黑"/>
                <w:color w:val="auto"/>
                <w:kern w:val="0"/>
                <w:sz w:val="21"/>
                <w:szCs w:val="21"/>
              </w:rPr>
              <w:t>、生产环境等。</w:t>
            </w:r>
          </w:p>
        </w:tc>
        <w:tc>
          <w:tcPr>
            <w:tcW w:w="508"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主观分</w:t>
            </w:r>
          </w:p>
        </w:tc>
        <w:tc>
          <w:tcPr>
            <w:tcW w:w="464"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Merge w:val="restart"/>
            <w:vAlign w:val="center"/>
          </w:tcPr>
          <w:p>
            <w:pPr>
              <w:spacing w:line="276" w:lineRule="auto"/>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4</w:t>
            </w:r>
          </w:p>
        </w:tc>
        <w:tc>
          <w:tcPr>
            <w:tcW w:w="3644" w:type="pct"/>
            <w:vAlign w:val="center"/>
          </w:tcPr>
          <w:p>
            <w:pPr>
              <w:spacing w:line="276"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技术功能符合度：对应于 “采购内容及需求”响应情况，</w:t>
            </w:r>
            <w:r>
              <w:rPr>
                <w:rFonts w:hint="eastAsia" w:ascii="等线" w:hAnsi="等线" w:eastAsia="等线" w:cs="等线"/>
                <w:color w:val="auto"/>
                <w:sz w:val="28"/>
                <w:szCs w:val="28"/>
              </w:rPr>
              <w:t>Δ</w:t>
            </w:r>
            <w:r>
              <w:rPr>
                <w:rFonts w:hint="eastAsia" w:ascii="微软雅黑" w:hAnsi="微软雅黑" w:eastAsia="微软雅黑" w:cs="微软雅黑"/>
                <w:color w:val="auto"/>
                <w:sz w:val="21"/>
                <w:szCs w:val="21"/>
              </w:rPr>
              <w:t>每一条不满足采购文件的扣</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分，其他每一条不满足采购文件的扣</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分，扣完为止。</w:t>
            </w:r>
            <w:r>
              <w:rPr>
                <w:rFonts w:hint="eastAsia" w:ascii="宋体" w:hAnsi="宋体" w:eastAsia="宋体" w:cs="宋体"/>
                <w:color w:val="auto"/>
                <w:sz w:val="21"/>
                <w:szCs w:val="21"/>
              </w:rPr>
              <w:t>▲</w:t>
            </w:r>
            <w:r>
              <w:rPr>
                <w:rFonts w:hint="eastAsia" w:ascii="微软雅黑" w:hAnsi="微软雅黑" w:eastAsia="微软雅黑" w:cs="微软雅黑"/>
                <w:color w:val="auto"/>
                <w:sz w:val="21"/>
                <w:szCs w:val="21"/>
              </w:rPr>
              <w:t>为实质性条款，若不满足响应无效。</w:t>
            </w:r>
          </w:p>
        </w:tc>
        <w:tc>
          <w:tcPr>
            <w:tcW w:w="508" w:type="pct"/>
            <w:vMerge w:val="restar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客</w:t>
            </w:r>
            <w:r>
              <w:rPr>
                <w:rFonts w:hint="eastAsia" w:ascii="微软雅黑" w:hAnsi="微软雅黑" w:eastAsia="微软雅黑" w:cs="微软雅黑"/>
                <w:color w:val="auto"/>
                <w:sz w:val="21"/>
                <w:szCs w:val="21"/>
              </w:rPr>
              <w:t>观分</w:t>
            </w:r>
          </w:p>
        </w:tc>
        <w:tc>
          <w:tcPr>
            <w:tcW w:w="464" w:type="pct"/>
            <w:vAlign w:val="center"/>
          </w:tcPr>
          <w:p>
            <w:pPr>
              <w:spacing w:line="276" w:lineRule="auto"/>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Merge w:val="continue"/>
            <w:vAlign w:val="center"/>
          </w:tcPr>
          <w:p>
            <w:pPr>
              <w:spacing w:line="276" w:lineRule="auto"/>
              <w:jc w:val="center"/>
              <w:rPr>
                <w:rFonts w:hint="eastAsia" w:ascii="微软雅黑" w:hAnsi="微软雅黑" w:eastAsia="微软雅黑" w:cs="微软雅黑"/>
                <w:color w:val="auto"/>
                <w:sz w:val="21"/>
                <w:szCs w:val="21"/>
                <w:lang w:eastAsia="zh-CN"/>
              </w:rPr>
            </w:pPr>
          </w:p>
        </w:tc>
        <w:tc>
          <w:tcPr>
            <w:tcW w:w="3644" w:type="pct"/>
            <w:vAlign w:val="top"/>
          </w:tcPr>
          <w:p>
            <w:pPr>
              <w:ind w:right="-340" w:rightChars="-162"/>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技术功能符合度：对应于 “采购内容及需求”响应情况</w:t>
            </w:r>
            <w:r>
              <w:rPr>
                <w:rFonts w:hint="eastAsia" w:ascii="微软雅黑" w:hAnsi="微软雅黑" w:eastAsia="微软雅黑" w:cs="微软雅黑"/>
                <w:color w:val="auto"/>
                <w:sz w:val="21"/>
                <w:szCs w:val="21"/>
                <w:lang w:val="en-US" w:eastAsia="zh-CN"/>
              </w:rPr>
              <w:t>2.6：</w:t>
            </w:r>
            <w:r>
              <w:rPr>
                <w:rFonts w:hint="eastAsia" w:ascii="微软雅黑" w:hAnsi="微软雅黑" w:eastAsia="微软雅黑" w:cs="微软雅黑"/>
                <w:color w:val="auto"/>
                <w:sz w:val="21"/>
                <w:szCs w:val="21"/>
              </w:rPr>
              <w:t>材质为</w:t>
            </w:r>
          </w:p>
          <w:p>
            <w:pPr>
              <w:ind w:right="-340" w:rightChars="-162"/>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食品级液体硅胶，材质柔软。邵氏硬度＜30度，得</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分；30度≤邵氏</w:t>
            </w:r>
          </w:p>
          <w:p>
            <w:pPr>
              <w:ind w:right="-340" w:rightChars="-162"/>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硬度＜40度，得</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分；40度≤邵氏硬度</w:t>
            </w:r>
            <w:r>
              <w:rPr>
                <w:rFonts w:hint="eastAsia" w:ascii="微软雅黑" w:hAnsi="微软雅黑" w:eastAsia="微软雅黑" w:cs="微软雅黑"/>
                <w:color w:val="auto"/>
                <w:sz w:val="21"/>
                <w:szCs w:val="21"/>
                <w:lang w:eastAsia="zh-CN"/>
              </w:rPr>
              <w:t>不得分</w:t>
            </w:r>
            <w:r>
              <w:rPr>
                <w:rFonts w:hint="eastAsia" w:ascii="微软雅黑" w:hAnsi="微软雅黑" w:eastAsia="微软雅黑" w:cs="微软雅黑"/>
                <w:color w:val="auto"/>
                <w:sz w:val="21"/>
                <w:szCs w:val="21"/>
              </w:rPr>
              <w:t>。提供</w:t>
            </w:r>
            <w:r>
              <w:rPr>
                <w:rFonts w:hint="eastAsia" w:ascii="微软雅黑" w:hAnsi="微软雅黑" w:eastAsia="微软雅黑" w:cs="微软雅黑"/>
                <w:color w:val="auto"/>
                <w:sz w:val="21"/>
                <w:szCs w:val="21"/>
                <w:lang w:eastAsia="zh-CN"/>
              </w:rPr>
              <w:t>符合</w:t>
            </w:r>
            <w:r>
              <w:rPr>
                <w:rFonts w:hint="eastAsia" w:ascii="微软雅黑" w:hAnsi="微软雅黑" w:eastAsia="微软雅黑" w:cs="微软雅黑"/>
                <w:color w:val="auto"/>
                <w:sz w:val="21"/>
                <w:szCs w:val="21"/>
              </w:rPr>
              <w:t>国</w:t>
            </w:r>
          </w:p>
          <w:p>
            <w:pPr>
              <w:ind w:right="-340" w:rightChars="-162"/>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标</w:t>
            </w:r>
            <w:r>
              <w:rPr>
                <w:rFonts w:hint="eastAsia" w:ascii="微软雅黑" w:hAnsi="微软雅黑" w:eastAsia="微软雅黑" w:cs="微软雅黑"/>
                <w:color w:val="auto"/>
                <w:sz w:val="21"/>
                <w:szCs w:val="21"/>
                <w:lang w:val="en-US" w:eastAsia="zh-CN"/>
              </w:rPr>
              <w:t>GB/T531.1-2008的</w:t>
            </w:r>
            <w:r>
              <w:rPr>
                <w:rFonts w:hint="eastAsia" w:ascii="微软雅黑" w:hAnsi="微软雅黑" w:eastAsia="微软雅黑" w:cs="微软雅黑"/>
                <w:color w:val="auto"/>
                <w:sz w:val="21"/>
                <w:szCs w:val="21"/>
              </w:rPr>
              <w:t>第三方检测报告</w:t>
            </w:r>
            <w:r>
              <w:rPr>
                <w:rFonts w:hint="eastAsia" w:ascii="微软雅黑" w:hAnsi="微软雅黑" w:eastAsia="微软雅黑" w:cs="微软雅黑"/>
                <w:color w:val="auto"/>
                <w:sz w:val="21"/>
                <w:szCs w:val="21"/>
                <w:lang w:eastAsia="zh-CN"/>
              </w:rPr>
              <w:t>并标注页码</w:t>
            </w:r>
            <w:r>
              <w:rPr>
                <w:rFonts w:hint="eastAsia" w:ascii="微软雅黑" w:hAnsi="微软雅黑" w:eastAsia="微软雅黑" w:cs="微软雅黑"/>
                <w:color w:val="auto"/>
                <w:sz w:val="21"/>
                <w:szCs w:val="21"/>
              </w:rPr>
              <w:t>。</w:t>
            </w:r>
          </w:p>
        </w:tc>
        <w:tc>
          <w:tcPr>
            <w:tcW w:w="508" w:type="pct"/>
            <w:vMerge w:val="continue"/>
            <w:vAlign w:val="center"/>
          </w:tcPr>
          <w:p>
            <w:pPr>
              <w:spacing w:line="276" w:lineRule="auto"/>
              <w:jc w:val="center"/>
              <w:rPr>
                <w:rFonts w:hint="eastAsia" w:ascii="微软雅黑" w:hAnsi="微软雅黑" w:eastAsia="微软雅黑" w:cs="微软雅黑"/>
                <w:color w:val="auto"/>
                <w:sz w:val="21"/>
                <w:szCs w:val="21"/>
              </w:rPr>
            </w:pPr>
          </w:p>
        </w:tc>
        <w:tc>
          <w:tcPr>
            <w:tcW w:w="464" w:type="pct"/>
            <w:vAlign w:val="center"/>
          </w:tcPr>
          <w:p>
            <w:pPr>
              <w:spacing w:line="276" w:lineRule="auto"/>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Merge w:val="continue"/>
            <w:vAlign w:val="center"/>
          </w:tcPr>
          <w:p>
            <w:pPr>
              <w:spacing w:line="276" w:lineRule="auto"/>
              <w:rPr>
                <w:rFonts w:hint="eastAsia" w:ascii="微软雅黑" w:hAnsi="微软雅黑" w:eastAsia="微软雅黑" w:cs="微软雅黑"/>
                <w:b w:val="0"/>
                <w:bCs w:val="0"/>
                <w:color w:val="auto"/>
                <w:sz w:val="21"/>
                <w:szCs w:val="21"/>
                <w:lang w:eastAsia="zh-CN"/>
              </w:rPr>
            </w:pPr>
          </w:p>
        </w:tc>
        <w:tc>
          <w:tcPr>
            <w:tcW w:w="3644" w:type="pct"/>
            <w:vAlign w:val="center"/>
          </w:tcPr>
          <w:p>
            <w:pPr>
              <w:ind w:right="-340" w:rightChars="-162"/>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技术功能符合度：对应于 “采购内容及需求”响应情况</w:t>
            </w:r>
            <w:r>
              <w:rPr>
                <w:rFonts w:hint="eastAsia" w:ascii="微软雅黑" w:hAnsi="微软雅黑" w:eastAsia="微软雅黑" w:cs="微软雅黑"/>
                <w:color w:val="auto"/>
                <w:sz w:val="21"/>
                <w:szCs w:val="21"/>
                <w:lang w:val="en-US" w:eastAsia="zh-CN"/>
              </w:rPr>
              <w:t>2.8：</w:t>
            </w:r>
            <w:r>
              <w:rPr>
                <w:rFonts w:hint="eastAsia" w:ascii="微软雅黑" w:hAnsi="微软雅黑" w:eastAsia="微软雅黑" w:cs="微软雅黑"/>
                <w:color w:val="auto"/>
                <w:sz w:val="21"/>
                <w:szCs w:val="21"/>
                <w:lang w:eastAsia="zh-CN"/>
              </w:rPr>
              <w:t>原材</w:t>
            </w:r>
          </w:p>
          <w:p>
            <w:pPr>
              <w:ind w:right="-340" w:rightChars="-162"/>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料安全，不添加任何回料，杂质少，不易引起致敏反应。原材料为</w:t>
            </w:r>
          </w:p>
          <w:p>
            <w:pPr>
              <w:ind w:right="-340" w:rightChars="-162"/>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免二段硫化液态硅橡胶得</w:t>
            </w:r>
            <w:r>
              <w:rPr>
                <w:rFonts w:hint="eastAsia" w:ascii="微软雅黑" w:hAnsi="微软雅黑" w:eastAsia="微软雅黑" w:cs="微软雅黑"/>
                <w:color w:val="auto"/>
                <w:sz w:val="21"/>
                <w:szCs w:val="21"/>
                <w:lang w:val="en-US" w:eastAsia="zh-CN"/>
              </w:rPr>
              <w:t>5分，</w:t>
            </w:r>
            <w:r>
              <w:rPr>
                <w:rFonts w:hint="eastAsia" w:ascii="微软雅黑" w:hAnsi="微软雅黑" w:eastAsia="微软雅黑" w:cs="微软雅黑"/>
                <w:color w:val="auto"/>
                <w:sz w:val="21"/>
                <w:szCs w:val="21"/>
                <w:lang w:eastAsia="zh-CN"/>
              </w:rPr>
              <w:t>原材料为非免二段硫化液态硅橡胶</w:t>
            </w:r>
          </w:p>
          <w:p>
            <w:pPr>
              <w:ind w:right="-340" w:rightChars="-162"/>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color w:val="auto"/>
                <w:sz w:val="21"/>
                <w:szCs w:val="21"/>
                <w:lang w:eastAsia="zh-CN"/>
              </w:rPr>
              <w:t>得</w:t>
            </w:r>
            <w:r>
              <w:rPr>
                <w:rFonts w:hint="eastAsia" w:ascii="微软雅黑" w:hAnsi="微软雅黑" w:eastAsia="微软雅黑" w:cs="微软雅黑"/>
                <w:color w:val="auto"/>
                <w:sz w:val="21"/>
                <w:szCs w:val="21"/>
                <w:lang w:val="en-US" w:eastAsia="zh-CN"/>
              </w:rPr>
              <w:t>2分。提供厂家原材料检测说明并标注页码。</w:t>
            </w:r>
          </w:p>
        </w:tc>
        <w:tc>
          <w:tcPr>
            <w:tcW w:w="508" w:type="pct"/>
            <w:vMerge w:val="continue"/>
            <w:vAlign w:val="center"/>
          </w:tcPr>
          <w:p>
            <w:pPr>
              <w:spacing w:line="276" w:lineRule="auto"/>
              <w:jc w:val="center"/>
              <w:rPr>
                <w:rFonts w:hint="eastAsia" w:ascii="微软雅黑" w:hAnsi="微软雅黑" w:eastAsia="微软雅黑" w:cs="微软雅黑"/>
                <w:color w:val="auto"/>
                <w:sz w:val="21"/>
                <w:szCs w:val="21"/>
              </w:rPr>
            </w:pPr>
          </w:p>
        </w:tc>
        <w:tc>
          <w:tcPr>
            <w:tcW w:w="464" w:type="pct"/>
            <w:vAlign w:val="center"/>
          </w:tcPr>
          <w:p>
            <w:pPr>
              <w:spacing w:line="276" w:lineRule="auto"/>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Merge w:val="continue"/>
            <w:vAlign w:val="center"/>
          </w:tcPr>
          <w:p>
            <w:pPr>
              <w:spacing w:line="276" w:lineRule="auto"/>
              <w:rPr>
                <w:rFonts w:hint="eastAsia" w:ascii="微软雅黑" w:hAnsi="微软雅黑" w:eastAsia="微软雅黑" w:cs="微软雅黑"/>
                <w:b w:val="0"/>
                <w:bCs w:val="0"/>
                <w:color w:val="auto"/>
                <w:sz w:val="21"/>
                <w:szCs w:val="21"/>
                <w:lang w:eastAsia="zh-CN"/>
              </w:rPr>
            </w:pPr>
          </w:p>
        </w:tc>
        <w:tc>
          <w:tcPr>
            <w:tcW w:w="3644" w:type="pct"/>
            <w:vAlign w:val="center"/>
          </w:tcPr>
          <w:p>
            <w:pPr>
              <w:ind w:right="-340" w:rightChars="-162"/>
              <w:jc w:val="left"/>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技术功能符合度：对应于 “采购内容及需求”响应情况</w:t>
            </w:r>
            <w:r>
              <w:rPr>
                <w:rFonts w:hint="eastAsia" w:ascii="微软雅黑" w:hAnsi="微软雅黑" w:eastAsia="微软雅黑" w:cs="微软雅黑"/>
                <w:color w:val="auto"/>
                <w:sz w:val="21"/>
                <w:szCs w:val="21"/>
                <w:lang w:val="en-US" w:eastAsia="zh-CN"/>
              </w:rPr>
              <w:t>2.10：</w:t>
            </w:r>
            <w:r>
              <w:rPr>
                <w:rFonts w:hint="eastAsia" w:ascii="微软雅黑" w:hAnsi="微软雅黑" w:eastAsia="微软雅黑" w:cs="微软雅黑"/>
                <w:color w:val="auto"/>
                <w:sz w:val="21"/>
                <w:szCs w:val="21"/>
                <w:lang w:eastAsia="zh-CN"/>
              </w:rPr>
              <w:t>奶嘴头</w:t>
            </w:r>
          </w:p>
          <w:p>
            <w:pPr>
              <w:ind w:right="-340" w:rightChars="-162"/>
              <w:jc w:val="left"/>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部出奶口开孔小，适用于早产儿含接，流速温和，不易呛奶。提供第三</w:t>
            </w:r>
          </w:p>
          <w:p>
            <w:pPr>
              <w:ind w:right="-340" w:rightChars="-162"/>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eastAsia="zh-CN"/>
              </w:rPr>
              <w:t>方流速检测报告并标注页码，</w:t>
            </w:r>
            <w:r>
              <w:rPr>
                <w:rFonts w:hint="eastAsia" w:ascii="微软雅黑" w:hAnsi="微软雅黑" w:eastAsia="微软雅黑" w:cs="微软雅黑"/>
                <w:color w:val="auto"/>
                <w:sz w:val="21"/>
                <w:szCs w:val="21"/>
                <w:lang w:val="en-US" w:eastAsia="zh-CN"/>
              </w:rPr>
              <w:t>7ml/min</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eastAsia="zh-CN"/>
              </w:rPr>
              <w:t>流速</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9ml/min得5分；</w:t>
            </w:r>
          </w:p>
          <w:p>
            <w:pPr>
              <w:ind w:right="-340" w:rightChars="-162"/>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9ml/min</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eastAsia="zh-CN"/>
              </w:rPr>
              <w:t>流速</w:t>
            </w:r>
            <w:r>
              <w:rPr>
                <w:rFonts w:hint="default"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12ml/min得2分，其他</w:t>
            </w:r>
            <w:r>
              <w:rPr>
                <w:rFonts w:hint="eastAsia" w:ascii="微软雅黑" w:hAnsi="微软雅黑" w:eastAsia="微软雅黑" w:cs="微软雅黑"/>
                <w:color w:val="auto"/>
                <w:sz w:val="21"/>
                <w:szCs w:val="21"/>
                <w:lang w:eastAsia="zh-CN"/>
              </w:rPr>
              <w:t>不得分。</w:t>
            </w:r>
          </w:p>
        </w:tc>
        <w:tc>
          <w:tcPr>
            <w:tcW w:w="508" w:type="pct"/>
            <w:vMerge w:val="continue"/>
            <w:vAlign w:val="center"/>
          </w:tcPr>
          <w:p>
            <w:pPr>
              <w:spacing w:line="276" w:lineRule="auto"/>
              <w:jc w:val="center"/>
              <w:rPr>
                <w:rFonts w:hint="eastAsia" w:ascii="微软雅黑" w:hAnsi="微软雅黑" w:eastAsia="微软雅黑" w:cs="微软雅黑"/>
                <w:color w:val="auto"/>
                <w:sz w:val="21"/>
                <w:szCs w:val="21"/>
              </w:rPr>
            </w:pPr>
          </w:p>
        </w:tc>
        <w:tc>
          <w:tcPr>
            <w:tcW w:w="464" w:type="pct"/>
            <w:vAlign w:val="center"/>
          </w:tcPr>
          <w:p>
            <w:pPr>
              <w:spacing w:line="276" w:lineRule="auto"/>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Merge w:val="continue"/>
            <w:vAlign w:val="center"/>
          </w:tcPr>
          <w:p>
            <w:pPr>
              <w:spacing w:line="276" w:lineRule="auto"/>
              <w:rPr>
                <w:rFonts w:hint="eastAsia" w:ascii="微软雅黑" w:hAnsi="微软雅黑" w:eastAsia="微软雅黑" w:cs="微软雅黑"/>
                <w:b w:val="0"/>
                <w:bCs w:val="0"/>
                <w:color w:val="auto"/>
                <w:sz w:val="21"/>
                <w:szCs w:val="21"/>
                <w:lang w:eastAsia="zh-CN"/>
              </w:rPr>
            </w:pPr>
          </w:p>
        </w:tc>
        <w:tc>
          <w:tcPr>
            <w:tcW w:w="3644" w:type="pct"/>
            <w:vAlign w:val="center"/>
          </w:tcPr>
          <w:p>
            <w:pPr>
              <w:ind w:right="-340" w:rightChars="-16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技术功能符合度：对应于 “采购内容及需求”响应情况</w:t>
            </w:r>
            <w:r>
              <w:rPr>
                <w:rFonts w:hint="eastAsia" w:ascii="微软雅黑" w:hAnsi="微软雅黑" w:eastAsia="微软雅黑" w:cs="微软雅黑"/>
                <w:color w:val="auto"/>
                <w:sz w:val="21"/>
                <w:szCs w:val="21"/>
                <w:lang w:val="en-US" w:eastAsia="zh-CN"/>
              </w:rPr>
              <w:t>2.18：</w:t>
            </w:r>
            <w:r>
              <w:rPr>
                <w:rFonts w:hint="eastAsia" w:ascii="微软雅黑" w:hAnsi="微软雅黑" w:eastAsia="微软雅黑" w:cs="微软雅黑"/>
                <w:color w:val="auto"/>
                <w:sz w:val="21"/>
                <w:szCs w:val="21"/>
              </w:rPr>
              <w:t>有清晰</w:t>
            </w:r>
          </w:p>
          <w:p>
            <w:pPr>
              <w:ind w:right="-340" w:rightChars="-162"/>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的刻度线，</w:t>
            </w:r>
            <w:r>
              <w:rPr>
                <w:rFonts w:hint="eastAsia" w:ascii="微软雅黑" w:hAnsi="微软雅黑" w:eastAsia="微软雅黑" w:cs="微软雅黑"/>
                <w:color w:val="auto"/>
                <w:sz w:val="21"/>
                <w:szCs w:val="21"/>
                <w:lang w:eastAsia="zh-CN"/>
              </w:rPr>
              <w:t>容量满足新生儿</w:t>
            </w:r>
            <w:r>
              <w:rPr>
                <w:rFonts w:hint="eastAsia" w:ascii="微软雅黑" w:hAnsi="微软雅黑" w:eastAsia="微软雅黑" w:cs="微软雅黑"/>
                <w:color w:val="auto"/>
                <w:sz w:val="21"/>
                <w:szCs w:val="21"/>
              </w:rPr>
              <w:t>喂水、喂药、喂奶</w:t>
            </w:r>
            <w:r>
              <w:rPr>
                <w:rFonts w:hint="eastAsia" w:ascii="微软雅黑" w:hAnsi="微软雅黑" w:eastAsia="微软雅黑" w:cs="微软雅黑"/>
                <w:color w:val="auto"/>
                <w:sz w:val="21"/>
                <w:szCs w:val="21"/>
                <w:lang w:eastAsia="zh-CN"/>
              </w:rPr>
              <w:t>的需求</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eastAsia="zh-CN"/>
              </w:rPr>
              <w:t>容量</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50ml得</w:t>
            </w:r>
          </w:p>
          <w:p>
            <w:pPr>
              <w:ind w:right="-340" w:rightChars="-162"/>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5分；30ml</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容量</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50ml得2分，容量</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30ml不得分。</w:t>
            </w:r>
          </w:p>
        </w:tc>
        <w:tc>
          <w:tcPr>
            <w:tcW w:w="508" w:type="pct"/>
            <w:vMerge w:val="continue"/>
            <w:vAlign w:val="center"/>
          </w:tcPr>
          <w:p>
            <w:pPr>
              <w:spacing w:line="276" w:lineRule="auto"/>
              <w:jc w:val="center"/>
              <w:rPr>
                <w:rFonts w:hint="eastAsia" w:ascii="微软雅黑" w:hAnsi="微软雅黑" w:eastAsia="微软雅黑" w:cs="微软雅黑"/>
                <w:color w:val="auto"/>
                <w:sz w:val="21"/>
                <w:szCs w:val="21"/>
              </w:rPr>
            </w:pPr>
          </w:p>
        </w:tc>
        <w:tc>
          <w:tcPr>
            <w:tcW w:w="464" w:type="pct"/>
            <w:vAlign w:val="center"/>
          </w:tcPr>
          <w:p>
            <w:pPr>
              <w:spacing w:line="276" w:lineRule="auto"/>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82" w:type="pct"/>
            <w:vAlign w:val="center"/>
          </w:tcPr>
          <w:p>
            <w:pPr>
              <w:spacing w:line="276" w:lineRule="auto"/>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5</w:t>
            </w:r>
          </w:p>
        </w:tc>
        <w:tc>
          <w:tcPr>
            <w:tcW w:w="3644" w:type="pct"/>
            <w:vAlign w:val="center"/>
          </w:tcPr>
          <w:p>
            <w:pPr>
              <w:spacing w:line="276" w:lineRule="auto"/>
              <w:jc w:val="left"/>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rPr>
              <w:t>样品评价：根据供应商提供的样品，从产品设计、产品原料、制造工艺、临床实用性</w:t>
            </w:r>
            <w:r>
              <w:rPr>
                <w:rFonts w:hint="eastAsia" w:ascii="微软雅黑" w:hAnsi="微软雅黑" w:eastAsia="微软雅黑" w:cs="微软雅黑"/>
                <w:color w:val="auto"/>
                <w:kern w:val="0"/>
                <w:sz w:val="21"/>
                <w:szCs w:val="21"/>
                <w:lang w:eastAsia="zh-CN"/>
              </w:rPr>
              <w:t>等</w:t>
            </w:r>
            <w:r>
              <w:rPr>
                <w:rFonts w:hint="eastAsia" w:ascii="微软雅黑" w:hAnsi="微软雅黑" w:eastAsia="微软雅黑" w:cs="微软雅黑"/>
                <w:color w:val="auto"/>
                <w:kern w:val="0"/>
                <w:sz w:val="21"/>
                <w:szCs w:val="21"/>
              </w:rPr>
              <w:t>方面进行综合评审。</w:t>
            </w:r>
            <w:r>
              <w:rPr>
                <w:rFonts w:hint="eastAsia" w:ascii="微软雅黑" w:hAnsi="微软雅黑" w:eastAsia="微软雅黑" w:cs="微软雅黑"/>
                <w:color w:val="auto"/>
                <w:sz w:val="21"/>
                <w:szCs w:val="21"/>
              </w:rPr>
              <w:t>未提供样品或样品提供不齐全不得分。</w:t>
            </w:r>
          </w:p>
        </w:tc>
        <w:tc>
          <w:tcPr>
            <w:tcW w:w="508" w:type="pct"/>
            <w:vAlign w:val="center"/>
          </w:tcPr>
          <w:p>
            <w:pPr>
              <w:spacing w:line="276" w:lineRule="auto"/>
              <w:jc w:val="center"/>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rPr>
              <w:t>主观分</w:t>
            </w:r>
          </w:p>
        </w:tc>
        <w:tc>
          <w:tcPr>
            <w:tcW w:w="464" w:type="pct"/>
            <w:vAlign w:val="center"/>
          </w:tcPr>
          <w:p>
            <w:pPr>
              <w:spacing w:line="276" w:lineRule="auto"/>
              <w:jc w:val="center"/>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rPr>
              <w:t>15分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w:t>
            </w:r>
          </w:p>
        </w:tc>
        <w:tc>
          <w:tcPr>
            <w:tcW w:w="3644" w:type="pct"/>
            <w:vAlign w:val="center"/>
          </w:tcPr>
          <w:p>
            <w:pPr>
              <w:spacing w:line="276" w:lineRule="auto"/>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售后服务方案，包括配送能力、服务响应时间、不良事件解决能力等完善性及时性0-</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分。</w:t>
            </w:r>
          </w:p>
        </w:tc>
        <w:tc>
          <w:tcPr>
            <w:tcW w:w="508"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主观分</w:t>
            </w:r>
          </w:p>
        </w:tc>
        <w:tc>
          <w:tcPr>
            <w:tcW w:w="464"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5</w:t>
            </w:r>
            <w:r>
              <w:rPr>
                <w:rFonts w:hint="eastAsia" w:ascii="微软雅黑" w:hAnsi="微软雅黑" w:eastAsia="微软雅黑" w:cs="微软雅黑"/>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w:t>
            </w:r>
          </w:p>
        </w:tc>
        <w:tc>
          <w:tcPr>
            <w:tcW w:w="3644" w:type="pct"/>
            <w:vAlign w:val="center"/>
          </w:tcPr>
          <w:p>
            <w:pPr>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市场覆盖率：提供202</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年以来</w:t>
            </w:r>
            <w:r>
              <w:rPr>
                <w:rFonts w:hint="eastAsia" w:ascii="微软雅黑" w:hAnsi="微软雅黑" w:eastAsia="微软雅黑" w:cs="微软雅黑"/>
                <w:color w:val="auto"/>
                <w:kern w:val="0"/>
                <w:sz w:val="21"/>
                <w:szCs w:val="21"/>
              </w:rPr>
              <w:t>该投标产品在省内三甲医院合同/发票证明材料,</w:t>
            </w:r>
            <w:r>
              <w:rPr>
                <w:rFonts w:hint="eastAsia" w:ascii="微软雅黑" w:hAnsi="微软雅黑" w:eastAsia="微软雅黑" w:cs="微软雅黑"/>
                <w:color w:val="auto"/>
                <w:sz w:val="21"/>
                <w:szCs w:val="21"/>
              </w:rPr>
              <w:t>每提供1份合同（或相关证明）得</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分，最高分值为</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分；同一用户多份合同按一份计分。</w:t>
            </w:r>
          </w:p>
        </w:tc>
        <w:tc>
          <w:tcPr>
            <w:tcW w:w="508"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客观分</w:t>
            </w:r>
          </w:p>
        </w:tc>
        <w:tc>
          <w:tcPr>
            <w:tcW w:w="464"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8</w:t>
            </w:r>
          </w:p>
        </w:tc>
        <w:tc>
          <w:tcPr>
            <w:tcW w:w="3644" w:type="pct"/>
            <w:vAlign w:val="center"/>
          </w:tcPr>
          <w:p>
            <w:pPr>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优惠条件：评委对响应文件中是否有超出采购文件的优惠条件进行评价，没有实质性优惠条件得0分；有优惠条件的给1-5分。</w:t>
            </w:r>
          </w:p>
        </w:tc>
        <w:tc>
          <w:tcPr>
            <w:tcW w:w="508"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主观分</w:t>
            </w:r>
          </w:p>
        </w:tc>
        <w:tc>
          <w:tcPr>
            <w:tcW w:w="464"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9</w:t>
            </w:r>
          </w:p>
        </w:tc>
        <w:tc>
          <w:tcPr>
            <w:tcW w:w="3644" w:type="pct"/>
            <w:vAlign w:val="center"/>
          </w:tcPr>
          <w:p>
            <w:pPr>
              <w:spacing w:line="276"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微软雅黑" w:hAnsi="微软雅黑" w:eastAsia="微软雅黑" w:cs="微软雅黑"/>
                <w:color w:val="auto"/>
                <w:kern w:val="0"/>
                <w:sz w:val="21"/>
                <w:szCs w:val="21"/>
              </w:rPr>
              <w:t>第三位四舍五入</w:t>
            </w:r>
            <w:r>
              <w:rPr>
                <w:rFonts w:hint="eastAsia" w:ascii="微软雅黑" w:hAnsi="微软雅黑" w:eastAsia="微软雅黑" w:cs="微软雅黑"/>
                <w:color w:val="auto"/>
                <w:sz w:val="21"/>
                <w:szCs w:val="21"/>
              </w:rPr>
              <w:t>)。各报价得分按评分公式由采购人计算，评委审核。</w:t>
            </w:r>
          </w:p>
        </w:tc>
        <w:tc>
          <w:tcPr>
            <w:tcW w:w="508"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价格分</w:t>
            </w:r>
          </w:p>
        </w:tc>
        <w:tc>
          <w:tcPr>
            <w:tcW w:w="464"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2"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w:t>
            </w:r>
          </w:p>
        </w:tc>
        <w:tc>
          <w:tcPr>
            <w:tcW w:w="3644" w:type="pct"/>
            <w:vAlign w:val="center"/>
          </w:tcPr>
          <w:p>
            <w:pPr>
              <w:spacing w:line="276"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总分</w:t>
            </w:r>
          </w:p>
        </w:tc>
        <w:tc>
          <w:tcPr>
            <w:tcW w:w="508" w:type="pct"/>
            <w:vAlign w:val="center"/>
          </w:tcPr>
          <w:p>
            <w:pPr>
              <w:spacing w:line="276" w:lineRule="auto"/>
              <w:jc w:val="center"/>
              <w:rPr>
                <w:rFonts w:hint="eastAsia" w:ascii="微软雅黑" w:hAnsi="微软雅黑" w:eastAsia="微软雅黑" w:cs="微软雅黑"/>
                <w:color w:val="auto"/>
                <w:sz w:val="21"/>
                <w:szCs w:val="21"/>
              </w:rPr>
            </w:pPr>
          </w:p>
        </w:tc>
        <w:tc>
          <w:tcPr>
            <w:tcW w:w="464" w:type="pct"/>
            <w:vAlign w:val="center"/>
          </w:tcPr>
          <w:p>
            <w:pPr>
              <w:spacing w:line="276"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100分</w:t>
            </w:r>
          </w:p>
        </w:tc>
      </w:tr>
    </w:tbl>
    <w:p>
      <w:pPr>
        <w:rPr>
          <w:rFonts w:hint="eastAsia" w:ascii="微软雅黑" w:hAnsi="微软雅黑" w:eastAsia="微软雅黑" w:cs="微软雅黑"/>
          <w:color w:val="auto"/>
        </w:rPr>
      </w:pPr>
      <w:bookmarkStart w:id="5" w:name="_Toc220618499"/>
      <w:r>
        <w:rPr>
          <w:rFonts w:hint="eastAsia" w:ascii="微软雅黑" w:hAnsi="微软雅黑" w:eastAsia="微软雅黑" w:cs="微软雅黑"/>
          <w:color w:val="auto"/>
        </w:rPr>
        <w:br w:type="page"/>
      </w:r>
    </w:p>
    <w:p>
      <w:pPr>
        <w:pStyle w:val="12"/>
        <w:rPr>
          <w:rFonts w:hint="eastAsia" w:ascii="微软雅黑" w:hAnsi="微软雅黑" w:eastAsia="微软雅黑" w:cs="微软雅黑"/>
          <w:color w:val="auto"/>
        </w:rPr>
      </w:pPr>
      <w:r>
        <w:rPr>
          <w:rFonts w:hint="eastAsia" w:ascii="微软雅黑" w:hAnsi="微软雅黑" w:eastAsia="微软雅黑" w:cs="微软雅黑"/>
          <w:color w:val="auto"/>
        </w:rPr>
        <w:t>第四章</w:t>
      </w:r>
      <w:r>
        <w:rPr>
          <w:rFonts w:hint="eastAsia" w:ascii="微软雅黑" w:hAnsi="微软雅黑" w:eastAsia="微软雅黑" w:cs="微软雅黑"/>
          <w:color w:val="auto"/>
        </w:rPr>
        <w:tab/>
      </w:r>
      <w:r>
        <w:rPr>
          <w:rFonts w:hint="eastAsia" w:ascii="微软雅黑" w:hAnsi="微软雅黑" w:eastAsia="微软雅黑" w:cs="微软雅黑"/>
          <w:color w:val="auto"/>
        </w:rPr>
        <w:t>响应文件格式</w:t>
      </w:r>
      <w:bookmarkEnd w:id="5"/>
    </w:p>
    <w:p>
      <w:pP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一、响应文件的组成</w:t>
      </w:r>
    </w:p>
    <w:p>
      <w:pPr>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响应文件由资格证明文件、商务技术文件、报价文件三部份组成。</w:t>
      </w:r>
    </w:p>
    <w:p>
      <w:pPr>
        <w:rPr>
          <w:rFonts w:hint="eastAsia" w:ascii="微软雅黑" w:hAnsi="微软雅黑" w:eastAsia="微软雅黑" w:cs="微软雅黑"/>
          <w:color w:val="auto"/>
          <w:sz w:val="24"/>
          <w:szCs w:val="22"/>
        </w:rPr>
      </w:pPr>
    </w:p>
    <w:p>
      <w:pP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二、响应文件内容按如下顺序制作：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序号</w:t>
            </w:r>
          </w:p>
        </w:tc>
        <w:tc>
          <w:tcPr>
            <w:tcW w:w="771"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组成</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材料名称</w:t>
            </w:r>
          </w:p>
        </w:tc>
        <w:tc>
          <w:tcPr>
            <w:tcW w:w="124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w:t>
            </w:r>
          </w:p>
        </w:tc>
        <w:tc>
          <w:tcPr>
            <w:tcW w:w="771"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封面</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封面（附件1）</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2</w:t>
            </w:r>
          </w:p>
        </w:tc>
        <w:tc>
          <w:tcPr>
            <w:tcW w:w="771" w:type="pct"/>
            <w:vMerge w:val="restar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资格证明文件</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采购公告发布之日起至公告截止日内任意时间的“信用中国”网站（www.creditchina.gov.cn）的响应供应商信用查询网页截图</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3</w:t>
            </w:r>
          </w:p>
        </w:tc>
        <w:tc>
          <w:tcPr>
            <w:tcW w:w="771" w:type="pct"/>
            <w:vMerge w:val="continue"/>
            <w:vAlign w:val="center"/>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企业营业执照</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4</w:t>
            </w:r>
          </w:p>
        </w:tc>
        <w:tc>
          <w:tcPr>
            <w:tcW w:w="771" w:type="pct"/>
            <w:vMerge w:val="continue"/>
            <w:vAlign w:val="center"/>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法人代表身份证复印件</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5</w:t>
            </w:r>
          </w:p>
        </w:tc>
        <w:tc>
          <w:tcPr>
            <w:tcW w:w="771" w:type="pct"/>
            <w:vMerge w:val="continue"/>
            <w:vAlign w:val="center"/>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销售人员身份证复印件</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6</w:t>
            </w:r>
          </w:p>
        </w:tc>
        <w:tc>
          <w:tcPr>
            <w:tcW w:w="771" w:type="pct"/>
            <w:vMerge w:val="restar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sz w:val="24"/>
                <w:szCs w:val="22"/>
              </w:rPr>
              <w:t>商务技术文件</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声明书（附件2）</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7</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法定代表人授权委托书（附件3）</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8</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经营许可证或生产许可证</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9</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生产企业质量体系认证资质</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10</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医疗器械注册证及注册表</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11</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所投产品彩页、产品说明书等文件</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12</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厂家给经销商的逐级授权书</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13</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配套设备、耗材试剂（质控品等）清单及相关资质（如有）</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14</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技术响应表（附件4）</w:t>
            </w:r>
          </w:p>
        </w:tc>
        <w:tc>
          <w:tcPr>
            <w:tcW w:w="1245" w:type="pct"/>
          </w:tcPr>
          <w:p>
            <w:pPr>
              <w:rPr>
                <w:rFonts w:hint="eastAsia" w:ascii="微软雅黑" w:hAnsi="微软雅黑" w:eastAsia="微软雅黑" w:cs="微软雅黑"/>
                <w:color w:val="auto"/>
              </w:rPr>
            </w:pPr>
            <w:r>
              <w:rPr>
                <w:rFonts w:hint="eastAsia" w:ascii="微软雅黑" w:hAnsi="微软雅黑" w:eastAsia="微软雅黑" w:cs="微软雅黑"/>
                <w:b/>
                <w:color w:val="auto"/>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15</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售后服务方案</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16</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kern w:val="0"/>
                <w:szCs w:val="21"/>
              </w:rPr>
              <w:t>提供省内三甲用户名单及合同复印件（或发票）</w:t>
            </w:r>
          </w:p>
        </w:tc>
        <w:tc>
          <w:tcPr>
            <w:tcW w:w="1245" w:type="pct"/>
          </w:tcPr>
          <w:p>
            <w:pPr>
              <w:rPr>
                <w:rFonts w:hint="eastAsia" w:ascii="微软雅黑" w:hAnsi="微软雅黑" w:eastAsia="微软雅黑" w:cs="微软雅黑"/>
                <w:color w:val="auto"/>
              </w:rPr>
            </w:pPr>
            <w:r>
              <w:rPr>
                <w:rFonts w:hint="eastAsia" w:ascii="微软雅黑" w:hAnsi="微软雅黑" w:eastAsia="微软雅黑" w:cs="微软雅黑"/>
                <w:b/>
                <w:color w:val="auto"/>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17</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其他优惠条件</w:t>
            </w:r>
          </w:p>
        </w:tc>
        <w:tc>
          <w:tcPr>
            <w:tcW w:w="1245" w:type="pct"/>
          </w:tcPr>
          <w:p>
            <w:pPr>
              <w:rPr>
                <w:rFonts w:hint="eastAsia" w:ascii="微软雅黑" w:hAnsi="微软雅黑" w:eastAsia="微软雅黑" w:cs="微软雅黑"/>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18</w:t>
            </w:r>
          </w:p>
        </w:tc>
        <w:tc>
          <w:tcPr>
            <w:tcW w:w="771"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sz w:val="24"/>
                <w:szCs w:val="22"/>
              </w:rPr>
              <w:t>报价文件</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项目报价单（附件5）</w:t>
            </w:r>
          </w:p>
        </w:tc>
        <w:tc>
          <w:tcPr>
            <w:tcW w:w="1245" w:type="pct"/>
          </w:tcPr>
          <w:p>
            <w:pPr>
              <w:rPr>
                <w:rFonts w:hint="eastAsia" w:ascii="微软雅黑" w:hAnsi="微软雅黑" w:eastAsia="微软雅黑" w:cs="微软雅黑"/>
                <w:color w:val="auto"/>
              </w:rPr>
            </w:pPr>
          </w:p>
        </w:tc>
      </w:tr>
    </w:tbl>
    <w:p>
      <w:pPr>
        <w:rPr>
          <w:rFonts w:hint="eastAsia" w:ascii="微软雅黑" w:hAnsi="微软雅黑" w:eastAsia="微软雅黑" w:cs="微软雅黑"/>
          <w:b/>
          <w:bCs/>
          <w:color w:val="auto"/>
          <w:sz w:val="24"/>
        </w:rPr>
      </w:pPr>
      <w:r>
        <w:rPr>
          <w:rFonts w:hint="eastAsia" w:ascii="微软雅黑" w:hAnsi="微软雅黑" w:eastAsia="微软雅黑" w:cs="微软雅黑"/>
          <w:b/>
          <w:color w:val="auto"/>
        </w:rPr>
        <w:t>注：正本所有文件需加盖公司红章，副本为正本的复印件。</w:t>
      </w:r>
    </w:p>
    <w:p>
      <w:pPr>
        <w:rPr>
          <w:rFonts w:hint="eastAsia" w:ascii="微软雅黑" w:hAnsi="微软雅黑" w:eastAsia="微软雅黑" w:cs="微软雅黑"/>
          <w:b/>
          <w:bCs/>
          <w:color w:val="auto"/>
          <w:sz w:val="32"/>
        </w:rPr>
      </w:pPr>
    </w:p>
    <w:p>
      <w:pPr>
        <w:rPr>
          <w:rFonts w:hint="eastAsia" w:ascii="微软雅黑" w:hAnsi="微软雅黑" w:eastAsia="微软雅黑" w:cs="微软雅黑"/>
          <w:b/>
          <w:bCs/>
          <w:color w:val="auto"/>
          <w:sz w:val="32"/>
        </w:rPr>
      </w:pPr>
    </w:p>
    <w:p>
      <w:pPr>
        <w:rPr>
          <w:rFonts w:hint="eastAsia" w:ascii="微软雅黑" w:hAnsi="微软雅黑" w:eastAsia="微软雅黑" w:cs="微软雅黑"/>
          <w:b/>
          <w:bCs/>
          <w:color w:val="auto"/>
          <w:sz w:val="32"/>
        </w:rPr>
      </w:pP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 xml:space="preserve">附件1：响应文件封面                         </w:t>
      </w:r>
      <w:r>
        <w:rPr>
          <w:rFonts w:hint="eastAsia" w:ascii="微软雅黑" w:hAnsi="微软雅黑" w:eastAsia="微软雅黑" w:cs="微软雅黑"/>
          <w:bCs/>
          <w:color w:val="auto"/>
          <w:sz w:val="30"/>
          <w:szCs w:val="30"/>
        </w:rPr>
        <w:t>正本或副本</w:t>
      </w:r>
    </w:p>
    <w:p>
      <w:pPr>
        <w:ind w:firstLine="1320" w:firstLineChars="300"/>
        <w:rPr>
          <w:rFonts w:hint="eastAsia"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浙江大学医学院附属妇产科医院</w:t>
      </w:r>
    </w:p>
    <w:p>
      <w:pPr>
        <w:ind w:firstLine="3080" w:firstLineChars="700"/>
        <w:rPr>
          <w:rFonts w:hint="eastAsia"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（耗材试剂）</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3" w:type="dxa"/>
            <w:gridSpan w:val="4"/>
          </w:tcPr>
          <w:p>
            <w:pP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restart"/>
          </w:tcPr>
          <w:p>
            <w:pPr>
              <w:spacing w:line="720" w:lineRule="auto"/>
              <w:rPr>
                <w:rFonts w:hint="eastAsia" w:ascii="微软雅黑" w:hAnsi="微软雅黑" w:eastAsia="微软雅黑" w:cs="微软雅黑"/>
                <w:color w:val="auto"/>
                <w:sz w:val="84"/>
                <w:szCs w:val="84"/>
              </w:rPr>
            </w:pPr>
          </w:p>
          <w:p>
            <w:pPr>
              <w:spacing w:line="720" w:lineRule="auto"/>
              <w:rPr>
                <w:rFonts w:hint="eastAsia" w:ascii="微软雅黑" w:hAnsi="微软雅黑" w:eastAsia="微软雅黑" w:cs="微软雅黑"/>
                <w:color w:val="auto"/>
                <w:sz w:val="36"/>
                <w:szCs w:val="36"/>
              </w:rPr>
            </w:pPr>
          </w:p>
          <w:p>
            <w:pPr>
              <w:spacing w:line="720" w:lineRule="auto"/>
              <w:rPr>
                <w:rFonts w:hint="eastAsia" w:ascii="微软雅黑" w:hAnsi="微软雅黑" w:eastAsia="微软雅黑" w:cs="微软雅黑"/>
                <w:color w:val="auto"/>
                <w:sz w:val="84"/>
                <w:szCs w:val="84"/>
              </w:rPr>
            </w:pPr>
            <w:r>
              <w:rPr>
                <w:rFonts w:hint="eastAsia" w:ascii="微软雅黑" w:hAnsi="微软雅黑" w:eastAsia="微软雅黑" w:cs="微软雅黑"/>
                <w:color w:val="auto"/>
                <w:sz w:val="84"/>
                <w:szCs w:val="84"/>
              </w:rPr>
              <w:t>响应文件</w:t>
            </w:r>
          </w:p>
        </w:tc>
        <w:tc>
          <w:tcPr>
            <w:tcW w:w="3501" w:type="dxa"/>
            <w:vMerge w:val="restart"/>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trike/>
                <w:color w:val="auto"/>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时      间：</w:t>
            </w:r>
          </w:p>
        </w:tc>
      </w:tr>
    </w:tbl>
    <w:p>
      <w:pPr>
        <w:rPr>
          <w:rFonts w:hint="eastAsia" w:ascii="微软雅黑" w:hAnsi="微软雅黑" w:eastAsia="微软雅黑" w:cs="微软雅黑"/>
          <w:color w:val="auto"/>
          <w:szCs w:val="22"/>
        </w:rPr>
      </w:pPr>
    </w:p>
    <w:p>
      <w:pPr>
        <w:rPr>
          <w:rFonts w:hint="eastAsia" w:ascii="微软雅黑" w:hAnsi="微软雅黑" w:eastAsia="微软雅黑" w:cs="微软雅黑"/>
          <w:color w:val="auto"/>
          <w:szCs w:val="22"/>
        </w:rPr>
      </w:pP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附件2：</w:t>
      </w:r>
    </w:p>
    <w:p>
      <w:pPr>
        <w:snapToGrid w:val="0"/>
        <w:spacing w:before="50" w:after="50"/>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36"/>
          <w:szCs w:val="36"/>
        </w:rPr>
        <w:t>声 明 书</w:t>
      </w:r>
    </w:p>
    <w:p>
      <w:pPr>
        <w:snapToGrid w:val="0"/>
        <w:spacing w:before="156" w:beforeLines="50" w:after="50" w:line="460" w:lineRule="exact"/>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致浙江大学医学院附属妇产科医院：</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u w:val="single"/>
        </w:rPr>
        <w:t>（供应商名称）</w:t>
      </w:r>
      <w:r>
        <w:rPr>
          <w:rFonts w:hint="eastAsia" w:ascii="微软雅黑" w:hAnsi="微软雅黑" w:eastAsia="微软雅黑" w:cs="微软雅黑"/>
          <w:color w:val="auto"/>
          <w:sz w:val="28"/>
          <w:szCs w:val="28"/>
        </w:rPr>
        <w:t>系中华人民共和国合法企业，经营地址</w:t>
      </w:r>
      <w:r>
        <w:rPr>
          <w:rFonts w:hint="eastAsia" w:ascii="微软雅黑" w:hAnsi="微软雅黑" w:eastAsia="微软雅黑" w:cs="微软雅黑"/>
          <w:color w:val="auto"/>
          <w:sz w:val="28"/>
          <w:szCs w:val="28"/>
          <w:u w:val="single"/>
        </w:rPr>
        <w:t xml:space="preserve">                            </w:t>
      </w:r>
      <w:r>
        <w:rPr>
          <w:rFonts w:hint="eastAsia" w:ascii="微软雅黑" w:hAnsi="微软雅黑" w:eastAsia="微软雅黑" w:cs="微软雅黑"/>
          <w:color w:val="auto"/>
          <w:sz w:val="28"/>
          <w:szCs w:val="28"/>
        </w:rPr>
        <w:t>。</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我</w:t>
      </w:r>
      <w:r>
        <w:rPr>
          <w:rFonts w:hint="eastAsia" w:ascii="微软雅黑" w:hAnsi="微软雅黑" w:eastAsia="微软雅黑" w:cs="微软雅黑"/>
          <w:color w:val="auto"/>
          <w:sz w:val="28"/>
          <w:szCs w:val="28"/>
          <w:u w:val="single"/>
        </w:rPr>
        <w:t>（姓名）</w:t>
      </w:r>
      <w:r>
        <w:rPr>
          <w:rFonts w:hint="eastAsia" w:ascii="微软雅黑" w:hAnsi="微软雅黑" w:eastAsia="微软雅黑" w:cs="微软雅黑"/>
          <w:color w:val="auto"/>
          <w:sz w:val="28"/>
          <w:szCs w:val="28"/>
        </w:rPr>
        <w:t>系</w:t>
      </w:r>
      <w:r>
        <w:rPr>
          <w:rFonts w:hint="eastAsia" w:ascii="微软雅黑" w:hAnsi="微软雅黑" w:eastAsia="微软雅黑" w:cs="微软雅黑"/>
          <w:color w:val="auto"/>
          <w:sz w:val="28"/>
          <w:szCs w:val="28"/>
          <w:u w:val="single"/>
        </w:rPr>
        <w:t>（供应商名称）</w:t>
      </w:r>
      <w:r>
        <w:rPr>
          <w:rFonts w:hint="eastAsia" w:ascii="微软雅黑" w:hAnsi="微软雅黑" w:eastAsia="微软雅黑" w:cs="微软雅黑"/>
          <w:color w:val="auto"/>
          <w:sz w:val="28"/>
          <w:szCs w:val="28"/>
        </w:rPr>
        <w:t>的法定代表人，我方愿意参加贵方组织的</w:t>
      </w:r>
      <w:r>
        <w:rPr>
          <w:rFonts w:hint="eastAsia" w:ascii="微软雅黑" w:hAnsi="微软雅黑" w:eastAsia="微软雅黑" w:cs="微软雅黑"/>
          <w:color w:val="auto"/>
          <w:sz w:val="28"/>
          <w:szCs w:val="28"/>
          <w:u w:val="single"/>
        </w:rPr>
        <w:t>（采购项目名称）（编号为 ）</w:t>
      </w:r>
      <w:r>
        <w:rPr>
          <w:rFonts w:hint="eastAsia" w:ascii="微软雅黑" w:hAnsi="微软雅黑" w:eastAsia="微软雅黑" w:cs="微软雅黑"/>
          <w:color w:val="auto"/>
          <w:sz w:val="28"/>
          <w:szCs w:val="28"/>
        </w:rPr>
        <w:t>的采购项目，为此，我方就本次项目有关事项郑重声明如下：</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1、我方已详细审查全部采购文件，同意采购文件的各项要求。</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2、我方向贵方提交的所有响应文件、资料都是准确的和真实的。</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3、若成交，我方将按采购文件规定履行合同责任和义务。</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5、响应文件自提交之日起有效期为90天。</w:t>
      </w:r>
    </w:p>
    <w:p>
      <w:pPr>
        <w:snapToGrid w:val="0"/>
        <w:spacing w:line="460" w:lineRule="exact"/>
        <w:ind w:firstLine="548" w:firstLineChars="196"/>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6、我方参与本项目前3年内的经营活动中没有重大违法记录。</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7、我方通过“信用中国”网站（www.creditchina.gov.cn）查询，未被列入失信被执行人、重大税收违法案件当事人名单、政府采购严重违法失信行为记录名单。</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8、以上事项如有虚假或隐瞒，我方愿意承担一切后果，并不再寻求任何旨在减轻或免除法律责任的辩解。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p>
    <w:p>
      <w:pPr>
        <w:snapToGrid w:val="0"/>
        <w:spacing w:before="156" w:beforeLines="50" w:after="50" w:line="460" w:lineRule="exact"/>
        <w:ind w:right="600" w:firstLine="140" w:firstLineChars="50"/>
        <w:rPr>
          <w:rFonts w:hint="eastAsia" w:ascii="微软雅黑" w:hAnsi="微软雅黑" w:eastAsia="微软雅黑" w:cs="微软雅黑"/>
          <w:color w:val="auto"/>
          <w:sz w:val="28"/>
          <w:szCs w:val="28"/>
          <w:u w:val="single"/>
        </w:rPr>
      </w:pPr>
      <w:r>
        <w:rPr>
          <w:rFonts w:hint="eastAsia" w:ascii="微软雅黑" w:hAnsi="微软雅黑" w:eastAsia="微软雅黑" w:cs="微软雅黑"/>
          <w:color w:val="auto"/>
          <w:sz w:val="28"/>
          <w:szCs w:val="28"/>
        </w:rPr>
        <w:t>法定代表人签名（或签名章）：</w:t>
      </w:r>
      <w:r>
        <w:rPr>
          <w:rFonts w:hint="eastAsia" w:ascii="微软雅黑" w:hAnsi="微软雅黑" w:eastAsia="微软雅黑" w:cs="微软雅黑"/>
          <w:color w:val="auto"/>
          <w:sz w:val="28"/>
          <w:szCs w:val="28"/>
          <w:u w:val="single"/>
        </w:rPr>
        <w:t xml:space="preserve">          </w:t>
      </w:r>
      <w:r>
        <w:rPr>
          <w:rFonts w:hint="eastAsia" w:ascii="微软雅黑" w:hAnsi="微软雅黑" w:eastAsia="微软雅黑" w:cs="微软雅黑"/>
          <w:color w:val="auto"/>
          <w:sz w:val="28"/>
          <w:szCs w:val="28"/>
        </w:rPr>
        <w:t xml:space="preserve">  日 期：</w:t>
      </w:r>
      <w:r>
        <w:rPr>
          <w:rFonts w:hint="eastAsia" w:ascii="微软雅黑" w:hAnsi="微软雅黑" w:eastAsia="微软雅黑" w:cs="微软雅黑"/>
          <w:color w:val="auto"/>
          <w:sz w:val="28"/>
          <w:szCs w:val="28"/>
          <w:u w:val="single"/>
        </w:rPr>
        <w:t xml:space="preserve">          </w:t>
      </w:r>
    </w:p>
    <w:p>
      <w:pPr>
        <w:snapToGrid w:val="0"/>
        <w:spacing w:before="156" w:beforeLines="50" w:line="460" w:lineRule="exact"/>
        <w:ind w:firstLine="200"/>
        <w:rPr>
          <w:rFonts w:hint="eastAsia" w:ascii="微软雅黑" w:hAnsi="微软雅黑" w:eastAsia="微软雅黑" w:cs="微软雅黑"/>
          <w:color w:val="auto"/>
          <w:sz w:val="28"/>
          <w:szCs w:val="28"/>
          <w:u w:val="single"/>
        </w:rPr>
      </w:pPr>
    </w:p>
    <w:p>
      <w:pPr>
        <w:snapToGrid w:val="0"/>
        <w:spacing w:before="156" w:beforeLines="50" w:after="50" w:line="460" w:lineRule="exact"/>
        <w:ind w:firstLine="140" w:firstLineChars="5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供应商全称（公章）：</w:t>
      </w:r>
      <w:r>
        <w:rPr>
          <w:rFonts w:hint="eastAsia" w:ascii="微软雅黑" w:hAnsi="微软雅黑" w:eastAsia="微软雅黑" w:cs="微软雅黑"/>
          <w:color w:val="auto"/>
          <w:sz w:val="28"/>
          <w:szCs w:val="28"/>
          <w:u w:val="single"/>
        </w:rPr>
        <w:t xml:space="preserve">             </w:t>
      </w:r>
      <w:r>
        <w:rPr>
          <w:rFonts w:hint="eastAsia" w:ascii="微软雅黑" w:hAnsi="微软雅黑" w:eastAsia="微软雅黑" w:cs="微软雅黑"/>
          <w:color w:val="auto"/>
          <w:sz w:val="28"/>
          <w:szCs w:val="28"/>
        </w:rPr>
        <w:t xml:space="preserve">       </w:t>
      </w: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附件3：</w:t>
      </w:r>
    </w:p>
    <w:p>
      <w:pPr>
        <w:snapToGrid w:val="0"/>
        <w:spacing w:before="50" w:after="50"/>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36"/>
          <w:szCs w:val="36"/>
        </w:rPr>
        <w:t>法定代表人授权委托书</w:t>
      </w:r>
    </w:p>
    <w:p>
      <w:pPr>
        <w:snapToGrid w:val="0"/>
        <w:spacing w:before="156" w:beforeLines="50" w:after="50"/>
        <w:rPr>
          <w:rFonts w:hint="eastAsia" w:ascii="微软雅黑" w:hAnsi="微软雅黑" w:eastAsia="微软雅黑" w:cs="微软雅黑"/>
          <w:b/>
          <w:color w:val="auto"/>
          <w:sz w:val="30"/>
          <w:szCs w:val="30"/>
        </w:rPr>
      </w:pPr>
    </w:p>
    <w:p>
      <w:pPr>
        <w:snapToGrid w:val="0"/>
        <w:spacing w:before="156" w:beforeLines="50" w:after="50" w:line="460" w:lineRule="exact"/>
        <w:rPr>
          <w:rFonts w:hint="eastAsia" w:ascii="微软雅黑" w:hAnsi="微软雅黑" w:eastAsia="微软雅黑" w:cs="微软雅黑"/>
          <w:b/>
          <w:bCs/>
          <w:color w:val="auto"/>
          <w:sz w:val="30"/>
          <w:szCs w:val="30"/>
        </w:rPr>
      </w:pPr>
      <w:r>
        <w:rPr>
          <w:rFonts w:hint="eastAsia" w:ascii="微软雅黑" w:hAnsi="微软雅黑" w:eastAsia="微软雅黑" w:cs="微软雅黑"/>
          <w:bCs/>
          <w:color w:val="auto"/>
          <w:sz w:val="30"/>
          <w:szCs w:val="30"/>
        </w:rPr>
        <w:t>浙江大学医学院附属妇产科医院：</w:t>
      </w:r>
    </w:p>
    <w:p>
      <w:pPr>
        <w:snapToGrid w:val="0"/>
        <w:spacing w:before="156" w:beforeLines="50" w:after="50" w:line="460" w:lineRule="exact"/>
        <w:ind w:firstLine="900" w:firstLineChars="30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我</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（姓名）系</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（供应商名称）的法定代表人，现授权委托本单位在职职工 </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（姓名）为授权代表，以我方的名义参加项目编号：</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项目名称</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授权代表无转委托权，特此委托。</w:t>
      </w:r>
    </w:p>
    <w:p>
      <w:pPr>
        <w:snapToGrid w:val="0"/>
        <w:spacing w:before="156" w:beforeLines="50" w:after="50" w:line="460" w:lineRule="exact"/>
        <w:ind w:firstLine="480"/>
        <w:rPr>
          <w:rFonts w:hint="eastAsia" w:ascii="微软雅黑" w:hAnsi="微软雅黑" w:eastAsia="微软雅黑" w:cs="微软雅黑"/>
          <w:color w:val="auto"/>
          <w:sz w:val="30"/>
          <w:szCs w:val="30"/>
        </w:rPr>
      </w:pPr>
    </w:p>
    <w:p>
      <w:pPr>
        <w:snapToGrid w:val="0"/>
        <w:spacing w:before="156" w:beforeLines="50" w:after="50" w:line="460" w:lineRule="exact"/>
        <w:ind w:firstLine="480"/>
        <w:rPr>
          <w:rFonts w:hint="eastAsia" w:ascii="微软雅黑" w:hAnsi="微软雅黑" w:eastAsia="微软雅黑" w:cs="微软雅黑"/>
          <w:color w:val="auto"/>
          <w:sz w:val="30"/>
          <w:szCs w:val="30"/>
        </w:rPr>
      </w:pP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授权代表签名：</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职务：</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w:t>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授权代表身份证号码：</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w:t>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授权代表联系手机：</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w:t>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法定代表人签名（或签名章）：</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职务：</w:t>
      </w:r>
      <w:r>
        <w:rPr>
          <w:rFonts w:hint="eastAsia" w:ascii="微软雅黑" w:hAnsi="微软雅黑" w:eastAsia="微软雅黑" w:cs="微软雅黑"/>
          <w:color w:val="auto"/>
          <w:sz w:val="30"/>
          <w:szCs w:val="30"/>
          <w:u w:val="single"/>
        </w:rPr>
        <w:t xml:space="preserve">           </w:t>
      </w:r>
    </w:p>
    <w:p>
      <w:pPr>
        <w:snapToGrid w:val="0"/>
        <w:spacing w:before="156" w:beforeLines="50" w:after="50" w:line="460" w:lineRule="exact"/>
        <w:rPr>
          <w:rFonts w:hint="eastAsia" w:ascii="微软雅黑" w:hAnsi="微软雅黑" w:eastAsia="微软雅黑" w:cs="微软雅黑"/>
          <w:color w:val="auto"/>
          <w:sz w:val="30"/>
          <w:szCs w:val="30"/>
        </w:rPr>
      </w:pP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 xml:space="preserve">                                     </w:t>
      </w:r>
    </w:p>
    <w:p>
      <w:pPr>
        <w:snapToGrid w:val="0"/>
        <w:spacing w:before="156" w:beforeLines="50" w:after="50" w:line="460" w:lineRule="exact"/>
        <w:ind w:firstLine="6150" w:firstLineChars="2050"/>
        <w:rPr>
          <w:rFonts w:hint="eastAsia" w:ascii="微软雅黑" w:hAnsi="微软雅黑" w:eastAsia="微软雅黑" w:cs="微软雅黑"/>
          <w:color w:val="auto"/>
          <w:sz w:val="30"/>
          <w:szCs w:val="30"/>
        </w:rPr>
      </w:pPr>
    </w:p>
    <w:p>
      <w:pPr>
        <w:snapToGrid w:val="0"/>
        <w:spacing w:before="156" w:beforeLines="50" w:after="50" w:line="460" w:lineRule="exact"/>
        <w:rPr>
          <w:rFonts w:hint="eastAsia" w:ascii="微软雅黑" w:hAnsi="微软雅黑" w:eastAsia="微软雅黑" w:cs="微软雅黑"/>
          <w:color w:val="auto"/>
          <w:sz w:val="30"/>
          <w:szCs w:val="30"/>
          <w:u w:val="single"/>
        </w:rPr>
      </w:pPr>
      <w:r>
        <w:rPr>
          <w:rFonts w:hint="eastAsia" w:ascii="微软雅黑" w:hAnsi="微软雅黑" w:eastAsia="微软雅黑" w:cs="微软雅黑"/>
          <w:color w:val="auto"/>
          <w:sz w:val="30"/>
          <w:szCs w:val="30"/>
        </w:rPr>
        <w:t>供应商全称（公章）：</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日  期：</w:t>
      </w:r>
      <w:r>
        <w:rPr>
          <w:rFonts w:hint="eastAsia" w:ascii="微软雅黑" w:hAnsi="微软雅黑" w:eastAsia="微软雅黑" w:cs="微软雅黑"/>
          <w:color w:val="auto"/>
          <w:sz w:val="30"/>
          <w:szCs w:val="30"/>
          <w:u w:val="single"/>
        </w:rPr>
        <w:t xml:space="preserve">     </w:t>
      </w:r>
    </w:p>
    <w:p>
      <w:pPr>
        <w:pStyle w:val="31"/>
        <w:spacing w:line="360" w:lineRule="auto"/>
        <w:jc w:val="both"/>
        <w:rPr>
          <w:rFonts w:hint="eastAsia" w:ascii="微软雅黑" w:hAnsi="微软雅黑" w:eastAsia="微软雅黑" w:cs="微软雅黑"/>
          <w:color w:val="auto"/>
          <w:sz w:val="21"/>
          <w:szCs w:val="21"/>
        </w:rPr>
      </w:pPr>
    </w:p>
    <w:p>
      <w:pPr>
        <w:pStyle w:val="31"/>
        <w:spacing w:line="360" w:lineRule="auto"/>
        <w:jc w:val="both"/>
        <w:rPr>
          <w:rFonts w:hint="eastAsia" w:ascii="微软雅黑" w:hAnsi="微软雅黑" w:eastAsia="微软雅黑" w:cs="微软雅黑"/>
          <w:color w:val="auto"/>
          <w:sz w:val="21"/>
          <w:szCs w:val="21"/>
        </w:rPr>
      </w:pPr>
    </w:p>
    <w:p>
      <w:pPr>
        <w:pStyle w:val="31"/>
        <w:spacing w:line="360" w:lineRule="auto"/>
        <w:jc w:val="both"/>
        <w:rPr>
          <w:rFonts w:hint="eastAsia" w:ascii="微软雅黑" w:hAnsi="微软雅黑" w:eastAsia="微软雅黑" w:cs="微软雅黑"/>
          <w:color w:val="auto"/>
          <w:sz w:val="21"/>
          <w:szCs w:val="21"/>
        </w:rPr>
      </w:pP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附件4：</w:t>
      </w:r>
    </w:p>
    <w:p>
      <w:pPr>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36"/>
          <w:szCs w:val="36"/>
        </w:rPr>
        <w:t>技术响应表</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供应商全称（公章）：</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bl>
    <w:p>
      <w:pPr>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授权代表签名及手机：</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日期：</w:t>
      </w:r>
      <w:r>
        <w:rPr>
          <w:rFonts w:hint="eastAsia" w:ascii="微软雅黑" w:hAnsi="微软雅黑" w:eastAsia="微软雅黑" w:cs="微软雅黑"/>
          <w:color w:val="auto"/>
          <w:sz w:val="32"/>
          <w:szCs w:val="32"/>
          <w:u w:val="single"/>
        </w:rPr>
        <w:t xml:space="preserve">                   </w:t>
      </w:r>
    </w:p>
    <w:p>
      <w:pPr>
        <w:pStyle w:val="31"/>
        <w:spacing w:line="360" w:lineRule="auto"/>
        <w:jc w:val="both"/>
        <w:rPr>
          <w:rFonts w:hint="eastAsia" w:ascii="微软雅黑" w:hAnsi="微软雅黑" w:eastAsia="微软雅黑" w:cs="微软雅黑"/>
          <w:color w:val="auto"/>
          <w:sz w:val="21"/>
          <w:szCs w:val="21"/>
        </w:rPr>
      </w:pPr>
    </w:p>
    <w:p>
      <w:pPr>
        <w:pStyle w:val="31"/>
        <w:spacing w:line="36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说明：①采购文件要求列第一行填写项目名称，以下填写</w:t>
      </w:r>
      <w:r>
        <w:rPr>
          <w:rFonts w:hint="eastAsia" w:ascii="微软雅黑" w:hAnsi="微软雅黑" w:eastAsia="微软雅黑" w:cs="微软雅黑"/>
          <w:b/>
          <w:color w:val="auto"/>
          <w:sz w:val="21"/>
          <w:szCs w:val="21"/>
        </w:rPr>
        <w:t>总体要求和采购内容技术要求</w:t>
      </w:r>
      <w:r>
        <w:rPr>
          <w:rFonts w:hint="eastAsia" w:ascii="微软雅黑" w:hAnsi="微软雅黑" w:eastAsia="微软雅黑" w:cs="微软雅黑"/>
          <w:color w:val="auto"/>
          <w:sz w:val="21"/>
          <w:szCs w:val="21"/>
        </w:rPr>
        <w:t>。②响应情况列</w:t>
      </w:r>
      <w:r>
        <w:rPr>
          <w:rFonts w:hint="eastAsia" w:ascii="微软雅黑" w:hAnsi="微软雅黑" w:eastAsia="微软雅黑" w:cs="微软雅黑"/>
          <w:b/>
          <w:color w:val="auto"/>
          <w:sz w:val="21"/>
          <w:szCs w:val="21"/>
        </w:rPr>
        <w:t>如实填写</w:t>
      </w:r>
      <w:r>
        <w:rPr>
          <w:rFonts w:hint="eastAsia" w:ascii="微软雅黑" w:hAnsi="微软雅黑" w:eastAsia="微软雅黑" w:cs="微软雅黑"/>
          <w:color w:val="auto"/>
          <w:sz w:val="21"/>
          <w:szCs w:val="21"/>
        </w:rPr>
        <w:t>项目响应情况。③注明“正偏离”、“负偏离”或“无偏离”。</w:t>
      </w: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附件5：</w:t>
      </w:r>
    </w:p>
    <w:p>
      <w:pPr>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36"/>
          <w:szCs w:val="36"/>
        </w:rPr>
        <w:t>报价明细表</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供应商全称：</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项目编号：</w:t>
      </w:r>
      <w:r>
        <w:rPr>
          <w:rFonts w:hint="eastAsia" w:ascii="微软雅黑" w:hAnsi="微软雅黑" w:eastAsia="微软雅黑" w:cs="微软雅黑"/>
          <w:color w:val="auto"/>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品牌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28"/>
                <w:szCs w:val="28"/>
                <w:u w:val="single"/>
              </w:rPr>
            </w:pPr>
            <w:r>
              <w:rPr>
                <w:rFonts w:hint="eastAsia" w:ascii="微软雅黑" w:hAnsi="微软雅黑" w:eastAsia="微软雅黑" w:cs="微软雅黑"/>
                <w:color w:val="auto"/>
                <w:sz w:val="28"/>
                <w:szCs w:val="28"/>
              </w:rPr>
              <w:t>合计金额大写：</w:t>
            </w:r>
            <w:r>
              <w:rPr>
                <w:rFonts w:hint="eastAsia" w:ascii="微软雅黑" w:hAnsi="微软雅黑" w:eastAsia="微软雅黑" w:cs="微软雅黑"/>
                <w:color w:val="auto"/>
                <w:sz w:val="28"/>
                <w:szCs w:val="28"/>
                <w:u w:val="single"/>
              </w:rPr>
              <w:t xml:space="preserve">               </w:t>
            </w:r>
            <w:r>
              <w:rPr>
                <w:rFonts w:hint="eastAsia" w:ascii="微软雅黑" w:hAnsi="微软雅黑" w:eastAsia="微软雅黑" w:cs="微软雅黑"/>
                <w:color w:val="auto"/>
                <w:sz w:val="28"/>
                <w:szCs w:val="28"/>
              </w:rPr>
              <w:t xml:space="preserve">   小写：￥</w:t>
            </w:r>
            <w:r>
              <w:rPr>
                <w:rFonts w:hint="eastAsia" w:ascii="微软雅黑" w:hAnsi="微软雅黑" w:eastAsia="微软雅黑" w:cs="微软雅黑"/>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备</w:t>
            </w: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注</w:t>
            </w: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1、此表应按项目的明细情况列项填表，在填写时，如上表不适合本项目的实际情况，可在确保响应明细内容完整的情况下，根据上表格式自行划表填写。</w:t>
            </w:r>
          </w:p>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2、报价要求：项目费用包括项目实施所需的工程费、工时费、服务费、运输费、安装费调试费、税费及其他一切费用。</w:t>
            </w:r>
          </w:p>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3、报价中不允许出现报价优惠等字样，合计总价应与明细报价汇总相等。</w:t>
            </w:r>
          </w:p>
          <w:p>
            <w:pPr>
              <w:rPr>
                <w:rFonts w:hint="eastAsia" w:ascii="微软雅黑" w:hAnsi="微软雅黑" w:eastAsia="微软雅黑" w:cs="微软雅黑"/>
                <w:color w:val="auto"/>
                <w:sz w:val="28"/>
                <w:szCs w:val="28"/>
              </w:rPr>
            </w:pPr>
          </w:p>
        </w:tc>
      </w:tr>
    </w:tbl>
    <w:p>
      <w:pPr>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授权代表签名：</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日期：</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Cs w:val="22"/>
        </w:rPr>
      </w:pPr>
    </w:p>
    <w:p>
      <w:pPr>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pPr>
        <w:pStyle w:val="12"/>
        <w:rPr>
          <w:rFonts w:hint="eastAsia" w:ascii="微软雅黑" w:hAnsi="微软雅黑" w:eastAsia="微软雅黑" w:cs="微软雅黑"/>
          <w:color w:val="auto"/>
        </w:rPr>
      </w:pPr>
      <w:bookmarkStart w:id="6" w:name="_Toc220618500"/>
      <w:r>
        <w:rPr>
          <w:rFonts w:hint="eastAsia" w:ascii="微软雅黑" w:hAnsi="微软雅黑" w:eastAsia="微软雅黑" w:cs="微软雅黑"/>
          <w:color w:val="auto"/>
        </w:rPr>
        <w:t>第五章</w:t>
      </w:r>
      <w:r>
        <w:rPr>
          <w:rFonts w:hint="eastAsia" w:ascii="微软雅黑" w:hAnsi="微软雅黑" w:eastAsia="微软雅黑" w:cs="微软雅黑"/>
          <w:color w:val="auto"/>
        </w:rPr>
        <w:tab/>
      </w:r>
      <w:r>
        <w:rPr>
          <w:rFonts w:hint="eastAsia" w:ascii="微软雅黑" w:hAnsi="微软雅黑" w:eastAsia="微软雅黑" w:cs="微软雅黑"/>
          <w:color w:val="auto"/>
        </w:rPr>
        <w:t>合同主要条款</w:t>
      </w:r>
      <w:bookmarkEnd w:id="6"/>
    </w:p>
    <w:p>
      <w:pPr>
        <w:widowControl/>
        <w:adjustRightInd w:val="0"/>
        <w:spacing w:line="360" w:lineRule="auto"/>
        <w:ind w:right="210" w:rightChars="100" w:firstLine="2640" w:firstLineChars="1100"/>
        <w:rPr>
          <w:rFonts w:hint="eastAsia" w:ascii="微软雅黑" w:hAnsi="微软雅黑" w:eastAsia="微软雅黑" w:cs="微软雅黑"/>
          <w:bCs/>
          <w:color w:val="auto"/>
          <w:kern w:val="0"/>
          <w:sz w:val="24"/>
        </w:rPr>
      </w:pPr>
      <w:r>
        <w:rPr>
          <w:rFonts w:hint="eastAsia" w:ascii="微软雅黑" w:hAnsi="微软雅黑" w:eastAsia="微软雅黑" w:cs="微软雅黑"/>
          <w:bCs/>
          <w:color w:val="auto"/>
          <w:kern w:val="0"/>
          <w:sz w:val="24"/>
        </w:rPr>
        <w:t>浙江大学医学院附属妇产科医院</w:t>
      </w:r>
    </w:p>
    <w:p>
      <w:pPr>
        <w:spacing w:line="360" w:lineRule="auto"/>
        <w:jc w:val="center"/>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医疗物资采购协议</w:t>
      </w:r>
      <w:r>
        <w:rPr>
          <w:rFonts w:hint="eastAsia" w:ascii="微软雅黑" w:hAnsi="微软雅黑" w:eastAsia="微软雅黑" w:cs="微软雅黑"/>
          <w:b/>
          <w:color w:val="auto"/>
          <w:sz w:val="32"/>
          <w:szCs w:val="32"/>
        </w:rPr>
        <w:br w:type="textWrapping"/>
      </w:r>
      <w:r>
        <w:rPr>
          <w:rFonts w:hint="eastAsia" w:ascii="微软雅黑" w:hAnsi="微软雅黑" w:eastAsia="微软雅黑" w:cs="微软雅黑"/>
          <w:b/>
          <w:color w:val="auto"/>
          <w:sz w:val="24"/>
        </w:rPr>
        <w:t>（仅作参考，以最终协商为准）</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甲方（需方）：浙江大学医学院附属妇产科医院                 合同编号：</w:t>
      </w:r>
    </w:p>
    <w:p>
      <w:pPr>
        <w:spacing w:line="360" w:lineRule="auto"/>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 xml:space="preserve">乙方（供方）：____________________________                 </w:t>
      </w:r>
    </w:p>
    <w:p>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甲、乙双方在平等、自愿、友好、协作的原则下通过相关采购程序，签订如下医用耗材、器械、体外诊断试剂（以下简称“医疗物资”）的采购协议：</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乙方按协议规定要求的品种、规格、价格，保质保量供应给甲方医疗物资（详见附件1）。</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乙方必须按甲方的要求供应证件齐全的合格医疗物资，无合格证明文件、注册证号</w:t>
      </w:r>
      <w:r>
        <w:rPr>
          <w:rFonts w:hint="eastAsia" w:ascii="微软雅黑" w:hAnsi="微软雅黑" w:eastAsia="微软雅黑" w:cs="微软雅黑"/>
          <w:color w:val="auto"/>
          <w:kern w:val="0"/>
          <w:szCs w:val="21"/>
        </w:rPr>
        <w:t>（不做医疗器械管理的物资除外）</w:t>
      </w:r>
      <w:r>
        <w:rPr>
          <w:rFonts w:hint="eastAsia" w:ascii="微软雅黑" w:hAnsi="微软雅黑" w:eastAsia="微软雅黑" w:cs="微软雅黑"/>
          <w:color w:val="auto"/>
          <w:szCs w:val="21"/>
        </w:rPr>
        <w:t>、批号或者序列号的一律拒收；乙方在供货时发票随货同行。</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有特殊储运要求的医疗器械产品储运条件必须符合产品说明书和标签标示的要求，否则一律拒收。</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协议履行期间，协议物资如出现同一品种产品市场价低于本协议价的，乙方同意主动下调价格。</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因产品质量问题或乙方无法正常供货而给甲方造成损失时，乙方应承担</w:t>
      </w:r>
      <w:bookmarkStart w:id="7" w:name="_Hlk84574869"/>
      <w:r>
        <w:rPr>
          <w:rFonts w:hint="eastAsia" w:ascii="微软雅黑" w:hAnsi="微软雅黑" w:eastAsia="微软雅黑" w:cs="微软雅黑"/>
          <w:color w:val="auto"/>
          <w:szCs w:val="21"/>
        </w:rPr>
        <w:t>由此所产生的全部责任。甲方有权单方解除本《医疗物资采购协议》。</w:t>
      </w:r>
    </w:p>
    <w:bookmarkEnd w:id="7"/>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乙方负责对甲方使用协议物资相关技术进行培训。</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甲方在物资到货验收合格，收到乙方开具的正式发票后付款。</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如遇国家政策或医院有关制度变动等原因需中止、终止协议的，甲方有权单方面中止或者终止本协议，并及时通知乙方。</w:t>
      </w:r>
    </w:p>
    <w:p>
      <w:pPr>
        <w:spacing w:line="400" w:lineRule="exact"/>
        <w:ind w:left="538" w:hanging="537" w:hangingChars="256"/>
        <w:rPr>
          <w:rFonts w:hint="eastAsia" w:ascii="微软雅黑" w:hAnsi="微软雅黑" w:eastAsia="微软雅黑" w:cs="微软雅黑"/>
          <w:color w:val="auto"/>
          <w:szCs w:val="21"/>
        </w:rPr>
      </w:pPr>
      <w:bookmarkStart w:id="8" w:name="_Hlk157149319"/>
      <w:r>
        <w:rPr>
          <w:rFonts w:hint="eastAsia" w:ascii="微软雅黑" w:hAnsi="微软雅黑" w:eastAsia="微软雅黑" w:cs="微软雅黑"/>
          <w:color w:val="auto"/>
          <w:szCs w:val="21"/>
        </w:rPr>
        <w:t>十一、本协议履行期间出现纠纷的，任何一方可向甲方所在地人民法院提起诉讼。</w:t>
      </w:r>
    </w:p>
    <w:p>
      <w:pPr>
        <w:spacing w:line="400" w:lineRule="exact"/>
        <w:ind w:left="538" w:hanging="537" w:hangingChars="256"/>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十二、本协议有效期自合同签订之日起</w:t>
      </w:r>
      <w:r>
        <w:rPr>
          <w:rFonts w:hint="eastAsia" w:ascii="微软雅黑" w:hAnsi="微软雅黑" w:eastAsia="微软雅黑" w:cs="微软雅黑"/>
          <w:color w:val="auto"/>
          <w:szCs w:val="21"/>
          <w:u w:val="single"/>
        </w:rPr>
        <w:t xml:space="preserve">  贰   </w:t>
      </w:r>
      <w:r>
        <w:rPr>
          <w:rFonts w:hint="eastAsia" w:ascii="微软雅黑" w:hAnsi="微软雅黑" w:eastAsia="微软雅黑" w:cs="微软雅黑"/>
          <w:color w:val="auto"/>
          <w:szCs w:val="21"/>
        </w:rPr>
        <w:t>年，协议期内不得提价。</w:t>
      </w:r>
    </w:p>
    <w:p>
      <w:p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十三、其它未尽事宜，双方协商解决。</w:t>
      </w:r>
    </w:p>
    <w:p>
      <w:p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十四、本协议经双方签字盖章之日生效。</w:t>
      </w:r>
    </w:p>
    <w:bookmarkEnd w:id="8"/>
    <w:p>
      <w:pPr>
        <w:spacing w:line="400" w:lineRule="exact"/>
        <w:ind w:firstLine="630" w:firstLineChars="3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本协议一式 </w:t>
      </w:r>
      <w:r>
        <w:rPr>
          <w:rFonts w:hint="eastAsia" w:ascii="微软雅黑" w:hAnsi="微软雅黑" w:eastAsia="微软雅黑" w:cs="微软雅黑"/>
          <w:color w:val="auto"/>
          <w:szCs w:val="21"/>
          <w:u w:val="single"/>
        </w:rPr>
        <w:t xml:space="preserve">贰 </w:t>
      </w:r>
      <w:r>
        <w:rPr>
          <w:rFonts w:hint="eastAsia" w:ascii="微软雅黑" w:hAnsi="微软雅黑" w:eastAsia="微软雅黑" w:cs="微软雅黑"/>
          <w:color w:val="auto"/>
          <w:szCs w:val="21"/>
        </w:rPr>
        <w:t xml:space="preserve">份，甲乙双方各执 </w:t>
      </w:r>
      <w:r>
        <w:rPr>
          <w:rFonts w:hint="eastAsia" w:ascii="微软雅黑" w:hAnsi="微软雅黑" w:eastAsia="微软雅黑" w:cs="微软雅黑"/>
          <w:color w:val="auto"/>
          <w:szCs w:val="21"/>
          <w:u w:val="single"/>
        </w:rPr>
        <w:t xml:space="preserve">壹 </w:t>
      </w:r>
      <w:r>
        <w:rPr>
          <w:rFonts w:hint="eastAsia" w:ascii="微软雅黑" w:hAnsi="微软雅黑" w:eastAsia="微软雅黑" w:cs="微软雅黑"/>
          <w:color w:val="auto"/>
          <w:szCs w:val="21"/>
        </w:rPr>
        <w:t>份。</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甲方：</w:t>
      </w:r>
      <w:r>
        <w:rPr>
          <w:rFonts w:hint="eastAsia" w:ascii="微软雅黑" w:hAnsi="微软雅黑" w:eastAsia="微软雅黑" w:cs="微软雅黑"/>
          <w:color w:val="auto"/>
          <w:szCs w:val="21"/>
        </w:rPr>
        <w:t>浙江大学医学院附属妇产科医院</w:t>
      </w:r>
      <w:r>
        <w:rPr>
          <w:rFonts w:hint="eastAsia" w:ascii="微软雅黑" w:hAnsi="微软雅黑" w:eastAsia="微软雅黑" w:cs="微软雅黑"/>
          <w:b/>
          <w:bCs/>
          <w:color w:val="auto"/>
          <w:szCs w:val="21"/>
        </w:rPr>
        <w:t xml:space="preserve">           乙方：</w:t>
      </w:r>
      <w:r>
        <w:rPr>
          <w:rFonts w:hint="eastAsia" w:ascii="微软雅黑" w:hAnsi="微软雅黑" w:eastAsia="微软雅黑" w:cs="微软雅黑"/>
          <w:color w:val="auto"/>
          <w:szCs w:val="21"/>
        </w:rPr>
        <w:t xml:space="preserve">       </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地址：杭州学士路1号                         地址： </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电话：0571-87061501                          电话及手机：</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法定（授权）代表人                     法定（授权）代表人</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签字：                                       签字：</w:t>
      </w:r>
    </w:p>
    <w:p>
      <w:pPr>
        <w:spacing w:line="360" w:lineRule="auto"/>
        <w:rPr>
          <w:rFonts w:hint="eastAsia" w:ascii="微软雅黑" w:hAnsi="微软雅黑" w:eastAsia="微软雅黑" w:cs="微软雅黑"/>
          <w:color w:val="auto"/>
          <w:szCs w:val="21"/>
        </w:rPr>
        <w:sectPr>
          <w:pgSz w:w="11906" w:h="16838"/>
          <w:pgMar w:top="873" w:right="1627" w:bottom="873" w:left="1627" w:header="851" w:footer="992" w:gutter="0"/>
          <w:cols w:space="425" w:num="1"/>
          <w:docGrid w:type="lines" w:linePitch="312" w:charSpace="0"/>
        </w:sectPr>
      </w:pPr>
      <w:r>
        <w:rPr>
          <w:rFonts w:hint="eastAsia" w:ascii="微软雅黑" w:hAnsi="微软雅黑" w:eastAsia="微软雅黑" w:cs="微软雅黑"/>
          <w:color w:val="auto"/>
          <w:szCs w:val="21"/>
        </w:rPr>
        <w:t xml:space="preserve">签订日期：                                   签订日期：              </w:t>
      </w:r>
    </w:p>
    <w:p>
      <w:pP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序号</w:t>
            </w:r>
          </w:p>
        </w:tc>
        <w:tc>
          <w:tcPr>
            <w:tcW w:w="1628"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耗材统一编码</w:t>
            </w:r>
          </w:p>
        </w:tc>
        <w:tc>
          <w:tcPr>
            <w:tcW w:w="1654"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两定平台产品ID</w:t>
            </w:r>
          </w:p>
        </w:tc>
        <w:tc>
          <w:tcPr>
            <w:tcW w:w="1141"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UDI码</w:t>
            </w:r>
          </w:p>
        </w:tc>
        <w:tc>
          <w:tcPr>
            <w:tcW w:w="1400"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商品名称（注册证名称）</w:t>
            </w:r>
          </w:p>
        </w:tc>
        <w:tc>
          <w:tcPr>
            <w:tcW w:w="948"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规格</w:t>
            </w:r>
          </w:p>
        </w:tc>
        <w:tc>
          <w:tcPr>
            <w:tcW w:w="1205"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最小单位</w:t>
            </w:r>
          </w:p>
        </w:tc>
        <w:tc>
          <w:tcPr>
            <w:tcW w:w="1244"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注册证号</w:t>
            </w:r>
          </w:p>
        </w:tc>
        <w:tc>
          <w:tcPr>
            <w:tcW w:w="1705"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采购单价（元）</w:t>
            </w:r>
          </w:p>
        </w:tc>
        <w:tc>
          <w:tcPr>
            <w:tcW w:w="1398"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生产厂家</w:t>
            </w:r>
          </w:p>
        </w:tc>
        <w:tc>
          <w:tcPr>
            <w:tcW w:w="1192"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货号</w:t>
            </w:r>
          </w:p>
        </w:tc>
        <w:tc>
          <w:tcPr>
            <w:tcW w:w="1192" w:type="dxa"/>
          </w:tcPr>
          <w:p>
            <w:pPr>
              <w:jc w:val="center"/>
              <w:rPr>
                <w:rFonts w:hint="eastAsia" w:ascii="微软雅黑" w:hAnsi="微软雅黑" w:eastAsia="微软雅黑" w:cs="微软雅黑"/>
                <w:color w:val="auto"/>
              </w:rPr>
            </w:pPr>
            <w:r>
              <w:rPr>
                <w:rFonts w:hint="eastAsia" w:ascii="微软雅黑" w:hAnsi="微软雅黑" w:eastAsia="微软雅黑" w:cs="微软雅黑"/>
                <w:b/>
                <w:color w:val="auto"/>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ind w:left="210" w:hanging="210" w:hangingChars="100"/>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ind w:left="210" w:hanging="210" w:hangingChars="100"/>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bl>
    <w:p>
      <w:pPr>
        <w:spacing w:line="52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58429E3"/>
    <w:rsid w:val="062F6530"/>
    <w:rsid w:val="098A2D84"/>
    <w:rsid w:val="0ADA132B"/>
    <w:rsid w:val="0DF3355F"/>
    <w:rsid w:val="0E082274"/>
    <w:rsid w:val="0FC56B5A"/>
    <w:rsid w:val="17324E66"/>
    <w:rsid w:val="1B0511AB"/>
    <w:rsid w:val="1B703F70"/>
    <w:rsid w:val="1C260582"/>
    <w:rsid w:val="1CA46EC6"/>
    <w:rsid w:val="1DC32EB5"/>
    <w:rsid w:val="1E6A40E6"/>
    <w:rsid w:val="1F1B4734"/>
    <w:rsid w:val="25B4635F"/>
    <w:rsid w:val="26CA426D"/>
    <w:rsid w:val="2AA05E26"/>
    <w:rsid w:val="2D004B3C"/>
    <w:rsid w:val="2F4F65F6"/>
    <w:rsid w:val="31734FC0"/>
    <w:rsid w:val="33EE5AE3"/>
    <w:rsid w:val="35906A43"/>
    <w:rsid w:val="3E86304D"/>
    <w:rsid w:val="43E10162"/>
    <w:rsid w:val="4A5611F5"/>
    <w:rsid w:val="4ACD0E7F"/>
    <w:rsid w:val="4CCF6490"/>
    <w:rsid w:val="4CE45A55"/>
    <w:rsid w:val="4DCB7B6E"/>
    <w:rsid w:val="4F3610A9"/>
    <w:rsid w:val="5085694D"/>
    <w:rsid w:val="596A6026"/>
    <w:rsid w:val="599364B0"/>
    <w:rsid w:val="5A6645C8"/>
    <w:rsid w:val="5C97357F"/>
    <w:rsid w:val="5DBF0DF0"/>
    <w:rsid w:val="5E0E058B"/>
    <w:rsid w:val="5E5361BB"/>
    <w:rsid w:val="5F4C5DBF"/>
    <w:rsid w:val="5FDD7903"/>
    <w:rsid w:val="60275541"/>
    <w:rsid w:val="655517DA"/>
    <w:rsid w:val="66096397"/>
    <w:rsid w:val="6A4E1D0F"/>
    <w:rsid w:val="6A5F28DA"/>
    <w:rsid w:val="6C733976"/>
    <w:rsid w:val="6F3E254C"/>
    <w:rsid w:val="709938DD"/>
    <w:rsid w:val="73FD0AD3"/>
    <w:rsid w:val="75E13D4B"/>
    <w:rsid w:val="793D5CDE"/>
    <w:rsid w:val="79AD181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 w:type="character" w:customStyle="1" w:styleId="61">
    <w:name w:val="font21"/>
    <w:basedOn w:val="16"/>
    <w:qFormat/>
    <w:uiPriority w:val="0"/>
    <w:rPr>
      <w:rFonts w:hint="default" w:ascii="Times New Roman" w:hAnsi="Times New Roman" w:cs="Times New Roman"/>
      <w:color w:val="000000"/>
      <w:sz w:val="22"/>
      <w:szCs w:val="22"/>
      <w:u w:val="none"/>
    </w:rPr>
  </w:style>
  <w:style w:type="character" w:customStyle="1" w:styleId="62">
    <w:name w:val="font131"/>
    <w:basedOn w:val="16"/>
    <w:qFormat/>
    <w:uiPriority w:val="0"/>
    <w:rPr>
      <w:rFonts w:hint="default" w:ascii="Times New Roman" w:hAnsi="Times New Roman" w:cs="Times New Roman"/>
      <w:color w:val="000000"/>
      <w:sz w:val="21"/>
      <w:szCs w:val="21"/>
      <w:u w:val="none"/>
    </w:rPr>
  </w:style>
  <w:style w:type="character" w:customStyle="1" w:styleId="63">
    <w:name w:val="font14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26</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2026-05-11T05:57:20Z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