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463" w:rsidRPr="0062758E" w:rsidRDefault="00D73463" w:rsidP="00D73463">
      <w:pPr>
        <w:jc w:val="center"/>
        <w:rPr>
          <w:b/>
          <w:bCs/>
          <w:sz w:val="32"/>
        </w:rPr>
      </w:pPr>
      <w:r w:rsidRPr="0062758E">
        <w:rPr>
          <w:rFonts w:hint="eastAsia"/>
          <w:b/>
          <w:bCs/>
          <w:sz w:val="32"/>
        </w:rPr>
        <w:t>浙大妇院常规设备采购</w:t>
      </w:r>
      <w:r w:rsidR="003E3ABC" w:rsidRPr="0062758E">
        <w:rPr>
          <w:rFonts w:hint="eastAsia"/>
          <w:b/>
          <w:bCs/>
          <w:sz w:val="32"/>
        </w:rPr>
        <w:t>公</w:t>
      </w:r>
      <w:r w:rsidR="002D08D8" w:rsidRPr="0062758E">
        <w:rPr>
          <w:rFonts w:hint="eastAsia"/>
          <w:b/>
          <w:bCs/>
          <w:sz w:val="32"/>
        </w:rPr>
        <w:t>告</w:t>
      </w:r>
      <w:r w:rsidR="006C7167">
        <w:rPr>
          <w:rFonts w:hint="eastAsia"/>
          <w:b/>
          <w:bCs/>
          <w:sz w:val="32"/>
        </w:rPr>
        <w:t>（采购编号</w:t>
      </w:r>
      <w:r w:rsidR="006C7167" w:rsidRPr="00742AE8">
        <w:rPr>
          <w:rFonts w:hint="eastAsia"/>
          <w:b/>
          <w:bCs/>
          <w:sz w:val="32"/>
        </w:rPr>
        <w:t>20</w:t>
      </w:r>
      <w:r w:rsidR="005B603B" w:rsidRPr="00742AE8">
        <w:rPr>
          <w:rFonts w:hint="eastAsia"/>
          <w:b/>
          <w:bCs/>
          <w:sz w:val="32"/>
        </w:rPr>
        <w:t>20</w:t>
      </w:r>
      <w:r w:rsidR="00742AE8" w:rsidRPr="00742AE8">
        <w:rPr>
          <w:rFonts w:hint="eastAsia"/>
          <w:b/>
          <w:bCs/>
          <w:sz w:val="32"/>
        </w:rPr>
        <w:t>1104</w:t>
      </w:r>
      <w:r w:rsidR="006C7167">
        <w:rPr>
          <w:rFonts w:hint="eastAsia"/>
          <w:b/>
          <w:bCs/>
          <w:sz w:val="32"/>
        </w:rPr>
        <w:t>）</w:t>
      </w:r>
    </w:p>
    <w:p w:rsidR="00D73463" w:rsidRPr="0062758E" w:rsidRDefault="00D73463" w:rsidP="00D73463">
      <w:pPr>
        <w:spacing w:line="360" w:lineRule="auto"/>
        <w:ind w:firstLineChars="200" w:firstLine="480"/>
        <w:rPr>
          <w:sz w:val="24"/>
        </w:rPr>
      </w:pPr>
      <w:r w:rsidRPr="0062758E">
        <w:rPr>
          <w:rFonts w:hint="eastAsia"/>
          <w:sz w:val="24"/>
        </w:rPr>
        <w:t>根据</w:t>
      </w:r>
      <w:r w:rsidR="00123455" w:rsidRPr="0062758E">
        <w:rPr>
          <w:rFonts w:hint="eastAsia"/>
          <w:sz w:val="24"/>
        </w:rPr>
        <w:t>国家及</w:t>
      </w:r>
      <w:r w:rsidRPr="0062758E">
        <w:rPr>
          <w:rFonts w:hint="eastAsia"/>
          <w:sz w:val="24"/>
        </w:rPr>
        <w:t>浙江省有关文件精神</w:t>
      </w:r>
      <w:r w:rsidR="00123455" w:rsidRPr="0062758E">
        <w:rPr>
          <w:rFonts w:hint="eastAsia"/>
          <w:sz w:val="24"/>
        </w:rPr>
        <w:t>和</w:t>
      </w:r>
      <w:r w:rsidRPr="0062758E">
        <w:rPr>
          <w:rFonts w:hint="eastAsia"/>
          <w:sz w:val="24"/>
        </w:rPr>
        <w:t>医</w:t>
      </w:r>
      <w:r w:rsidR="00123455" w:rsidRPr="0062758E">
        <w:rPr>
          <w:rFonts w:hint="eastAsia"/>
          <w:sz w:val="24"/>
        </w:rPr>
        <w:t>院</w:t>
      </w:r>
      <w:r w:rsidR="001064EA" w:rsidRPr="0062758E">
        <w:rPr>
          <w:rFonts w:hint="eastAsia"/>
          <w:sz w:val="24"/>
        </w:rPr>
        <w:t>有关政策，我们坚持公开、公平、公正和诚信的原则，欢迎满足</w:t>
      </w:r>
      <w:r w:rsidRPr="0062758E">
        <w:rPr>
          <w:rFonts w:hint="eastAsia"/>
          <w:sz w:val="24"/>
        </w:rPr>
        <w:t>要求的供应商前来</w:t>
      </w:r>
      <w:r w:rsidR="00AA400E" w:rsidRPr="0062758E">
        <w:rPr>
          <w:rFonts w:hint="eastAsia"/>
          <w:sz w:val="24"/>
        </w:rPr>
        <w:t>参与本项目采购</w:t>
      </w:r>
      <w:r w:rsidR="00BE2C9F" w:rsidRPr="0062758E">
        <w:rPr>
          <w:rFonts w:hint="eastAsia"/>
          <w:sz w:val="24"/>
        </w:rPr>
        <w:t>，</w:t>
      </w:r>
      <w:proofErr w:type="gramStart"/>
      <w:r w:rsidR="00BE2C9F" w:rsidRPr="0062758E">
        <w:rPr>
          <w:rFonts w:hint="eastAsia"/>
          <w:sz w:val="24"/>
        </w:rPr>
        <w:t>本方式</w:t>
      </w:r>
      <w:proofErr w:type="gramEnd"/>
      <w:r w:rsidR="00BE2C9F" w:rsidRPr="0062758E">
        <w:rPr>
          <w:rFonts w:hint="eastAsia"/>
          <w:sz w:val="24"/>
        </w:rPr>
        <w:t>仅限于单价和批量在</w:t>
      </w:r>
      <w:r w:rsidR="00BE2C9F" w:rsidRPr="0062758E">
        <w:rPr>
          <w:rFonts w:hint="eastAsia"/>
          <w:sz w:val="24"/>
        </w:rPr>
        <w:t>10</w:t>
      </w:r>
      <w:r w:rsidR="00BE2C9F" w:rsidRPr="0062758E">
        <w:rPr>
          <w:rFonts w:hint="eastAsia"/>
          <w:sz w:val="24"/>
        </w:rPr>
        <w:t>万元以下（不含</w:t>
      </w:r>
      <w:r w:rsidR="00BE2C9F" w:rsidRPr="0062758E">
        <w:rPr>
          <w:rFonts w:hint="eastAsia"/>
          <w:sz w:val="24"/>
        </w:rPr>
        <w:t>10</w:t>
      </w:r>
      <w:r w:rsidR="00BE2C9F" w:rsidRPr="0062758E">
        <w:rPr>
          <w:rFonts w:hint="eastAsia"/>
          <w:sz w:val="24"/>
        </w:rPr>
        <w:t>万元）医院自行采购的</w:t>
      </w:r>
      <w:r w:rsidR="00AF6629" w:rsidRPr="0062758E">
        <w:rPr>
          <w:rFonts w:hint="eastAsia"/>
          <w:sz w:val="24"/>
        </w:rPr>
        <w:t>设备类</w:t>
      </w:r>
      <w:r w:rsidR="00BE2C9F" w:rsidRPr="0062758E">
        <w:rPr>
          <w:rFonts w:hint="eastAsia"/>
          <w:sz w:val="24"/>
        </w:rPr>
        <w:t>项目</w:t>
      </w:r>
      <w:r w:rsidRPr="0062758E">
        <w:rPr>
          <w:rFonts w:hint="eastAsia"/>
          <w:sz w:val="24"/>
        </w:rPr>
        <w:t>。</w:t>
      </w:r>
    </w:p>
    <w:p w:rsidR="00D73463" w:rsidRPr="0062758E" w:rsidRDefault="00EC76F4" w:rsidP="00D73463">
      <w:pPr>
        <w:spacing w:line="360" w:lineRule="auto"/>
        <w:rPr>
          <w:b/>
          <w:bCs/>
          <w:sz w:val="24"/>
        </w:rPr>
      </w:pPr>
      <w:r w:rsidRPr="0062758E">
        <w:rPr>
          <w:rFonts w:hint="eastAsia"/>
          <w:b/>
          <w:bCs/>
          <w:sz w:val="24"/>
        </w:rPr>
        <w:t>响应</w:t>
      </w:r>
      <w:r w:rsidR="00D73463" w:rsidRPr="0062758E">
        <w:rPr>
          <w:rFonts w:hint="eastAsia"/>
          <w:b/>
          <w:bCs/>
          <w:sz w:val="24"/>
        </w:rPr>
        <w:t>要求：</w:t>
      </w:r>
    </w:p>
    <w:p w:rsidR="00BF198B" w:rsidRPr="0062758E" w:rsidRDefault="000E38A0" w:rsidP="00D73463">
      <w:pPr>
        <w:spacing w:line="360" w:lineRule="auto"/>
        <w:rPr>
          <w:sz w:val="24"/>
        </w:rPr>
      </w:pPr>
      <w:r w:rsidRPr="0062758E">
        <w:rPr>
          <w:rFonts w:hint="eastAsia"/>
          <w:sz w:val="24"/>
        </w:rPr>
        <w:t>1</w:t>
      </w:r>
      <w:r w:rsidR="006B1480" w:rsidRPr="0062758E">
        <w:rPr>
          <w:rFonts w:hint="eastAsia"/>
          <w:sz w:val="24"/>
        </w:rPr>
        <w:t>、</w:t>
      </w:r>
      <w:r w:rsidR="00AF6629" w:rsidRPr="0062758E">
        <w:rPr>
          <w:rFonts w:hint="eastAsia"/>
          <w:sz w:val="24"/>
        </w:rPr>
        <w:t>提供有效的营业执照复印件并加盖公司公章</w:t>
      </w:r>
      <w:r w:rsidR="00C6147B" w:rsidRPr="0062758E">
        <w:rPr>
          <w:rFonts w:hint="eastAsia"/>
          <w:sz w:val="24"/>
        </w:rPr>
        <w:t>。</w:t>
      </w:r>
    </w:p>
    <w:p w:rsidR="00B30011" w:rsidRPr="0062758E" w:rsidRDefault="00D73463" w:rsidP="00D73463">
      <w:pPr>
        <w:spacing w:line="360" w:lineRule="auto"/>
        <w:rPr>
          <w:sz w:val="24"/>
        </w:rPr>
      </w:pPr>
      <w:r w:rsidRPr="0062758E">
        <w:rPr>
          <w:rFonts w:hint="eastAsia"/>
          <w:sz w:val="24"/>
        </w:rPr>
        <w:t>2</w:t>
      </w:r>
      <w:r w:rsidRPr="0062758E">
        <w:rPr>
          <w:rFonts w:hint="eastAsia"/>
          <w:sz w:val="24"/>
        </w:rPr>
        <w:t>、</w:t>
      </w:r>
      <w:r w:rsidR="00BF198B" w:rsidRPr="0062758E">
        <w:rPr>
          <w:rFonts w:hint="eastAsia"/>
          <w:sz w:val="24"/>
        </w:rPr>
        <w:t>提供</w:t>
      </w:r>
      <w:r w:rsidR="00B30011" w:rsidRPr="0062758E">
        <w:rPr>
          <w:rFonts w:hint="eastAsia"/>
          <w:sz w:val="24"/>
        </w:rPr>
        <w:t>自采购公告发布之日起至公告截止日内任意时间的</w:t>
      </w:r>
      <w:r w:rsidR="00BF198B" w:rsidRPr="0062758E">
        <w:rPr>
          <w:rFonts w:hint="eastAsia"/>
          <w:sz w:val="24"/>
        </w:rPr>
        <w:t>“信用中国”网站</w:t>
      </w:r>
      <w:bookmarkStart w:id="0" w:name="_GoBack"/>
      <w:bookmarkEnd w:id="0"/>
      <w:r w:rsidR="00BF198B" w:rsidRPr="0062758E">
        <w:rPr>
          <w:rFonts w:hint="eastAsia"/>
          <w:sz w:val="24"/>
        </w:rPr>
        <w:t>（</w:t>
      </w:r>
      <w:r w:rsidR="00BF198B" w:rsidRPr="0062758E">
        <w:rPr>
          <w:rFonts w:hint="eastAsia"/>
          <w:sz w:val="24"/>
        </w:rPr>
        <w:t>www.creditchina.gov.cn</w:t>
      </w:r>
      <w:r w:rsidR="00571F7F" w:rsidRPr="0062758E">
        <w:rPr>
          <w:rFonts w:hint="eastAsia"/>
          <w:sz w:val="24"/>
        </w:rPr>
        <w:t>）</w:t>
      </w:r>
      <w:r w:rsidR="00B30011" w:rsidRPr="0062758E">
        <w:rPr>
          <w:rFonts w:hint="eastAsia"/>
          <w:sz w:val="24"/>
        </w:rPr>
        <w:t>的</w:t>
      </w:r>
      <w:r w:rsidR="00571F7F" w:rsidRPr="0062758E">
        <w:rPr>
          <w:rFonts w:hint="eastAsia"/>
          <w:sz w:val="24"/>
        </w:rPr>
        <w:t>响应供应商</w:t>
      </w:r>
      <w:r w:rsidR="00BF198B" w:rsidRPr="0062758E">
        <w:rPr>
          <w:rFonts w:hint="eastAsia"/>
          <w:sz w:val="24"/>
        </w:rPr>
        <w:t>信</w:t>
      </w:r>
      <w:r w:rsidR="00B30011" w:rsidRPr="0062758E">
        <w:rPr>
          <w:rFonts w:hint="eastAsia"/>
          <w:sz w:val="24"/>
        </w:rPr>
        <w:t>用查询网页截图。</w:t>
      </w:r>
    </w:p>
    <w:p w:rsidR="00D73463" w:rsidRPr="0062758E" w:rsidRDefault="002959EA" w:rsidP="00D73463">
      <w:pPr>
        <w:spacing w:line="360" w:lineRule="auto"/>
        <w:rPr>
          <w:sz w:val="24"/>
        </w:rPr>
      </w:pPr>
      <w:r w:rsidRPr="0062758E">
        <w:rPr>
          <w:rFonts w:hint="eastAsia"/>
          <w:sz w:val="24"/>
        </w:rPr>
        <w:t>3</w:t>
      </w:r>
      <w:r w:rsidRPr="0062758E">
        <w:rPr>
          <w:rFonts w:hint="eastAsia"/>
          <w:sz w:val="24"/>
        </w:rPr>
        <w:t>、</w:t>
      </w:r>
      <w:r w:rsidR="00D73463" w:rsidRPr="0062758E">
        <w:rPr>
          <w:rFonts w:hint="eastAsia"/>
          <w:sz w:val="24"/>
        </w:rPr>
        <w:t>代理经销的产品应</w:t>
      </w:r>
      <w:r w:rsidR="00A46138" w:rsidRPr="0062758E">
        <w:rPr>
          <w:rFonts w:hint="eastAsia"/>
          <w:sz w:val="24"/>
        </w:rPr>
        <w:t>提供</w:t>
      </w:r>
      <w:r w:rsidR="00D73463" w:rsidRPr="0062758E">
        <w:rPr>
          <w:rFonts w:hint="eastAsia"/>
          <w:sz w:val="24"/>
        </w:rPr>
        <w:t>原厂的</w:t>
      </w:r>
      <w:r w:rsidR="005A41B2" w:rsidRPr="0062758E">
        <w:rPr>
          <w:rFonts w:hint="eastAsia"/>
          <w:sz w:val="24"/>
        </w:rPr>
        <w:t>逐级</w:t>
      </w:r>
      <w:r w:rsidR="00A46138" w:rsidRPr="0062758E">
        <w:rPr>
          <w:rFonts w:hint="eastAsia"/>
          <w:sz w:val="24"/>
        </w:rPr>
        <w:t>授权</w:t>
      </w:r>
      <w:r w:rsidR="00D73463" w:rsidRPr="0062758E">
        <w:rPr>
          <w:rFonts w:hint="eastAsia"/>
          <w:sz w:val="24"/>
        </w:rPr>
        <w:t>。</w:t>
      </w:r>
    </w:p>
    <w:p w:rsidR="00E544FA" w:rsidRPr="0062758E" w:rsidRDefault="002959EA" w:rsidP="004B5C46">
      <w:pPr>
        <w:spacing w:line="360" w:lineRule="auto"/>
        <w:rPr>
          <w:sz w:val="24"/>
        </w:rPr>
      </w:pPr>
      <w:r w:rsidRPr="0062758E">
        <w:rPr>
          <w:rFonts w:hint="eastAsia"/>
          <w:sz w:val="24"/>
        </w:rPr>
        <w:t>4</w:t>
      </w:r>
      <w:r w:rsidR="00D73463" w:rsidRPr="0062758E">
        <w:rPr>
          <w:rFonts w:hint="eastAsia"/>
          <w:sz w:val="24"/>
        </w:rPr>
        <w:t>、所有数据要求真实可靠，</w:t>
      </w:r>
      <w:r w:rsidR="00841336">
        <w:rPr>
          <w:rFonts w:hint="eastAsia"/>
          <w:sz w:val="24"/>
        </w:rPr>
        <w:t>参与</w:t>
      </w:r>
      <w:r w:rsidR="00D73463" w:rsidRPr="0062758E">
        <w:rPr>
          <w:rFonts w:hint="eastAsia"/>
          <w:sz w:val="24"/>
        </w:rPr>
        <w:t>公司必须承诺。</w:t>
      </w:r>
    </w:p>
    <w:p w:rsidR="001F29C1" w:rsidRPr="003634AD" w:rsidRDefault="001F29C1" w:rsidP="004B5C46">
      <w:pPr>
        <w:spacing w:line="360" w:lineRule="auto"/>
        <w:rPr>
          <w:sz w:val="24"/>
        </w:rPr>
      </w:pPr>
      <w:r w:rsidRPr="003634AD">
        <w:rPr>
          <w:rFonts w:hint="eastAsia"/>
          <w:sz w:val="24"/>
        </w:rPr>
        <w:t>5</w:t>
      </w:r>
      <w:r w:rsidRPr="003634AD">
        <w:rPr>
          <w:rFonts w:hint="eastAsia"/>
          <w:sz w:val="24"/>
        </w:rPr>
        <w:t>、不接受联合体响应，不允许分包和转包。</w:t>
      </w:r>
    </w:p>
    <w:p w:rsidR="00BF33B8" w:rsidRPr="0062758E" w:rsidRDefault="003634AD" w:rsidP="00BF33B8">
      <w:pPr>
        <w:spacing w:line="360" w:lineRule="auto"/>
        <w:rPr>
          <w:sz w:val="24"/>
        </w:rPr>
      </w:pPr>
      <w:r w:rsidRPr="003634AD">
        <w:rPr>
          <w:rFonts w:hint="eastAsia"/>
          <w:sz w:val="24"/>
        </w:rPr>
        <w:t>6</w:t>
      </w:r>
      <w:r w:rsidR="00BF33B8" w:rsidRPr="003634AD">
        <w:rPr>
          <w:rFonts w:hint="eastAsia"/>
          <w:sz w:val="24"/>
        </w:rPr>
        <w:t>、</w:t>
      </w:r>
      <w:r w:rsidR="00F53F71" w:rsidRPr="003634AD">
        <w:rPr>
          <w:rFonts w:hint="eastAsia"/>
          <w:sz w:val="24"/>
        </w:rPr>
        <w:t>供应</w:t>
      </w:r>
      <w:proofErr w:type="gramStart"/>
      <w:r w:rsidR="00F53F71" w:rsidRPr="0062758E">
        <w:rPr>
          <w:rFonts w:hint="eastAsia"/>
          <w:sz w:val="24"/>
        </w:rPr>
        <w:t>商成交</w:t>
      </w:r>
      <w:proofErr w:type="gramEnd"/>
      <w:r w:rsidR="000E38A0" w:rsidRPr="0062758E">
        <w:rPr>
          <w:rFonts w:hint="eastAsia"/>
          <w:sz w:val="24"/>
        </w:rPr>
        <w:t>后，签订和履行合同过程中如出现本次采购设备的价格与市场价偏差较大，或与医院已有的同型号设备价格偏差较大，医院有权在任何时间单方面终止该标项，损失由中标公司承担</w:t>
      </w:r>
      <w:r w:rsidR="00BF33B8" w:rsidRPr="0062758E">
        <w:rPr>
          <w:rFonts w:hint="eastAsia"/>
          <w:sz w:val="24"/>
        </w:rPr>
        <w:t>。</w:t>
      </w:r>
    </w:p>
    <w:p w:rsidR="000E38A0" w:rsidRPr="0062758E" w:rsidRDefault="003634AD" w:rsidP="000E38A0">
      <w:pPr>
        <w:spacing w:line="360" w:lineRule="auto"/>
        <w:ind w:firstLineChars="50" w:firstLine="120"/>
        <w:rPr>
          <w:sz w:val="24"/>
        </w:rPr>
      </w:pPr>
      <w:r>
        <w:rPr>
          <w:rFonts w:hint="eastAsia"/>
          <w:sz w:val="24"/>
        </w:rPr>
        <w:t>7</w:t>
      </w:r>
      <w:r w:rsidR="007A335D" w:rsidRPr="0062758E">
        <w:rPr>
          <w:rFonts w:hint="eastAsia"/>
          <w:sz w:val="24"/>
        </w:rPr>
        <w:t>、</w:t>
      </w:r>
      <w:r w:rsidR="003C3A1D" w:rsidRPr="0062758E">
        <w:rPr>
          <w:rFonts w:hint="eastAsia"/>
          <w:sz w:val="24"/>
        </w:rPr>
        <w:t>响应文件一正三副（固定装订，不强制要求胶装），必须档案袋密封于</w:t>
      </w:r>
      <w:r w:rsidR="003C3A1D">
        <w:rPr>
          <w:rFonts w:hint="eastAsia"/>
          <w:sz w:val="24"/>
        </w:rPr>
        <w:t>招标现场统一递交</w:t>
      </w:r>
      <w:r w:rsidR="003C3A1D" w:rsidRPr="0062758E">
        <w:rPr>
          <w:rFonts w:hint="eastAsia"/>
          <w:sz w:val="24"/>
        </w:rPr>
        <w:t>，</w:t>
      </w:r>
      <w:proofErr w:type="gramStart"/>
      <w:r w:rsidR="003C3A1D" w:rsidRPr="0062758E">
        <w:rPr>
          <w:rFonts w:hint="eastAsia"/>
          <w:sz w:val="24"/>
        </w:rPr>
        <w:t>一个标项对应</w:t>
      </w:r>
      <w:proofErr w:type="gramEnd"/>
      <w:r w:rsidR="003C3A1D" w:rsidRPr="0062758E">
        <w:rPr>
          <w:rFonts w:hint="eastAsia"/>
          <w:sz w:val="24"/>
        </w:rPr>
        <w:t>一个档案袋</w:t>
      </w:r>
      <w:r w:rsidR="000E38A0" w:rsidRPr="0062758E">
        <w:rPr>
          <w:rFonts w:hint="eastAsia"/>
          <w:sz w:val="24"/>
        </w:rPr>
        <w:t>。</w:t>
      </w:r>
    </w:p>
    <w:p w:rsidR="007A335D" w:rsidRPr="0062758E" w:rsidRDefault="003634AD" w:rsidP="007A335D">
      <w:pPr>
        <w:spacing w:line="360" w:lineRule="auto"/>
        <w:ind w:firstLineChars="50" w:firstLine="120"/>
        <w:rPr>
          <w:sz w:val="24"/>
        </w:rPr>
      </w:pPr>
      <w:r>
        <w:rPr>
          <w:rFonts w:hint="eastAsia"/>
          <w:sz w:val="24"/>
        </w:rPr>
        <w:t>8</w:t>
      </w:r>
      <w:r w:rsidR="00D73463" w:rsidRPr="0062758E">
        <w:rPr>
          <w:rFonts w:hint="eastAsia"/>
          <w:sz w:val="24"/>
        </w:rPr>
        <w:t>、</w:t>
      </w:r>
      <w:r w:rsidR="00531368" w:rsidRPr="005263D0">
        <w:rPr>
          <w:rFonts w:hint="eastAsia"/>
          <w:b/>
          <w:sz w:val="24"/>
        </w:rPr>
        <w:t>采购时</w:t>
      </w:r>
      <w:r w:rsidR="00531368" w:rsidRPr="00BF33B8">
        <w:rPr>
          <w:rFonts w:hint="eastAsia"/>
          <w:b/>
          <w:sz w:val="24"/>
        </w:rPr>
        <w:t>间</w:t>
      </w:r>
      <w:r w:rsidR="00531368">
        <w:rPr>
          <w:rFonts w:hint="eastAsia"/>
          <w:b/>
          <w:sz w:val="24"/>
        </w:rPr>
        <w:t>定</w:t>
      </w:r>
      <w:r w:rsidR="00531368" w:rsidRPr="005263D0">
        <w:rPr>
          <w:rFonts w:hint="eastAsia"/>
          <w:b/>
          <w:sz w:val="24"/>
        </w:rPr>
        <w:t>于</w:t>
      </w:r>
      <w:r w:rsidR="005B603B" w:rsidRPr="00742AE8">
        <w:rPr>
          <w:rFonts w:hint="eastAsia"/>
          <w:b/>
          <w:sz w:val="24"/>
        </w:rPr>
        <w:t>2020</w:t>
      </w:r>
      <w:r w:rsidR="00531368" w:rsidRPr="00742AE8">
        <w:rPr>
          <w:rFonts w:hint="eastAsia"/>
          <w:b/>
          <w:sz w:val="24"/>
        </w:rPr>
        <w:t>年</w:t>
      </w:r>
      <w:r w:rsidRPr="00742AE8">
        <w:rPr>
          <w:rFonts w:hint="eastAsia"/>
          <w:b/>
          <w:sz w:val="24"/>
        </w:rPr>
        <w:t>11</w:t>
      </w:r>
      <w:r w:rsidR="00531368" w:rsidRPr="00742AE8">
        <w:rPr>
          <w:rFonts w:hint="eastAsia"/>
          <w:b/>
          <w:sz w:val="24"/>
        </w:rPr>
        <w:t>月</w:t>
      </w:r>
      <w:r w:rsidR="00EA73BD" w:rsidRPr="00742AE8">
        <w:rPr>
          <w:rFonts w:hint="eastAsia"/>
          <w:b/>
          <w:sz w:val="24"/>
        </w:rPr>
        <w:t>12</w:t>
      </w:r>
      <w:r w:rsidR="00B56417" w:rsidRPr="00742AE8">
        <w:rPr>
          <w:rFonts w:hint="eastAsia"/>
          <w:b/>
          <w:sz w:val="24"/>
        </w:rPr>
        <w:t>日</w:t>
      </w:r>
      <w:r w:rsidR="00EA73BD" w:rsidRPr="00742AE8">
        <w:rPr>
          <w:rFonts w:hint="eastAsia"/>
          <w:b/>
          <w:sz w:val="24"/>
        </w:rPr>
        <w:t>下午</w:t>
      </w:r>
      <w:r w:rsidR="00EA73BD" w:rsidRPr="00742AE8">
        <w:rPr>
          <w:rFonts w:hint="eastAsia"/>
          <w:b/>
          <w:sz w:val="24"/>
        </w:rPr>
        <w:t>13</w:t>
      </w:r>
      <w:r w:rsidR="00EA73BD" w:rsidRPr="00742AE8">
        <w:rPr>
          <w:rFonts w:hint="eastAsia"/>
          <w:b/>
          <w:sz w:val="24"/>
        </w:rPr>
        <w:t>：</w:t>
      </w:r>
      <w:r w:rsidR="00EA73BD" w:rsidRPr="00742AE8">
        <w:rPr>
          <w:rFonts w:hint="eastAsia"/>
          <w:b/>
          <w:sz w:val="24"/>
        </w:rPr>
        <w:t>30</w:t>
      </w:r>
      <w:r w:rsidR="00531368" w:rsidRPr="0091793D">
        <w:rPr>
          <w:rFonts w:hint="eastAsia"/>
          <w:sz w:val="24"/>
        </w:rPr>
        <w:t>，报名截止日期为</w:t>
      </w:r>
      <w:r w:rsidRPr="00742AE8">
        <w:rPr>
          <w:rFonts w:hint="eastAsia"/>
          <w:sz w:val="24"/>
        </w:rPr>
        <w:t>11</w:t>
      </w:r>
      <w:r w:rsidR="00531368" w:rsidRPr="00742AE8">
        <w:rPr>
          <w:rFonts w:hint="eastAsia"/>
          <w:sz w:val="24"/>
        </w:rPr>
        <w:t>月</w:t>
      </w:r>
      <w:r w:rsidR="00EA73BD" w:rsidRPr="00742AE8">
        <w:rPr>
          <w:rFonts w:hint="eastAsia"/>
          <w:sz w:val="24"/>
        </w:rPr>
        <w:t>11</w:t>
      </w:r>
      <w:r w:rsidR="00531368" w:rsidRPr="00742AE8">
        <w:rPr>
          <w:rFonts w:hint="eastAsia"/>
          <w:sz w:val="24"/>
        </w:rPr>
        <w:t>日</w:t>
      </w:r>
      <w:r w:rsidR="00531368">
        <w:rPr>
          <w:rFonts w:hint="eastAsia"/>
          <w:sz w:val="24"/>
        </w:rPr>
        <w:t>（报名以邮件为准，邮件标题请注明采购编号及所投标项号，</w:t>
      </w:r>
      <w:r w:rsidR="00531368" w:rsidRPr="00025279">
        <w:rPr>
          <w:rFonts w:hint="eastAsia"/>
          <w:b/>
          <w:sz w:val="24"/>
        </w:rPr>
        <w:t>邮件内容请注明投标公司名称、投标人姓名及联系方式</w:t>
      </w:r>
      <w:r w:rsidR="00531368">
        <w:rPr>
          <w:rFonts w:hint="eastAsia"/>
          <w:sz w:val="24"/>
        </w:rPr>
        <w:t>，</w:t>
      </w:r>
      <w:r w:rsidR="00531368" w:rsidRPr="00025279">
        <w:rPr>
          <w:rFonts w:hint="eastAsia"/>
          <w:b/>
          <w:sz w:val="24"/>
        </w:rPr>
        <w:t>设备厂家，规格型号</w:t>
      </w:r>
      <w:r w:rsidR="00531368">
        <w:rPr>
          <w:rFonts w:hint="eastAsia"/>
          <w:b/>
          <w:sz w:val="24"/>
        </w:rPr>
        <w:t>，医疗器械注册证号</w:t>
      </w:r>
      <w:r w:rsidR="00531368">
        <w:rPr>
          <w:rFonts w:hint="eastAsia"/>
          <w:sz w:val="24"/>
        </w:rPr>
        <w:t>等）</w:t>
      </w:r>
      <w:r w:rsidR="00531368" w:rsidRPr="0062758E">
        <w:rPr>
          <w:rFonts w:hint="eastAsia"/>
          <w:sz w:val="24"/>
        </w:rPr>
        <w:t>。</w:t>
      </w:r>
      <w:r w:rsidR="005263D0" w:rsidRPr="00742AE8">
        <w:rPr>
          <w:rFonts w:hint="eastAsia"/>
          <w:sz w:val="24"/>
        </w:rPr>
        <w:t>采购地点为</w:t>
      </w:r>
      <w:r w:rsidR="00742AE8">
        <w:rPr>
          <w:rFonts w:hint="eastAsia"/>
          <w:sz w:val="24"/>
        </w:rPr>
        <w:t>浙江大学医学院附属妇产科医院</w:t>
      </w:r>
      <w:r w:rsidR="00742AE8">
        <w:rPr>
          <w:rFonts w:hint="eastAsia"/>
          <w:sz w:val="24"/>
        </w:rPr>
        <w:t>1</w:t>
      </w:r>
      <w:r w:rsidR="00742AE8">
        <w:rPr>
          <w:rFonts w:hint="eastAsia"/>
          <w:sz w:val="24"/>
        </w:rPr>
        <w:t>号楼</w:t>
      </w:r>
      <w:r w:rsidR="00742AE8">
        <w:rPr>
          <w:rFonts w:hint="eastAsia"/>
          <w:sz w:val="24"/>
        </w:rPr>
        <w:t>15</w:t>
      </w:r>
      <w:r w:rsidR="00742AE8">
        <w:rPr>
          <w:rFonts w:hint="eastAsia"/>
          <w:sz w:val="24"/>
        </w:rPr>
        <w:t>楼会议室。</w:t>
      </w:r>
    </w:p>
    <w:p w:rsidR="00D73463" w:rsidRPr="0062758E" w:rsidRDefault="003634AD" w:rsidP="000E38A0">
      <w:pPr>
        <w:spacing w:line="360" w:lineRule="auto"/>
        <w:ind w:firstLineChars="50" w:firstLine="120"/>
        <w:rPr>
          <w:sz w:val="24"/>
        </w:rPr>
      </w:pPr>
      <w:r>
        <w:rPr>
          <w:rFonts w:hint="eastAsia"/>
          <w:sz w:val="24"/>
        </w:rPr>
        <w:t>9</w:t>
      </w:r>
      <w:r w:rsidR="008F3380" w:rsidRPr="0062758E">
        <w:rPr>
          <w:rFonts w:hint="eastAsia"/>
          <w:sz w:val="24"/>
        </w:rPr>
        <w:t>、以上事项均为必须项</w:t>
      </w:r>
      <w:r w:rsidR="00C6147B" w:rsidRPr="0062758E">
        <w:rPr>
          <w:rFonts w:hint="eastAsia"/>
          <w:sz w:val="24"/>
        </w:rPr>
        <w:t>，任何一项不满足</w:t>
      </w:r>
      <w:r w:rsidR="008F3380" w:rsidRPr="0062758E">
        <w:rPr>
          <w:rFonts w:hint="eastAsia"/>
          <w:sz w:val="24"/>
        </w:rPr>
        <w:t>均</w:t>
      </w:r>
      <w:r w:rsidR="00C6147B" w:rsidRPr="0062758E">
        <w:rPr>
          <w:rFonts w:hint="eastAsia"/>
          <w:sz w:val="24"/>
        </w:rPr>
        <w:t>取消响应资格。</w:t>
      </w:r>
    </w:p>
    <w:p w:rsidR="000E38A0" w:rsidRPr="0062758E" w:rsidRDefault="000E38A0" w:rsidP="000E38A0">
      <w:pPr>
        <w:spacing w:line="360" w:lineRule="auto"/>
        <w:rPr>
          <w:b/>
          <w:bCs/>
          <w:sz w:val="24"/>
        </w:rPr>
      </w:pPr>
      <w:r w:rsidRPr="0062758E">
        <w:rPr>
          <w:rFonts w:hint="eastAsia"/>
          <w:b/>
          <w:bCs/>
          <w:sz w:val="24"/>
        </w:rPr>
        <w:t>其他事项：</w:t>
      </w:r>
    </w:p>
    <w:p w:rsidR="000E38A0" w:rsidRPr="0062758E" w:rsidRDefault="000E38A0" w:rsidP="000E38A0">
      <w:pPr>
        <w:rPr>
          <w:sz w:val="24"/>
        </w:rPr>
      </w:pPr>
      <w:r w:rsidRPr="0062758E">
        <w:rPr>
          <w:rFonts w:hint="eastAsia"/>
          <w:sz w:val="24"/>
        </w:rPr>
        <w:t>咨询、报名电话：</w:t>
      </w:r>
      <w:r w:rsidR="003E3ABC" w:rsidRPr="0062758E">
        <w:rPr>
          <w:rFonts w:hint="eastAsia"/>
          <w:sz w:val="24"/>
        </w:rPr>
        <w:t>0571-89991073</w:t>
      </w:r>
      <w:r w:rsidRPr="0062758E">
        <w:rPr>
          <w:rFonts w:hint="eastAsia"/>
          <w:sz w:val="24"/>
        </w:rPr>
        <w:t>。</w:t>
      </w:r>
      <w:r w:rsidRPr="0062758E">
        <w:rPr>
          <w:rFonts w:hint="eastAsia"/>
          <w:sz w:val="24"/>
        </w:rPr>
        <w:t>EMAIL</w:t>
      </w:r>
      <w:r w:rsidRPr="0062758E">
        <w:rPr>
          <w:rFonts w:hint="eastAsia"/>
          <w:sz w:val="24"/>
        </w:rPr>
        <w:t>：</w:t>
      </w:r>
      <w:hyperlink r:id="rId9" w:history="1">
        <w:r w:rsidRPr="0062758E">
          <w:rPr>
            <w:rStyle w:val="a8"/>
            <w:rFonts w:hint="eastAsia"/>
            <w:color w:val="auto"/>
            <w:sz w:val="24"/>
          </w:rPr>
          <w:t>sfbsbk@126.com</w:t>
        </w:r>
      </w:hyperlink>
    </w:p>
    <w:p w:rsidR="00D73463" w:rsidRPr="0062758E" w:rsidRDefault="00D73463" w:rsidP="00D73463">
      <w:pPr>
        <w:rPr>
          <w:sz w:val="24"/>
        </w:rPr>
      </w:pPr>
    </w:p>
    <w:p w:rsidR="00BE7A91" w:rsidRPr="0062758E" w:rsidRDefault="00BE7A91" w:rsidP="00D73463">
      <w:pPr>
        <w:rPr>
          <w:sz w:val="24"/>
        </w:rPr>
      </w:pPr>
    </w:p>
    <w:p w:rsidR="00B041B9" w:rsidRPr="0062758E" w:rsidRDefault="00395635" w:rsidP="00B041B9">
      <w:pPr>
        <w:rPr>
          <w:b/>
          <w:bCs/>
          <w:sz w:val="24"/>
        </w:rPr>
      </w:pPr>
      <w:r w:rsidRPr="0062758E">
        <w:rPr>
          <w:rFonts w:hint="eastAsia"/>
          <w:b/>
          <w:bCs/>
          <w:sz w:val="24"/>
        </w:rPr>
        <w:t>响应文件</w:t>
      </w:r>
      <w:r w:rsidR="00E12002" w:rsidRPr="0062758E">
        <w:rPr>
          <w:rFonts w:hint="eastAsia"/>
          <w:b/>
          <w:bCs/>
          <w:sz w:val="24"/>
        </w:rPr>
        <w:t>内容按如下顺序制作：</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3676"/>
        <w:gridCol w:w="992"/>
        <w:gridCol w:w="2914"/>
      </w:tblGrid>
      <w:tr w:rsidR="0062758E" w:rsidRPr="0062758E" w:rsidTr="005D0387">
        <w:trPr>
          <w:trHeight w:val="604"/>
        </w:trPr>
        <w:tc>
          <w:tcPr>
            <w:tcW w:w="426" w:type="dxa"/>
            <w:vAlign w:val="center"/>
          </w:tcPr>
          <w:p w:rsidR="003B40F4" w:rsidRPr="0062758E" w:rsidRDefault="003B40F4" w:rsidP="00E64B0A">
            <w:pPr>
              <w:jc w:val="center"/>
            </w:pPr>
            <w:r w:rsidRPr="0062758E">
              <w:rPr>
                <w:rFonts w:hint="eastAsia"/>
              </w:rPr>
              <w:t>序号</w:t>
            </w:r>
          </w:p>
        </w:tc>
        <w:tc>
          <w:tcPr>
            <w:tcW w:w="3676" w:type="dxa"/>
            <w:vAlign w:val="center"/>
          </w:tcPr>
          <w:p w:rsidR="003B40F4" w:rsidRPr="0062758E" w:rsidRDefault="003B40F4" w:rsidP="00E64B0A">
            <w:pPr>
              <w:jc w:val="center"/>
            </w:pPr>
            <w:r w:rsidRPr="0062758E">
              <w:rPr>
                <w:rFonts w:hint="eastAsia"/>
              </w:rPr>
              <w:t>材料名称</w:t>
            </w:r>
          </w:p>
        </w:tc>
        <w:tc>
          <w:tcPr>
            <w:tcW w:w="992" w:type="dxa"/>
            <w:vAlign w:val="center"/>
          </w:tcPr>
          <w:p w:rsidR="003B40F4" w:rsidRPr="0062758E" w:rsidRDefault="003B40F4" w:rsidP="00E64B0A">
            <w:pPr>
              <w:jc w:val="center"/>
            </w:pPr>
            <w:r w:rsidRPr="0062758E">
              <w:rPr>
                <w:rFonts w:hint="eastAsia"/>
              </w:rPr>
              <w:t>份数</w:t>
            </w:r>
          </w:p>
        </w:tc>
        <w:tc>
          <w:tcPr>
            <w:tcW w:w="2914" w:type="dxa"/>
            <w:vAlign w:val="center"/>
          </w:tcPr>
          <w:p w:rsidR="003B40F4" w:rsidRPr="0062758E" w:rsidRDefault="003B40F4" w:rsidP="00E64B0A">
            <w:pPr>
              <w:jc w:val="center"/>
            </w:pPr>
            <w:r w:rsidRPr="0062758E">
              <w:rPr>
                <w:rFonts w:hint="eastAsia"/>
              </w:rPr>
              <w:t>说明</w:t>
            </w:r>
          </w:p>
        </w:tc>
      </w:tr>
      <w:tr w:rsidR="0062758E" w:rsidRPr="0062758E" w:rsidTr="005D0387">
        <w:tc>
          <w:tcPr>
            <w:tcW w:w="426" w:type="dxa"/>
          </w:tcPr>
          <w:p w:rsidR="003B40F4" w:rsidRPr="0062758E" w:rsidRDefault="003B40F4" w:rsidP="00E64B0A">
            <w:r w:rsidRPr="0062758E">
              <w:rPr>
                <w:rFonts w:hint="eastAsia"/>
              </w:rPr>
              <w:t>1</w:t>
            </w:r>
          </w:p>
        </w:tc>
        <w:tc>
          <w:tcPr>
            <w:tcW w:w="3676" w:type="dxa"/>
            <w:vAlign w:val="center"/>
          </w:tcPr>
          <w:p w:rsidR="003B40F4" w:rsidRPr="0062758E" w:rsidRDefault="003B40F4" w:rsidP="00EB4523">
            <w:r w:rsidRPr="0062758E">
              <w:rPr>
                <w:rFonts w:hint="eastAsia"/>
              </w:rPr>
              <w:t>封面（</w:t>
            </w:r>
            <w:r w:rsidR="00EB4523" w:rsidRPr="0062758E">
              <w:rPr>
                <w:rFonts w:hint="eastAsia"/>
              </w:rPr>
              <w:t>附件</w:t>
            </w:r>
            <w:r w:rsidR="00EB4523" w:rsidRPr="0062758E">
              <w:rPr>
                <w:rFonts w:hint="eastAsia"/>
              </w:rPr>
              <w:t>1</w:t>
            </w:r>
            <w:r w:rsidRPr="0062758E">
              <w:rPr>
                <w:rFonts w:hint="eastAsia"/>
              </w:rPr>
              <w:t>）</w:t>
            </w:r>
          </w:p>
        </w:tc>
        <w:tc>
          <w:tcPr>
            <w:tcW w:w="992" w:type="dxa"/>
          </w:tcPr>
          <w:p w:rsidR="003B40F4" w:rsidRPr="0062758E" w:rsidRDefault="003B40F4" w:rsidP="00E64B0A">
            <w:r w:rsidRPr="0062758E">
              <w:rPr>
                <w:rFonts w:hint="eastAsia"/>
              </w:rPr>
              <w:t>1</w:t>
            </w:r>
          </w:p>
        </w:tc>
        <w:tc>
          <w:tcPr>
            <w:tcW w:w="2914" w:type="dxa"/>
          </w:tcPr>
          <w:p w:rsidR="003B40F4" w:rsidRPr="0062758E" w:rsidRDefault="003B40F4" w:rsidP="00E64B0A"/>
        </w:tc>
      </w:tr>
      <w:tr w:rsidR="0062758E" w:rsidRPr="0062758E" w:rsidTr="005D0387">
        <w:tc>
          <w:tcPr>
            <w:tcW w:w="426" w:type="dxa"/>
          </w:tcPr>
          <w:p w:rsidR="00A60A3F" w:rsidRPr="0062758E" w:rsidRDefault="00A60A3F" w:rsidP="00A60A3F">
            <w:r w:rsidRPr="0062758E">
              <w:rPr>
                <w:rFonts w:hint="eastAsia"/>
              </w:rPr>
              <w:t>2</w:t>
            </w:r>
          </w:p>
        </w:tc>
        <w:tc>
          <w:tcPr>
            <w:tcW w:w="3676" w:type="dxa"/>
            <w:vAlign w:val="center"/>
          </w:tcPr>
          <w:p w:rsidR="00A60A3F" w:rsidRPr="0062758E" w:rsidRDefault="00A60A3F" w:rsidP="00A60A3F">
            <w:r w:rsidRPr="0062758E">
              <w:rPr>
                <w:rFonts w:hint="eastAsia"/>
              </w:rPr>
              <w:t>声明书（附件</w:t>
            </w:r>
            <w:r w:rsidRPr="0062758E">
              <w:rPr>
                <w:rFonts w:hint="eastAsia"/>
              </w:rPr>
              <w:t>2</w:t>
            </w:r>
            <w:r w:rsidRPr="0062758E">
              <w:rPr>
                <w:rFonts w:hint="eastAsia"/>
              </w:rPr>
              <w:t>）</w:t>
            </w:r>
          </w:p>
        </w:tc>
        <w:tc>
          <w:tcPr>
            <w:tcW w:w="992" w:type="dxa"/>
          </w:tcPr>
          <w:p w:rsidR="00A60A3F" w:rsidRPr="0062758E" w:rsidRDefault="00A60A3F" w:rsidP="00A60A3F"/>
        </w:tc>
        <w:tc>
          <w:tcPr>
            <w:tcW w:w="2914" w:type="dxa"/>
          </w:tcPr>
          <w:p w:rsidR="00A60A3F" w:rsidRPr="0062758E" w:rsidRDefault="00A60A3F" w:rsidP="00A60A3F"/>
        </w:tc>
      </w:tr>
      <w:tr w:rsidR="0062758E" w:rsidRPr="0062758E" w:rsidTr="005D0387">
        <w:tc>
          <w:tcPr>
            <w:tcW w:w="426" w:type="dxa"/>
          </w:tcPr>
          <w:p w:rsidR="00A60A3F" w:rsidRPr="0062758E" w:rsidRDefault="00A60A3F" w:rsidP="00A60A3F">
            <w:r w:rsidRPr="0062758E">
              <w:rPr>
                <w:rFonts w:hint="eastAsia"/>
              </w:rPr>
              <w:t>3</w:t>
            </w:r>
          </w:p>
        </w:tc>
        <w:tc>
          <w:tcPr>
            <w:tcW w:w="3676" w:type="dxa"/>
            <w:vAlign w:val="center"/>
          </w:tcPr>
          <w:p w:rsidR="00A60A3F" w:rsidRPr="0062758E" w:rsidRDefault="00A60A3F" w:rsidP="00A60A3F">
            <w:r w:rsidRPr="0062758E">
              <w:rPr>
                <w:rFonts w:hint="eastAsia"/>
              </w:rPr>
              <w:t>投标项目报价单（附件</w:t>
            </w:r>
            <w:r w:rsidRPr="0062758E">
              <w:t>3</w:t>
            </w:r>
            <w:r w:rsidRPr="0062758E">
              <w:rPr>
                <w:rFonts w:hint="eastAsia"/>
              </w:rPr>
              <w:t>）</w:t>
            </w:r>
          </w:p>
        </w:tc>
        <w:tc>
          <w:tcPr>
            <w:tcW w:w="992" w:type="dxa"/>
          </w:tcPr>
          <w:p w:rsidR="00A60A3F" w:rsidRPr="0062758E" w:rsidRDefault="00A60A3F" w:rsidP="00A60A3F">
            <w:r w:rsidRPr="0062758E">
              <w:rPr>
                <w:rFonts w:hint="eastAsia"/>
              </w:rPr>
              <w:t>1</w:t>
            </w:r>
          </w:p>
        </w:tc>
        <w:tc>
          <w:tcPr>
            <w:tcW w:w="2914" w:type="dxa"/>
          </w:tcPr>
          <w:p w:rsidR="00A60A3F" w:rsidRPr="0062758E" w:rsidRDefault="00A60A3F" w:rsidP="00A60A3F"/>
        </w:tc>
      </w:tr>
      <w:tr w:rsidR="0062758E" w:rsidRPr="0062758E" w:rsidTr="005D0387">
        <w:tc>
          <w:tcPr>
            <w:tcW w:w="426" w:type="dxa"/>
          </w:tcPr>
          <w:p w:rsidR="00A60A3F" w:rsidRPr="0062758E" w:rsidRDefault="00A60A3F" w:rsidP="00A60A3F">
            <w:r w:rsidRPr="0062758E">
              <w:rPr>
                <w:rFonts w:hint="eastAsia"/>
              </w:rPr>
              <w:t>4</w:t>
            </w:r>
          </w:p>
        </w:tc>
        <w:tc>
          <w:tcPr>
            <w:tcW w:w="3676" w:type="dxa"/>
            <w:vAlign w:val="center"/>
          </w:tcPr>
          <w:p w:rsidR="00A60A3F" w:rsidRPr="0062758E" w:rsidRDefault="00A60A3F" w:rsidP="00A60A3F">
            <w:r w:rsidRPr="0062758E">
              <w:rPr>
                <w:rFonts w:hint="eastAsia"/>
              </w:rPr>
              <w:t>配置清单</w:t>
            </w:r>
          </w:p>
        </w:tc>
        <w:tc>
          <w:tcPr>
            <w:tcW w:w="992" w:type="dxa"/>
          </w:tcPr>
          <w:p w:rsidR="00A60A3F" w:rsidRPr="0062758E" w:rsidRDefault="00A60A3F" w:rsidP="00A60A3F"/>
        </w:tc>
        <w:tc>
          <w:tcPr>
            <w:tcW w:w="2914" w:type="dxa"/>
          </w:tcPr>
          <w:p w:rsidR="00A60A3F" w:rsidRPr="0062758E" w:rsidRDefault="00A60A3F" w:rsidP="00A60A3F"/>
        </w:tc>
      </w:tr>
      <w:tr w:rsidR="0062758E" w:rsidRPr="0062758E" w:rsidTr="005D0387">
        <w:trPr>
          <w:trHeight w:val="416"/>
        </w:trPr>
        <w:tc>
          <w:tcPr>
            <w:tcW w:w="426" w:type="dxa"/>
          </w:tcPr>
          <w:p w:rsidR="00A60A3F" w:rsidRPr="0062758E" w:rsidRDefault="00A60A3F" w:rsidP="00A60A3F">
            <w:r w:rsidRPr="0062758E">
              <w:rPr>
                <w:rFonts w:hint="eastAsia"/>
              </w:rPr>
              <w:lastRenderedPageBreak/>
              <w:t>5</w:t>
            </w:r>
          </w:p>
        </w:tc>
        <w:tc>
          <w:tcPr>
            <w:tcW w:w="3676" w:type="dxa"/>
            <w:vAlign w:val="center"/>
          </w:tcPr>
          <w:p w:rsidR="00A60A3F" w:rsidRPr="0062758E" w:rsidRDefault="00A60A3F" w:rsidP="00A60A3F">
            <w:r w:rsidRPr="0062758E">
              <w:rPr>
                <w:rFonts w:hint="eastAsia"/>
              </w:rPr>
              <w:t>企业营业执照</w:t>
            </w:r>
          </w:p>
        </w:tc>
        <w:tc>
          <w:tcPr>
            <w:tcW w:w="992" w:type="dxa"/>
          </w:tcPr>
          <w:p w:rsidR="00A60A3F" w:rsidRPr="0062758E" w:rsidRDefault="00A60A3F" w:rsidP="00A60A3F">
            <w:r w:rsidRPr="0062758E">
              <w:rPr>
                <w:rFonts w:hint="eastAsia"/>
              </w:rPr>
              <w:t>1</w:t>
            </w:r>
          </w:p>
        </w:tc>
        <w:tc>
          <w:tcPr>
            <w:tcW w:w="2914" w:type="dxa"/>
          </w:tcPr>
          <w:p w:rsidR="00A60A3F" w:rsidRPr="0062758E" w:rsidRDefault="00A60A3F" w:rsidP="00A60A3F"/>
        </w:tc>
      </w:tr>
      <w:tr w:rsidR="0062758E" w:rsidRPr="0062758E" w:rsidTr="005D0387">
        <w:tc>
          <w:tcPr>
            <w:tcW w:w="426" w:type="dxa"/>
          </w:tcPr>
          <w:p w:rsidR="00A60A3F" w:rsidRPr="0062758E" w:rsidRDefault="00A60A3F" w:rsidP="00A60A3F">
            <w:r w:rsidRPr="0062758E">
              <w:rPr>
                <w:rFonts w:hint="eastAsia"/>
              </w:rPr>
              <w:t>6</w:t>
            </w:r>
          </w:p>
        </w:tc>
        <w:tc>
          <w:tcPr>
            <w:tcW w:w="3676" w:type="dxa"/>
            <w:vAlign w:val="center"/>
          </w:tcPr>
          <w:p w:rsidR="00A60A3F" w:rsidRPr="0062758E" w:rsidRDefault="00A60A3F" w:rsidP="00A60A3F">
            <w:r w:rsidRPr="0062758E">
              <w:rPr>
                <w:rFonts w:hint="eastAsia"/>
              </w:rPr>
              <w:t>经营许可证或生产许可证（如需要）</w:t>
            </w:r>
          </w:p>
        </w:tc>
        <w:tc>
          <w:tcPr>
            <w:tcW w:w="992" w:type="dxa"/>
          </w:tcPr>
          <w:p w:rsidR="00A60A3F" w:rsidRPr="0062758E" w:rsidRDefault="00A60A3F" w:rsidP="00A60A3F">
            <w:r w:rsidRPr="0062758E">
              <w:rPr>
                <w:rFonts w:hint="eastAsia"/>
              </w:rPr>
              <w:t>1</w:t>
            </w:r>
          </w:p>
        </w:tc>
        <w:tc>
          <w:tcPr>
            <w:tcW w:w="2914" w:type="dxa"/>
          </w:tcPr>
          <w:p w:rsidR="00A60A3F" w:rsidRPr="0062758E" w:rsidRDefault="00A60A3F" w:rsidP="00A60A3F"/>
        </w:tc>
      </w:tr>
      <w:tr w:rsidR="0062758E" w:rsidRPr="0062758E" w:rsidTr="005D0387">
        <w:tc>
          <w:tcPr>
            <w:tcW w:w="426" w:type="dxa"/>
          </w:tcPr>
          <w:p w:rsidR="00A60A3F" w:rsidRPr="0062758E" w:rsidRDefault="00A60A3F" w:rsidP="00A60A3F">
            <w:r w:rsidRPr="0062758E">
              <w:rPr>
                <w:rFonts w:hint="eastAsia"/>
              </w:rPr>
              <w:t>7</w:t>
            </w:r>
          </w:p>
        </w:tc>
        <w:tc>
          <w:tcPr>
            <w:tcW w:w="3676" w:type="dxa"/>
            <w:vAlign w:val="center"/>
          </w:tcPr>
          <w:p w:rsidR="00A60A3F" w:rsidRPr="0062758E" w:rsidRDefault="00A60A3F" w:rsidP="00A60A3F">
            <w:r w:rsidRPr="0062758E">
              <w:rPr>
                <w:rFonts w:hint="eastAsia"/>
              </w:rPr>
              <w:t>医疗器械注册证及注册表（如需要）</w:t>
            </w:r>
          </w:p>
        </w:tc>
        <w:tc>
          <w:tcPr>
            <w:tcW w:w="992" w:type="dxa"/>
          </w:tcPr>
          <w:p w:rsidR="00A60A3F" w:rsidRPr="0062758E" w:rsidRDefault="00A60A3F" w:rsidP="00A60A3F">
            <w:r w:rsidRPr="0062758E">
              <w:rPr>
                <w:rFonts w:hint="eastAsia"/>
              </w:rPr>
              <w:t>1</w:t>
            </w:r>
          </w:p>
        </w:tc>
        <w:tc>
          <w:tcPr>
            <w:tcW w:w="2914" w:type="dxa"/>
          </w:tcPr>
          <w:p w:rsidR="00A60A3F" w:rsidRPr="0062758E" w:rsidRDefault="00A60A3F" w:rsidP="00A60A3F"/>
        </w:tc>
      </w:tr>
      <w:tr w:rsidR="0062758E" w:rsidRPr="0062758E" w:rsidTr="005D0387">
        <w:tc>
          <w:tcPr>
            <w:tcW w:w="426" w:type="dxa"/>
          </w:tcPr>
          <w:p w:rsidR="00914CA6" w:rsidRPr="0062758E" w:rsidRDefault="00914CA6" w:rsidP="00914CA6">
            <w:r w:rsidRPr="0062758E">
              <w:rPr>
                <w:rFonts w:hint="eastAsia"/>
              </w:rPr>
              <w:t>8</w:t>
            </w:r>
          </w:p>
        </w:tc>
        <w:tc>
          <w:tcPr>
            <w:tcW w:w="3676" w:type="dxa"/>
            <w:vAlign w:val="center"/>
          </w:tcPr>
          <w:p w:rsidR="00914CA6" w:rsidRPr="0062758E" w:rsidRDefault="00914CA6" w:rsidP="00914CA6">
            <w:r w:rsidRPr="0062758E">
              <w:rPr>
                <w:rFonts w:hint="eastAsia"/>
              </w:rPr>
              <w:t>厂家给经销商授权（非厂家直接响应）</w:t>
            </w:r>
          </w:p>
        </w:tc>
        <w:tc>
          <w:tcPr>
            <w:tcW w:w="992" w:type="dxa"/>
          </w:tcPr>
          <w:p w:rsidR="00914CA6" w:rsidRPr="0062758E" w:rsidRDefault="00914CA6" w:rsidP="00914CA6">
            <w:r w:rsidRPr="0062758E">
              <w:rPr>
                <w:rFonts w:hint="eastAsia"/>
              </w:rPr>
              <w:t>1</w:t>
            </w:r>
          </w:p>
        </w:tc>
        <w:tc>
          <w:tcPr>
            <w:tcW w:w="2914" w:type="dxa"/>
          </w:tcPr>
          <w:p w:rsidR="00914CA6" w:rsidRPr="0062758E" w:rsidRDefault="00914CA6" w:rsidP="00914CA6"/>
        </w:tc>
      </w:tr>
      <w:tr w:rsidR="0062758E" w:rsidRPr="0062758E" w:rsidTr="005D0387">
        <w:tc>
          <w:tcPr>
            <w:tcW w:w="426" w:type="dxa"/>
          </w:tcPr>
          <w:p w:rsidR="00914CA6" w:rsidRPr="0062758E" w:rsidRDefault="00914CA6" w:rsidP="00914CA6">
            <w:r w:rsidRPr="0062758E">
              <w:rPr>
                <w:rFonts w:hint="eastAsia"/>
              </w:rPr>
              <w:t>9</w:t>
            </w:r>
          </w:p>
        </w:tc>
        <w:tc>
          <w:tcPr>
            <w:tcW w:w="3676" w:type="dxa"/>
            <w:vAlign w:val="center"/>
          </w:tcPr>
          <w:p w:rsidR="00914CA6" w:rsidRPr="0062758E" w:rsidRDefault="00914CA6" w:rsidP="00914CA6">
            <w:r w:rsidRPr="0062758E">
              <w:rPr>
                <w:rFonts w:hint="eastAsia"/>
              </w:rPr>
              <w:t>法定代表人授权委托书（附件</w:t>
            </w:r>
            <w:r w:rsidRPr="0062758E">
              <w:t>4</w:t>
            </w:r>
            <w:r w:rsidRPr="0062758E">
              <w:rPr>
                <w:rFonts w:hint="eastAsia"/>
              </w:rPr>
              <w:t>）</w:t>
            </w:r>
          </w:p>
        </w:tc>
        <w:tc>
          <w:tcPr>
            <w:tcW w:w="992" w:type="dxa"/>
          </w:tcPr>
          <w:p w:rsidR="00914CA6" w:rsidRPr="0062758E" w:rsidRDefault="00914CA6" w:rsidP="00914CA6">
            <w:r w:rsidRPr="0062758E">
              <w:rPr>
                <w:rFonts w:hint="eastAsia"/>
              </w:rPr>
              <w:t>1</w:t>
            </w:r>
          </w:p>
        </w:tc>
        <w:tc>
          <w:tcPr>
            <w:tcW w:w="2914" w:type="dxa"/>
          </w:tcPr>
          <w:p w:rsidR="00914CA6" w:rsidRPr="0062758E" w:rsidRDefault="00914CA6" w:rsidP="00914CA6"/>
        </w:tc>
      </w:tr>
      <w:tr w:rsidR="0062758E" w:rsidRPr="0062758E" w:rsidTr="005D0387">
        <w:tc>
          <w:tcPr>
            <w:tcW w:w="426" w:type="dxa"/>
          </w:tcPr>
          <w:p w:rsidR="00914CA6" w:rsidRPr="0062758E" w:rsidRDefault="00914CA6" w:rsidP="00914CA6">
            <w:r w:rsidRPr="0062758E">
              <w:rPr>
                <w:rFonts w:hint="eastAsia"/>
              </w:rPr>
              <w:t>10</w:t>
            </w:r>
          </w:p>
        </w:tc>
        <w:tc>
          <w:tcPr>
            <w:tcW w:w="3676" w:type="dxa"/>
            <w:vAlign w:val="center"/>
          </w:tcPr>
          <w:p w:rsidR="00914CA6" w:rsidRPr="0062758E" w:rsidRDefault="00914CA6" w:rsidP="00914CA6">
            <w:r w:rsidRPr="0062758E">
              <w:rPr>
                <w:rFonts w:hint="eastAsia"/>
              </w:rPr>
              <w:t>法人代表身份证复印件</w:t>
            </w:r>
          </w:p>
        </w:tc>
        <w:tc>
          <w:tcPr>
            <w:tcW w:w="992" w:type="dxa"/>
          </w:tcPr>
          <w:p w:rsidR="00914CA6" w:rsidRPr="0062758E" w:rsidRDefault="00914CA6" w:rsidP="00914CA6">
            <w:r w:rsidRPr="0062758E">
              <w:rPr>
                <w:rFonts w:hint="eastAsia"/>
              </w:rPr>
              <w:t>1</w:t>
            </w:r>
          </w:p>
        </w:tc>
        <w:tc>
          <w:tcPr>
            <w:tcW w:w="2914" w:type="dxa"/>
          </w:tcPr>
          <w:p w:rsidR="00914CA6" w:rsidRPr="0062758E" w:rsidRDefault="00914CA6" w:rsidP="00914CA6"/>
        </w:tc>
      </w:tr>
      <w:tr w:rsidR="0062758E" w:rsidRPr="0062758E" w:rsidTr="005D0387">
        <w:tc>
          <w:tcPr>
            <w:tcW w:w="426" w:type="dxa"/>
          </w:tcPr>
          <w:p w:rsidR="00914CA6" w:rsidRPr="0062758E" w:rsidRDefault="00914CA6" w:rsidP="00914CA6">
            <w:r w:rsidRPr="0062758E">
              <w:rPr>
                <w:rFonts w:hint="eastAsia"/>
              </w:rPr>
              <w:t>11</w:t>
            </w:r>
          </w:p>
        </w:tc>
        <w:tc>
          <w:tcPr>
            <w:tcW w:w="3676" w:type="dxa"/>
            <w:vAlign w:val="center"/>
          </w:tcPr>
          <w:p w:rsidR="00914CA6" w:rsidRPr="0062758E" w:rsidRDefault="00914CA6" w:rsidP="00914CA6">
            <w:r w:rsidRPr="0062758E">
              <w:rPr>
                <w:rFonts w:hint="eastAsia"/>
              </w:rPr>
              <w:t>销售人员身份证复印件</w:t>
            </w:r>
          </w:p>
        </w:tc>
        <w:tc>
          <w:tcPr>
            <w:tcW w:w="992" w:type="dxa"/>
          </w:tcPr>
          <w:p w:rsidR="00914CA6" w:rsidRPr="0062758E" w:rsidRDefault="00914CA6" w:rsidP="00914CA6">
            <w:r w:rsidRPr="0062758E">
              <w:rPr>
                <w:rFonts w:hint="eastAsia"/>
              </w:rPr>
              <w:t>1</w:t>
            </w:r>
          </w:p>
        </w:tc>
        <w:tc>
          <w:tcPr>
            <w:tcW w:w="2914" w:type="dxa"/>
          </w:tcPr>
          <w:p w:rsidR="00914CA6" w:rsidRPr="0062758E" w:rsidRDefault="00914CA6" w:rsidP="00914CA6"/>
        </w:tc>
      </w:tr>
      <w:tr w:rsidR="0062758E" w:rsidRPr="0062758E" w:rsidTr="005D0387">
        <w:tc>
          <w:tcPr>
            <w:tcW w:w="426" w:type="dxa"/>
          </w:tcPr>
          <w:p w:rsidR="00914CA6" w:rsidRPr="0062758E" w:rsidRDefault="00914CA6" w:rsidP="00914CA6">
            <w:r w:rsidRPr="0062758E">
              <w:rPr>
                <w:rFonts w:hint="eastAsia"/>
              </w:rPr>
              <w:t>12</w:t>
            </w:r>
          </w:p>
        </w:tc>
        <w:tc>
          <w:tcPr>
            <w:tcW w:w="3676" w:type="dxa"/>
            <w:vAlign w:val="center"/>
          </w:tcPr>
          <w:p w:rsidR="00914CA6" w:rsidRPr="0062758E" w:rsidRDefault="00914CA6" w:rsidP="00914CA6">
            <w:r w:rsidRPr="0062758E">
              <w:t>技术响应表</w:t>
            </w:r>
            <w:r w:rsidRPr="0062758E">
              <w:rPr>
                <w:rFonts w:hint="eastAsia"/>
              </w:rPr>
              <w:t>（附件</w:t>
            </w:r>
            <w:r w:rsidRPr="0062758E">
              <w:t>5</w:t>
            </w:r>
            <w:r w:rsidRPr="0062758E">
              <w:rPr>
                <w:rFonts w:hint="eastAsia"/>
              </w:rPr>
              <w:t>）</w:t>
            </w:r>
          </w:p>
        </w:tc>
        <w:tc>
          <w:tcPr>
            <w:tcW w:w="992" w:type="dxa"/>
          </w:tcPr>
          <w:p w:rsidR="00914CA6" w:rsidRPr="0062758E" w:rsidRDefault="00914CA6" w:rsidP="00914CA6">
            <w:r w:rsidRPr="0062758E">
              <w:rPr>
                <w:rFonts w:hint="eastAsia"/>
              </w:rPr>
              <w:t>1</w:t>
            </w:r>
          </w:p>
        </w:tc>
        <w:tc>
          <w:tcPr>
            <w:tcW w:w="2914" w:type="dxa"/>
          </w:tcPr>
          <w:p w:rsidR="00914CA6" w:rsidRPr="0062758E" w:rsidRDefault="00914CA6" w:rsidP="00914CA6"/>
        </w:tc>
      </w:tr>
      <w:tr w:rsidR="0062758E" w:rsidRPr="0062758E" w:rsidTr="005D0387">
        <w:tc>
          <w:tcPr>
            <w:tcW w:w="426" w:type="dxa"/>
          </w:tcPr>
          <w:p w:rsidR="00914CA6" w:rsidRPr="0062758E" w:rsidRDefault="00914CA6" w:rsidP="00914CA6">
            <w:r w:rsidRPr="0062758E">
              <w:rPr>
                <w:rFonts w:hint="eastAsia"/>
              </w:rPr>
              <w:t>13</w:t>
            </w:r>
          </w:p>
        </w:tc>
        <w:tc>
          <w:tcPr>
            <w:tcW w:w="3676" w:type="dxa"/>
            <w:vAlign w:val="center"/>
          </w:tcPr>
          <w:p w:rsidR="00914CA6" w:rsidRPr="0062758E" w:rsidRDefault="00914CA6" w:rsidP="00914CA6">
            <w:r w:rsidRPr="0062758E">
              <w:rPr>
                <w:rFonts w:hint="eastAsia"/>
              </w:rPr>
              <w:t>其它资质证明</w:t>
            </w:r>
          </w:p>
        </w:tc>
        <w:tc>
          <w:tcPr>
            <w:tcW w:w="992" w:type="dxa"/>
          </w:tcPr>
          <w:p w:rsidR="00914CA6" w:rsidRPr="0062758E" w:rsidRDefault="00914CA6" w:rsidP="00914CA6">
            <w:r w:rsidRPr="0062758E">
              <w:rPr>
                <w:rFonts w:hint="eastAsia"/>
              </w:rPr>
              <w:t>1</w:t>
            </w:r>
          </w:p>
        </w:tc>
        <w:tc>
          <w:tcPr>
            <w:tcW w:w="2914" w:type="dxa"/>
          </w:tcPr>
          <w:p w:rsidR="00914CA6" w:rsidRPr="0062758E" w:rsidRDefault="00914CA6" w:rsidP="00914CA6"/>
        </w:tc>
      </w:tr>
      <w:tr w:rsidR="0062758E" w:rsidRPr="0062758E" w:rsidTr="005D0387">
        <w:tc>
          <w:tcPr>
            <w:tcW w:w="426" w:type="dxa"/>
          </w:tcPr>
          <w:p w:rsidR="00914CA6" w:rsidRPr="0062758E" w:rsidRDefault="00914CA6" w:rsidP="00914CA6">
            <w:r w:rsidRPr="0062758E">
              <w:rPr>
                <w:rFonts w:hint="eastAsia"/>
              </w:rPr>
              <w:t>14</w:t>
            </w:r>
          </w:p>
        </w:tc>
        <w:tc>
          <w:tcPr>
            <w:tcW w:w="3676" w:type="dxa"/>
            <w:vAlign w:val="center"/>
          </w:tcPr>
          <w:p w:rsidR="00914CA6" w:rsidRPr="0062758E" w:rsidRDefault="00914CA6" w:rsidP="00914CA6">
            <w:r w:rsidRPr="0062758E">
              <w:rPr>
                <w:rFonts w:hint="eastAsia"/>
              </w:rPr>
              <w:t>产品说明书</w:t>
            </w:r>
          </w:p>
        </w:tc>
        <w:tc>
          <w:tcPr>
            <w:tcW w:w="992" w:type="dxa"/>
          </w:tcPr>
          <w:p w:rsidR="00914CA6" w:rsidRPr="0062758E" w:rsidRDefault="00914CA6" w:rsidP="00914CA6">
            <w:r w:rsidRPr="0062758E">
              <w:rPr>
                <w:rFonts w:hint="eastAsia"/>
              </w:rPr>
              <w:t>1</w:t>
            </w:r>
          </w:p>
        </w:tc>
        <w:tc>
          <w:tcPr>
            <w:tcW w:w="2914" w:type="dxa"/>
          </w:tcPr>
          <w:p w:rsidR="00914CA6" w:rsidRPr="0062758E" w:rsidRDefault="00914CA6" w:rsidP="00914CA6"/>
        </w:tc>
      </w:tr>
      <w:tr w:rsidR="0062758E" w:rsidRPr="0062758E" w:rsidTr="005D0387">
        <w:tc>
          <w:tcPr>
            <w:tcW w:w="426" w:type="dxa"/>
          </w:tcPr>
          <w:p w:rsidR="00914CA6" w:rsidRPr="0062758E" w:rsidRDefault="00914CA6" w:rsidP="00914CA6">
            <w:r w:rsidRPr="0062758E">
              <w:rPr>
                <w:rFonts w:hint="eastAsia"/>
              </w:rPr>
              <w:t>15</w:t>
            </w:r>
          </w:p>
        </w:tc>
        <w:tc>
          <w:tcPr>
            <w:tcW w:w="3676" w:type="dxa"/>
            <w:vAlign w:val="center"/>
          </w:tcPr>
          <w:p w:rsidR="00914CA6" w:rsidRPr="0062758E" w:rsidRDefault="00914CA6" w:rsidP="00914CA6">
            <w:pPr>
              <w:rPr>
                <w:b/>
              </w:rPr>
            </w:pPr>
            <w:r w:rsidRPr="0062758E">
              <w:rPr>
                <w:rFonts w:ascii="宋体" w:hAnsi="宋体" w:hint="eastAsia"/>
                <w:b/>
                <w:kern w:val="0"/>
                <w:szCs w:val="21"/>
              </w:rPr>
              <w:t>提供用户名单及合同复印件</w:t>
            </w:r>
          </w:p>
        </w:tc>
        <w:tc>
          <w:tcPr>
            <w:tcW w:w="992" w:type="dxa"/>
          </w:tcPr>
          <w:p w:rsidR="00914CA6" w:rsidRPr="0062758E" w:rsidRDefault="00914CA6" w:rsidP="00914CA6">
            <w:pPr>
              <w:rPr>
                <w:b/>
              </w:rPr>
            </w:pPr>
            <w:r w:rsidRPr="0062758E">
              <w:rPr>
                <w:rFonts w:hint="eastAsia"/>
                <w:b/>
              </w:rPr>
              <w:t>3</w:t>
            </w:r>
          </w:p>
        </w:tc>
        <w:tc>
          <w:tcPr>
            <w:tcW w:w="2914" w:type="dxa"/>
          </w:tcPr>
          <w:p w:rsidR="00914CA6" w:rsidRPr="0062758E" w:rsidRDefault="00914CA6" w:rsidP="00914CA6">
            <w:pPr>
              <w:rPr>
                <w:b/>
              </w:rPr>
            </w:pPr>
            <w:r w:rsidRPr="0062758E">
              <w:rPr>
                <w:rFonts w:hint="eastAsia"/>
                <w:b/>
              </w:rPr>
              <w:t>要求合同金额等信息清晰可见</w:t>
            </w:r>
          </w:p>
        </w:tc>
      </w:tr>
      <w:tr w:rsidR="0062758E" w:rsidRPr="0062758E" w:rsidTr="005D0387">
        <w:tc>
          <w:tcPr>
            <w:tcW w:w="426" w:type="dxa"/>
          </w:tcPr>
          <w:p w:rsidR="00914CA6" w:rsidRPr="0062758E" w:rsidRDefault="00914CA6" w:rsidP="00C72CB1">
            <w:r w:rsidRPr="0062758E">
              <w:rPr>
                <w:rFonts w:hint="eastAsia"/>
              </w:rPr>
              <w:t>1</w:t>
            </w:r>
            <w:r w:rsidR="00C72CB1" w:rsidRPr="0062758E">
              <w:t>6</w:t>
            </w:r>
          </w:p>
        </w:tc>
        <w:tc>
          <w:tcPr>
            <w:tcW w:w="3676" w:type="dxa"/>
            <w:vAlign w:val="center"/>
          </w:tcPr>
          <w:p w:rsidR="00914CA6" w:rsidRPr="00FB60EB" w:rsidRDefault="00914CA6" w:rsidP="00914CA6">
            <w:pPr>
              <w:rPr>
                <w:b/>
              </w:rPr>
            </w:pPr>
            <w:r w:rsidRPr="00FB60EB">
              <w:rPr>
                <w:rFonts w:hint="eastAsia"/>
                <w:b/>
              </w:rPr>
              <w:t>常用耗材、配件报价单（报价不允许出现“</w:t>
            </w:r>
            <w:r w:rsidRPr="00FB60EB">
              <w:rPr>
                <w:rFonts w:hint="eastAsia"/>
                <w:b/>
              </w:rPr>
              <w:t>0</w:t>
            </w:r>
            <w:r w:rsidRPr="00FB60EB">
              <w:rPr>
                <w:rFonts w:hint="eastAsia"/>
                <w:b/>
              </w:rPr>
              <w:t>”元字样）</w:t>
            </w:r>
          </w:p>
        </w:tc>
        <w:tc>
          <w:tcPr>
            <w:tcW w:w="992" w:type="dxa"/>
          </w:tcPr>
          <w:p w:rsidR="00914CA6" w:rsidRPr="0062758E" w:rsidRDefault="00914CA6" w:rsidP="00914CA6"/>
        </w:tc>
        <w:tc>
          <w:tcPr>
            <w:tcW w:w="2914" w:type="dxa"/>
          </w:tcPr>
          <w:p w:rsidR="00914CA6" w:rsidRPr="0062758E" w:rsidRDefault="00914CA6" w:rsidP="00914CA6"/>
        </w:tc>
      </w:tr>
      <w:tr w:rsidR="0062758E" w:rsidRPr="0062758E" w:rsidTr="005D0387">
        <w:tc>
          <w:tcPr>
            <w:tcW w:w="426" w:type="dxa"/>
          </w:tcPr>
          <w:p w:rsidR="00C05A32" w:rsidRPr="0062758E" w:rsidRDefault="00C05A32" w:rsidP="00C72CB1">
            <w:r w:rsidRPr="0062758E">
              <w:rPr>
                <w:rFonts w:hint="eastAsia"/>
              </w:rPr>
              <w:t>17</w:t>
            </w:r>
          </w:p>
        </w:tc>
        <w:tc>
          <w:tcPr>
            <w:tcW w:w="3676" w:type="dxa"/>
            <w:vAlign w:val="center"/>
          </w:tcPr>
          <w:p w:rsidR="00C05A32" w:rsidRPr="0062758E" w:rsidRDefault="00C05A32" w:rsidP="00914CA6">
            <w:r w:rsidRPr="0062758E">
              <w:rPr>
                <w:rFonts w:hint="eastAsia"/>
              </w:rPr>
              <w:t>保修及维修方案</w:t>
            </w:r>
          </w:p>
        </w:tc>
        <w:tc>
          <w:tcPr>
            <w:tcW w:w="992" w:type="dxa"/>
          </w:tcPr>
          <w:p w:rsidR="00C05A32" w:rsidRPr="0062758E" w:rsidRDefault="00C05A32" w:rsidP="00914CA6"/>
        </w:tc>
        <w:tc>
          <w:tcPr>
            <w:tcW w:w="2914" w:type="dxa"/>
          </w:tcPr>
          <w:p w:rsidR="00C05A32" w:rsidRPr="0062758E" w:rsidRDefault="00C05A32" w:rsidP="00914CA6"/>
        </w:tc>
      </w:tr>
      <w:tr w:rsidR="0062758E" w:rsidRPr="0062758E" w:rsidTr="005D0387">
        <w:tc>
          <w:tcPr>
            <w:tcW w:w="426" w:type="dxa"/>
          </w:tcPr>
          <w:p w:rsidR="00C72CB1" w:rsidRPr="0062758E" w:rsidRDefault="00C72CB1" w:rsidP="00C05A32">
            <w:r w:rsidRPr="0062758E">
              <w:rPr>
                <w:rFonts w:hint="eastAsia"/>
              </w:rPr>
              <w:t>1</w:t>
            </w:r>
            <w:r w:rsidR="00C05A32" w:rsidRPr="0062758E">
              <w:t>8</w:t>
            </w:r>
          </w:p>
        </w:tc>
        <w:tc>
          <w:tcPr>
            <w:tcW w:w="3676" w:type="dxa"/>
            <w:vAlign w:val="center"/>
          </w:tcPr>
          <w:p w:rsidR="00C72CB1" w:rsidRPr="0062758E" w:rsidRDefault="00C72CB1" w:rsidP="00C72CB1">
            <w:r w:rsidRPr="0062758E">
              <w:rPr>
                <w:rFonts w:hint="eastAsia"/>
              </w:rPr>
              <w:t>其他优惠条件</w:t>
            </w:r>
          </w:p>
        </w:tc>
        <w:tc>
          <w:tcPr>
            <w:tcW w:w="992" w:type="dxa"/>
          </w:tcPr>
          <w:p w:rsidR="00C72CB1" w:rsidRPr="0062758E" w:rsidRDefault="00C72CB1" w:rsidP="00C72CB1">
            <w:r w:rsidRPr="0062758E">
              <w:rPr>
                <w:rFonts w:hint="eastAsia"/>
              </w:rPr>
              <w:t>1</w:t>
            </w:r>
          </w:p>
        </w:tc>
        <w:tc>
          <w:tcPr>
            <w:tcW w:w="2914" w:type="dxa"/>
          </w:tcPr>
          <w:p w:rsidR="00C72CB1" w:rsidRPr="0062758E" w:rsidRDefault="00C72CB1" w:rsidP="00C72CB1"/>
        </w:tc>
      </w:tr>
    </w:tbl>
    <w:p w:rsidR="00B041B9" w:rsidRPr="0062758E" w:rsidRDefault="003B40F4" w:rsidP="00B041B9">
      <w:pPr>
        <w:rPr>
          <w:b/>
          <w:bCs/>
          <w:sz w:val="24"/>
        </w:rPr>
      </w:pPr>
      <w:r w:rsidRPr="0062758E">
        <w:rPr>
          <w:rFonts w:hint="eastAsia"/>
          <w:b/>
        </w:rPr>
        <w:t>注：正本所有文件需加盖公司红章</w:t>
      </w:r>
      <w:r w:rsidR="00105DB9" w:rsidRPr="0062758E">
        <w:rPr>
          <w:rFonts w:hint="eastAsia"/>
          <w:b/>
        </w:rPr>
        <w:t>，副本为正本的复印件</w:t>
      </w:r>
      <w:r w:rsidRPr="0062758E">
        <w:rPr>
          <w:rFonts w:hint="eastAsia"/>
          <w:b/>
        </w:rPr>
        <w:t>。</w:t>
      </w:r>
    </w:p>
    <w:p w:rsidR="00E12002" w:rsidRPr="0062758E" w:rsidRDefault="00E12002" w:rsidP="00D73463">
      <w:pPr>
        <w:rPr>
          <w:sz w:val="24"/>
        </w:rPr>
      </w:pPr>
    </w:p>
    <w:p w:rsidR="00966992" w:rsidRPr="002137B4" w:rsidRDefault="002715BD" w:rsidP="00D73463">
      <w:pPr>
        <w:rPr>
          <w:b/>
          <w:sz w:val="32"/>
          <w:szCs w:val="32"/>
        </w:rPr>
      </w:pPr>
      <w:r w:rsidRPr="002137B4">
        <w:rPr>
          <w:rFonts w:hint="eastAsia"/>
          <w:b/>
          <w:sz w:val="32"/>
          <w:szCs w:val="32"/>
        </w:rPr>
        <w:t>一、总体</w:t>
      </w:r>
      <w:r w:rsidR="00966992" w:rsidRPr="002137B4">
        <w:rPr>
          <w:rFonts w:hint="eastAsia"/>
          <w:b/>
          <w:sz w:val="32"/>
          <w:szCs w:val="32"/>
        </w:rPr>
        <w:t>要求：</w:t>
      </w:r>
    </w:p>
    <w:p w:rsidR="00F60DCD" w:rsidRPr="0062758E" w:rsidRDefault="00F60DCD" w:rsidP="004E1CD3">
      <w:pPr>
        <w:numPr>
          <w:ilvl w:val="0"/>
          <w:numId w:val="1"/>
        </w:numPr>
        <w:rPr>
          <w:sz w:val="24"/>
        </w:rPr>
      </w:pPr>
      <w:r w:rsidRPr="0062758E">
        <w:rPr>
          <w:rFonts w:hint="eastAsia"/>
          <w:b/>
          <w:sz w:val="24"/>
        </w:rPr>
        <w:t>产品保修≥</w:t>
      </w:r>
      <w:r w:rsidRPr="0062758E">
        <w:rPr>
          <w:rFonts w:hint="eastAsia"/>
          <w:b/>
          <w:sz w:val="24"/>
        </w:rPr>
        <w:t>2</w:t>
      </w:r>
      <w:r w:rsidRPr="0062758E">
        <w:rPr>
          <w:rFonts w:hint="eastAsia"/>
          <w:b/>
          <w:sz w:val="24"/>
        </w:rPr>
        <w:t>年</w:t>
      </w:r>
      <w:r w:rsidRPr="0062758E">
        <w:rPr>
          <w:rFonts w:hint="eastAsia"/>
          <w:sz w:val="24"/>
        </w:rPr>
        <w:t>，且</w:t>
      </w:r>
      <w:r w:rsidR="005453ED" w:rsidRPr="0062758E">
        <w:rPr>
          <w:rFonts w:hint="eastAsia"/>
          <w:sz w:val="24"/>
        </w:rPr>
        <w:t>24</w:t>
      </w:r>
      <w:r w:rsidRPr="0062758E">
        <w:rPr>
          <w:rFonts w:hint="eastAsia"/>
          <w:sz w:val="24"/>
        </w:rPr>
        <w:t>小时内响应维修。</w:t>
      </w:r>
    </w:p>
    <w:p w:rsidR="00F60DCD" w:rsidRPr="00742AE8" w:rsidRDefault="00E15EA1" w:rsidP="004E1CD3">
      <w:pPr>
        <w:numPr>
          <w:ilvl w:val="0"/>
          <w:numId w:val="1"/>
        </w:numPr>
        <w:rPr>
          <w:sz w:val="24"/>
        </w:rPr>
      </w:pPr>
      <w:proofErr w:type="gramStart"/>
      <w:r w:rsidRPr="00742AE8">
        <w:rPr>
          <w:rFonts w:hint="eastAsia"/>
          <w:sz w:val="24"/>
        </w:rPr>
        <w:t>标项</w:t>
      </w:r>
      <w:r w:rsidRPr="00742AE8">
        <w:rPr>
          <w:rFonts w:hint="eastAsia"/>
          <w:sz w:val="24"/>
        </w:rPr>
        <w:t>1</w:t>
      </w:r>
      <w:r w:rsidRPr="00742AE8">
        <w:rPr>
          <w:rFonts w:hint="eastAsia"/>
          <w:sz w:val="24"/>
        </w:rPr>
        <w:t>、</w:t>
      </w:r>
      <w:r w:rsidRPr="00742AE8">
        <w:rPr>
          <w:rFonts w:hint="eastAsia"/>
          <w:sz w:val="24"/>
        </w:rPr>
        <w:t>2</w:t>
      </w:r>
      <w:r w:rsidRPr="00742AE8">
        <w:rPr>
          <w:rFonts w:hint="eastAsia"/>
          <w:sz w:val="24"/>
        </w:rPr>
        <w:t>、</w:t>
      </w:r>
      <w:r w:rsidRPr="00742AE8">
        <w:rPr>
          <w:rFonts w:hint="eastAsia"/>
          <w:sz w:val="24"/>
        </w:rPr>
        <w:t>3</w:t>
      </w:r>
      <w:proofErr w:type="gramEnd"/>
      <w:r w:rsidRPr="00742AE8">
        <w:rPr>
          <w:rFonts w:hint="eastAsia"/>
          <w:sz w:val="24"/>
        </w:rPr>
        <w:t>的</w:t>
      </w:r>
      <w:r w:rsidR="00F60DCD" w:rsidRPr="00742AE8">
        <w:rPr>
          <w:rFonts w:hint="eastAsia"/>
          <w:sz w:val="24"/>
        </w:rPr>
        <w:t>供货时间</w:t>
      </w:r>
      <w:r w:rsidRPr="00742AE8">
        <w:rPr>
          <w:rFonts w:hint="eastAsia"/>
          <w:sz w:val="24"/>
        </w:rPr>
        <w:t>为采购结果公告发出之日起</w:t>
      </w:r>
      <w:r w:rsidRPr="00742AE8">
        <w:rPr>
          <w:rFonts w:hint="eastAsia"/>
          <w:sz w:val="24"/>
        </w:rPr>
        <w:t>2</w:t>
      </w:r>
      <w:r w:rsidRPr="00742AE8">
        <w:rPr>
          <w:rFonts w:hint="eastAsia"/>
          <w:sz w:val="24"/>
        </w:rPr>
        <w:t>周内，</w:t>
      </w:r>
      <w:proofErr w:type="gramStart"/>
      <w:r w:rsidRPr="00742AE8">
        <w:rPr>
          <w:rFonts w:hint="eastAsia"/>
          <w:sz w:val="24"/>
        </w:rPr>
        <w:t>标项</w:t>
      </w:r>
      <w:r w:rsidRPr="00742AE8">
        <w:rPr>
          <w:rFonts w:hint="eastAsia"/>
          <w:sz w:val="24"/>
        </w:rPr>
        <w:t>4</w:t>
      </w:r>
      <w:r w:rsidRPr="00742AE8">
        <w:rPr>
          <w:rFonts w:hint="eastAsia"/>
          <w:sz w:val="24"/>
        </w:rPr>
        <w:t>、</w:t>
      </w:r>
      <w:r w:rsidRPr="00742AE8">
        <w:rPr>
          <w:rFonts w:hint="eastAsia"/>
          <w:sz w:val="24"/>
        </w:rPr>
        <w:t>5</w:t>
      </w:r>
      <w:proofErr w:type="gramEnd"/>
      <w:r w:rsidRPr="00742AE8">
        <w:rPr>
          <w:rFonts w:hint="eastAsia"/>
          <w:sz w:val="24"/>
        </w:rPr>
        <w:t>的供货时间为采购结果公告发出之日起</w:t>
      </w:r>
      <w:r w:rsidR="00405D6B" w:rsidRPr="00742AE8">
        <w:rPr>
          <w:rFonts w:hint="eastAsia"/>
          <w:sz w:val="24"/>
        </w:rPr>
        <w:t>1</w:t>
      </w:r>
      <w:r w:rsidR="00F60DCD" w:rsidRPr="00742AE8">
        <w:rPr>
          <w:rFonts w:hint="eastAsia"/>
          <w:sz w:val="24"/>
        </w:rPr>
        <w:t>个月</w:t>
      </w:r>
      <w:r w:rsidRPr="00742AE8">
        <w:rPr>
          <w:rFonts w:hint="eastAsia"/>
          <w:sz w:val="24"/>
        </w:rPr>
        <w:t>内</w:t>
      </w:r>
      <w:r w:rsidR="001C12A0" w:rsidRPr="00742AE8">
        <w:rPr>
          <w:rFonts w:hint="eastAsia"/>
          <w:sz w:val="24"/>
        </w:rPr>
        <w:t>。</w:t>
      </w:r>
    </w:p>
    <w:p w:rsidR="00F60DCD" w:rsidRPr="0062758E" w:rsidRDefault="00D548B1" w:rsidP="004E1CD3">
      <w:pPr>
        <w:numPr>
          <w:ilvl w:val="0"/>
          <w:numId w:val="1"/>
        </w:numPr>
        <w:rPr>
          <w:sz w:val="24"/>
        </w:rPr>
      </w:pPr>
      <w:r w:rsidRPr="0062758E">
        <w:rPr>
          <w:rFonts w:hint="eastAsia"/>
          <w:sz w:val="24"/>
        </w:rPr>
        <w:t>详</w:t>
      </w:r>
      <w:r w:rsidR="00F60DCD" w:rsidRPr="0062758E">
        <w:rPr>
          <w:rFonts w:hint="eastAsia"/>
          <w:sz w:val="24"/>
        </w:rPr>
        <w:t>细列出功能软件和硬件，如不作特殊说明，则视同包含该型号产品厂方最新发布的所有功能软件和所有选配件。</w:t>
      </w:r>
    </w:p>
    <w:p w:rsidR="00F60DCD" w:rsidRPr="0062758E" w:rsidRDefault="00F60DCD" w:rsidP="004E1CD3">
      <w:pPr>
        <w:numPr>
          <w:ilvl w:val="0"/>
          <w:numId w:val="1"/>
        </w:numPr>
        <w:rPr>
          <w:sz w:val="24"/>
        </w:rPr>
      </w:pPr>
      <w:r w:rsidRPr="0062758E">
        <w:rPr>
          <w:rFonts w:hint="eastAsia"/>
          <w:sz w:val="24"/>
        </w:rPr>
        <w:t>提供电子版的仪器使用说明书和维修手册以及简易操作手册。</w:t>
      </w:r>
    </w:p>
    <w:p w:rsidR="00F60DCD" w:rsidRPr="0062758E" w:rsidRDefault="00F60DCD" w:rsidP="004E1CD3">
      <w:pPr>
        <w:numPr>
          <w:ilvl w:val="0"/>
          <w:numId w:val="1"/>
        </w:numPr>
        <w:rPr>
          <w:sz w:val="24"/>
        </w:rPr>
      </w:pPr>
      <w:r w:rsidRPr="0062758E">
        <w:rPr>
          <w:rFonts w:hint="eastAsia"/>
          <w:sz w:val="24"/>
        </w:rPr>
        <w:t>涉及设备安全问题，要考察设备的安全资质，注意安装条件，由供货商承担相关的安全检测费用。</w:t>
      </w:r>
    </w:p>
    <w:p w:rsidR="000870AF" w:rsidRPr="00AA1FC1" w:rsidRDefault="00F60DCD" w:rsidP="00AA1FC1">
      <w:pPr>
        <w:numPr>
          <w:ilvl w:val="0"/>
          <w:numId w:val="1"/>
        </w:numPr>
        <w:rPr>
          <w:sz w:val="24"/>
        </w:rPr>
      </w:pPr>
      <w:r w:rsidRPr="0062758E">
        <w:rPr>
          <w:rFonts w:hint="eastAsia"/>
          <w:sz w:val="24"/>
        </w:rPr>
        <w:t>设备过保后，厂家承诺先维修后付款。</w:t>
      </w:r>
    </w:p>
    <w:p w:rsidR="00D84A04" w:rsidRPr="0062758E" w:rsidRDefault="00D84A04" w:rsidP="00D73463">
      <w:pPr>
        <w:rPr>
          <w:sz w:val="24"/>
        </w:rPr>
      </w:pPr>
    </w:p>
    <w:p w:rsidR="003071C0" w:rsidRDefault="00966992" w:rsidP="0067278B">
      <w:pPr>
        <w:rPr>
          <w:b/>
          <w:sz w:val="32"/>
          <w:szCs w:val="32"/>
        </w:rPr>
      </w:pPr>
      <w:r w:rsidRPr="00AD0761">
        <w:rPr>
          <w:rFonts w:hint="eastAsia"/>
          <w:b/>
          <w:sz w:val="32"/>
          <w:szCs w:val="32"/>
        </w:rPr>
        <w:t>二、采购内容：</w:t>
      </w:r>
    </w:p>
    <w:p w:rsidR="003071C0" w:rsidRPr="00AD0761" w:rsidRDefault="003071C0" w:rsidP="003071C0">
      <w:pPr>
        <w:widowControl/>
        <w:jc w:val="left"/>
        <w:rPr>
          <w:rFonts w:asciiTheme="minorEastAsia" w:eastAsiaTheme="minorEastAsia" w:hAnsiTheme="minorEastAsia"/>
          <w:b/>
          <w:sz w:val="28"/>
          <w:szCs w:val="28"/>
        </w:rPr>
      </w:pPr>
      <w:proofErr w:type="gramStart"/>
      <w:r w:rsidRPr="00AD0761">
        <w:rPr>
          <w:rFonts w:asciiTheme="minorEastAsia" w:eastAsiaTheme="minorEastAsia" w:hAnsiTheme="minorEastAsia" w:hint="eastAsia"/>
          <w:b/>
          <w:sz w:val="28"/>
          <w:szCs w:val="28"/>
        </w:rPr>
        <w:t>标项</w:t>
      </w:r>
      <w:proofErr w:type="gramEnd"/>
      <w:r>
        <w:rPr>
          <w:rFonts w:asciiTheme="minorEastAsia" w:eastAsiaTheme="minorEastAsia" w:hAnsiTheme="minorEastAsia" w:hint="eastAsia"/>
          <w:b/>
          <w:sz w:val="28"/>
          <w:szCs w:val="28"/>
        </w:rPr>
        <w:t>1</w:t>
      </w:r>
      <w:r w:rsidR="001006FF">
        <w:rPr>
          <w:rFonts w:asciiTheme="minorEastAsia" w:eastAsiaTheme="minorEastAsia" w:hAnsiTheme="minorEastAsia" w:hint="eastAsia"/>
          <w:b/>
          <w:sz w:val="28"/>
          <w:szCs w:val="28"/>
        </w:rPr>
        <w:t>：</w:t>
      </w:r>
      <w:r w:rsidRPr="00AD0761">
        <w:rPr>
          <w:rFonts w:asciiTheme="minorEastAsia" w:eastAsiaTheme="minorEastAsia" w:hAnsiTheme="minorEastAsia" w:hint="eastAsia"/>
          <w:b/>
          <w:sz w:val="28"/>
          <w:szCs w:val="28"/>
        </w:rPr>
        <w:t xml:space="preserve"> </w:t>
      </w:r>
      <w:r>
        <w:rPr>
          <w:rFonts w:asciiTheme="minorEastAsia" w:eastAsiaTheme="minorEastAsia" w:hAnsiTheme="minorEastAsia" w:hint="eastAsia"/>
          <w:b/>
          <w:sz w:val="28"/>
          <w:szCs w:val="28"/>
        </w:rPr>
        <w:t>紫外可见分光光度计1</w:t>
      </w:r>
      <w:r w:rsidRPr="00AD0761">
        <w:rPr>
          <w:rFonts w:asciiTheme="minorEastAsia" w:eastAsiaTheme="minorEastAsia" w:hAnsiTheme="minorEastAsia" w:hint="eastAsia"/>
          <w:b/>
          <w:sz w:val="28"/>
          <w:szCs w:val="28"/>
        </w:rPr>
        <w:t>套</w:t>
      </w:r>
    </w:p>
    <w:p w:rsidR="003071C0" w:rsidRPr="00FC31CF" w:rsidRDefault="001517EA" w:rsidP="003071C0">
      <w:pPr>
        <w:rPr>
          <w:b/>
        </w:rPr>
      </w:pPr>
      <w:r>
        <w:rPr>
          <w:rFonts w:hint="eastAsia"/>
          <w:b/>
        </w:rPr>
        <w:t>一、</w:t>
      </w:r>
      <w:r w:rsidR="003071C0" w:rsidRPr="00FC31CF">
        <w:rPr>
          <w:rFonts w:hint="eastAsia"/>
          <w:b/>
        </w:rPr>
        <w:t>技术</w:t>
      </w:r>
      <w:r w:rsidR="008D7CEA">
        <w:rPr>
          <w:rFonts w:hint="eastAsia"/>
          <w:b/>
        </w:rPr>
        <w:t>参数</w:t>
      </w:r>
      <w:r>
        <w:rPr>
          <w:rFonts w:hint="eastAsia"/>
          <w:b/>
        </w:rPr>
        <w:t>：</w:t>
      </w:r>
    </w:p>
    <w:p w:rsidR="003071C0" w:rsidRDefault="001517EA" w:rsidP="003071C0">
      <w:r>
        <w:rPr>
          <w:rFonts w:hint="eastAsia"/>
        </w:rPr>
        <w:t>1</w:t>
      </w:r>
      <w:r w:rsidR="003071C0" w:rsidRPr="00592126">
        <w:rPr>
          <w:rFonts w:hint="eastAsia"/>
        </w:rPr>
        <w:t>分光系统</w:t>
      </w:r>
    </w:p>
    <w:p w:rsidR="003071C0" w:rsidRDefault="003071C0" w:rsidP="003071C0">
      <w:r w:rsidRPr="00592126">
        <w:t>1.1</w:t>
      </w:r>
      <w:r>
        <w:rPr>
          <w:rFonts w:hint="eastAsia"/>
        </w:rPr>
        <w:t xml:space="preserve"> </w:t>
      </w:r>
      <w:r w:rsidRPr="00592126">
        <w:rPr>
          <w:rFonts w:hint="eastAsia"/>
        </w:rPr>
        <w:t>光学系统</w:t>
      </w:r>
      <w:r>
        <w:rPr>
          <w:rFonts w:hint="eastAsia"/>
        </w:rPr>
        <w:t xml:space="preserve">: </w:t>
      </w:r>
      <w:r>
        <w:rPr>
          <w:rFonts w:hint="eastAsia"/>
        </w:rPr>
        <w:t>双</w:t>
      </w:r>
      <w:r w:rsidRPr="00592126">
        <w:rPr>
          <w:rFonts w:hint="eastAsia"/>
        </w:rPr>
        <w:t>光束</w:t>
      </w:r>
      <w:r w:rsidR="002C4F1F">
        <w:rPr>
          <w:rFonts w:hint="eastAsia"/>
        </w:rPr>
        <w:t>。</w:t>
      </w:r>
    </w:p>
    <w:p w:rsidR="003071C0" w:rsidRDefault="003071C0" w:rsidP="003071C0">
      <w:r w:rsidRPr="00592126">
        <w:t>1.2</w:t>
      </w:r>
      <w:r>
        <w:rPr>
          <w:rFonts w:hint="eastAsia"/>
        </w:rPr>
        <w:t xml:space="preserve"> </w:t>
      </w:r>
      <w:r w:rsidRPr="00592126">
        <w:rPr>
          <w:rFonts w:hint="eastAsia"/>
        </w:rPr>
        <w:t>分光器</w:t>
      </w:r>
      <w:r>
        <w:rPr>
          <w:rFonts w:hint="eastAsia"/>
        </w:rPr>
        <w:t>:</w:t>
      </w:r>
      <w:r w:rsidRPr="009E50B6">
        <w:rPr>
          <w:rFonts w:hint="eastAsia"/>
        </w:rPr>
        <w:t xml:space="preserve"> </w:t>
      </w:r>
      <w:r>
        <w:rPr>
          <w:rFonts w:hint="eastAsia"/>
        </w:rPr>
        <w:t>单单色器，</w:t>
      </w:r>
      <w:r w:rsidRPr="00592126">
        <w:rPr>
          <w:rFonts w:hint="eastAsia"/>
        </w:rPr>
        <w:t>象差</w:t>
      </w:r>
      <w:proofErr w:type="gramStart"/>
      <w:r w:rsidRPr="00592126">
        <w:rPr>
          <w:rFonts w:hint="eastAsia"/>
        </w:rPr>
        <w:t>校正型切尼</w:t>
      </w:r>
      <w:proofErr w:type="gramEnd"/>
      <w:r w:rsidRPr="00592126">
        <w:rPr>
          <w:rFonts w:hint="eastAsia"/>
        </w:rPr>
        <w:t>尔</w:t>
      </w:r>
      <w:proofErr w:type="gramStart"/>
      <w:r w:rsidRPr="00592126">
        <w:rPr>
          <w:rFonts w:hint="eastAsia"/>
        </w:rPr>
        <w:t>一</w:t>
      </w:r>
      <w:proofErr w:type="gramEnd"/>
      <w:r w:rsidRPr="00592126">
        <w:rPr>
          <w:rFonts w:hint="eastAsia"/>
        </w:rPr>
        <w:t>特纳装置</w:t>
      </w:r>
      <w:r w:rsidR="002C4F1F">
        <w:rPr>
          <w:rFonts w:hint="eastAsia"/>
        </w:rPr>
        <w:t>。</w:t>
      </w:r>
    </w:p>
    <w:p w:rsidR="003071C0" w:rsidRDefault="003071C0" w:rsidP="003071C0">
      <w:r w:rsidRPr="00592126">
        <w:t>1.3</w:t>
      </w:r>
      <w:r>
        <w:rPr>
          <w:rFonts w:hint="eastAsia"/>
        </w:rPr>
        <w:t xml:space="preserve"> </w:t>
      </w:r>
      <w:r w:rsidRPr="00592126">
        <w:rPr>
          <w:rFonts w:hint="eastAsia"/>
        </w:rPr>
        <w:t>设定波长范围</w:t>
      </w:r>
      <w:r>
        <w:rPr>
          <w:rFonts w:hint="eastAsia"/>
        </w:rPr>
        <w:t>:</w:t>
      </w:r>
      <w:r w:rsidRPr="00592126">
        <w:t xml:space="preserve"> 1</w:t>
      </w:r>
      <w:r>
        <w:rPr>
          <w:rFonts w:hint="eastAsia"/>
        </w:rPr>
        <w:t>85</w:t>
      </w:r>
      <w:r w:rsidRPr="00592126">
        <w:t>~</w:t>
      </w:r>
      <w:r>
        <w:rPr>
          <w:rFonts w:hint="eastAsia"/>
        </w:rPr>
        <w:t>9</w:t>
      </w:r>
      <w:r w:rsidRPr="00592126">
        <w:t>00nm</w:t>
      </w:r>
      <w:r w:rsidR="002C4F1F">
        <w:rPr>
          <w:rFonts w:hint="eastAsia"/>
        </w:rPr>
        <w:t>。</w:t>
      </w:r>
    </w:p>
    <w:p w:rsidR="003071C0" w:rsidRPr="00F23FFA" w:rsidRDefault="003071C0" w:rsidP="003071C0">
      <w:pPr>
        <w:rPr>
          <w:b/>
          <w:bCs/>
        </w:rPr>
      </w:pPr>
      <w:r w:rsidRPr="00F861A5">
        <w:t>1.4</w:t>
      </w:r>
      <w:r w:rsidRPr="00F861A5">
        <w:rPr>
          <w:rFonts w:hint="eastAsia"/>
        </w:rPr>
        <w:t xml:space="preserve"> </w:t>
      </w:r>
      <w:r w:rsidRPr="00F861A5">
        <w:rPr>
          <w:rFonts w:hint="eastAsia"/>
        </w:rPr>
        <w:t>测试波长范围</w:t>
      </w:r>
      <w:r w:rsidRPr="00F861A5">
        <w:rPr>
          <w:rFonts w:hint="eastAsia"/>
        </w:rPr>
        <w:t xml:space="preserve">: </w:t>
      </w:r>
      <w:r w:rsidRPr="00F861A5">
        <w:rPr>
          <w:rFonts w:hint="eastAsia"/>
          <w:b/>
          <w:bCs/>
        </w:rPr>
        <w:t>185</w:t>
      </w:r>
      <w:r>
        <w:rPr>
          <w:rFonts w:hint="eastAsia"/>
          <w:b/>
          <w:bCs/>
        </w:rPr>
        <w:t>-1400nm</w:t>
      </w:r>
      <w:r w:rsidR="002C4F1F">
        <w:rPr>
          <w:rFonts w:hint="eastAsia"/>
          <w:b/>
          <w:bCs/>
        </w:rPr>
        <w:t>。</w:t>
      </w:r>
    </w:p>
    <w:p w:rsidR="003071C0" w:rsidRDefault="003071C0" w:rsidP="003071C0">
      <w:r w:rsidRPr="00592126">
        <w:t>1.5</w:t>
      </w:r>
      <w:r>
        <w:rPr>
          <w:rFonts w:hint="eastAsia"/>
        </w:rPr>
        <w:t xml:space="preserve"> </w:t>
      </w:r>
      <w:r w:rsidRPr="00592126">
        <w:rPr>
          <w:rFonts w:hint="eastAsia"/>
        </w:rPr>
        <w:t>衍射光栅刻线数</w:t>
      </w:r>
      <w:r>
        <w:rPr>
          <w:rFonts w:hint="eastAsia"/>
        </w:rPr>
        <w:t>:</w:t>
      </w:r>
      <w:r>
        <w:t xml:space="preserve"> 1</w:t>
      </w:r>
      <w:r>
        <w:rPr>
          <w:rFonts w:hint="eastAsia"/>
        </w:rPr>
        <w:t>3</w:t>
      </w:r>
      <w:r w:rsidRPr="00592126">
        <w:t>00 lines/mm</w:t>
      </w:r>
      <w:r w:rsidR="002C4F1F">
        <w:rPr>
          <w:rFonts w:hint="eastAsia"/>
        </w:rPr>
        <w:t>。</w:t>
      </w:r>
    </w:p>
    <w:p w:rsidR="003071C0" w:rsidRDefault="003071C0" w:rsidP="003071C0">
      <w:pPr>
        <w:rPr>
          <w:b/>
          <w:bCs/>
        </w:rPr>
      </w:pPr>
      <w:r w:rsidRPr="00F861A5">
        <w:t>1.6</w:t>
      </w:r>
      <w:r w:rsidRPr="00F861A5">
        <w:rPr>
          <w:rFonts w:hint="eastAsia"/>
        </w:rPr>
        <w:t xml:space="preserve"> </w:t>
      </w:r>
      <w:r w:rsidRPr="00F861A5">
        <w:rPr>
          <w:rFonts w:hint="eastAsia"/>
        </w:rPr>
        <w:t>波长准确性</w:t>
      </w:r>
      <w:r w:rsidRPr="00F861A5">
        <w:rPr>
          <w:rFonts w:hint="eastAsia"/>
        </w:rPr>
        <w:t xml:space="preserve">: </w:t>
      </w:r>
      <w:r w:rsidRPr="00F861A5">
        <w:rPr>
          <w:rFonts w:hint="eastAsia"/>
          <w:b/>
          <w:bCs/>
        </w:rPr>
        <w:t>±</w:t>
      </w:r>
      <w:r w:rsidRPr="00F861A5">
        <w:rPr>
          <w:rFonts w:hint="eastAsia"/>
          <w:b/>
          <w:bCs/>
        </w:rPr>
        <w:t>0.1nm</w:t>
      </w:r>
      <w:r w:rsidRPr="00F861A5">
        <w:rPr>
          <w:rFonts w:hint="eastAsia"/>
          <w:b/>
          <w:bCs/>
        </w:rPr>
        <w:t>（</w:t>
      </w:r>
      <w:r w:rsidRPr="00F861A5">
        <w:rPr>
          <w:rFonts w:hint="eastAsia"/>
          <w:b/>
          <w:bCs/>
        </w:rPr>
        <w:t>656.1nm</w:t>
      </w:r>
      <w:r w:rsidRPr="00F861A5">
        <w:rPr>
          <w:rFonts w:hint="eastAsia"/>
          <w:b/>
          <w:bCs/>
        </w:rPr>
        <w:t>）</w:t>
      </w:r>
      <w:r w:rsidR="002C4F1F">
        <w:rPr>
          <w:rFonts w:hint="eastAsia"/>
          <w:b/>
          <w:bCs/>
        </w:rPr>
        <w:t>；</w:t>
      </w:r>
    </w:p>
    <w:p w:rsidR="003071C0" w:rsidRDefault="003071C0" w:rsidP="003071C0">
      <w:pPr>
        <w:ind w:firstLineChars="833" w:firstLine="1749"/>
      </w:pPr>
      <w:r w:rsidRPr="00592126">
        <w:rPr>
          <w:rFonts w:hint="eastAsia"/>
        </w:rPr>
        <w:t>±</w:t>
      </w:r>
      <w:r w:rsidRPr="00592126">
        <w:t>0.3nm</w:t>
      </w:r>
      <w:r>
        <w:rPr>
          <w:rFonts w:hint="eastAsia"/>
        </w:rPr>
        <w:t>（全波段）</w:t>
      </w:r>
      <w:r w:rsidR="002C4F1F">
        <w:rPr>
          <w:rFonts w:hint="eastAsia"/>
        </w:rPr>
        <w:t>。</w:t>
      </w:r>
    </w:p>
    <w:p w:rsidR="003071C0" w:rsidRDefault="003071C0" w:rsidP="003071C0">
      <w:r w:rsidRPr="00F861A5">
        <w:lastRenderedPageBreak/>
        <w:t>1.7</w:t>
      </w:r>
      <w:r w:rsidRPr="00F861A5">
        <w:rPr>
          <w:rFonts w:hint="eastAsia"/>
        </w:rPr>
        <w:t xml:space="preserve"> </w:t>
      </w:r>
      <w:r w:rsidR="008D7CEA">
        <w:rPr>
          <w:rFonts w:hint="eastAsia"/>
        </w:rPr>
        <w:t>★</w:t>
      </w:r>
      <w:r w:rsidRPr="00F861A5">
        <w:rPr>
          <w:rFonts w:hint="eastAsia"/>
        </w:rPr>
        <w:t>波长重复精度</w:t>
      </w:r>
      <w:r w:rsidRPr="00F861A5">
        <w:rPr>
          <w:rFonts w:hint="eastAsia"/>
        </w:rPr>
        <w:t xml:space="preserve">: </w:t>
      </w:r>
      <w:r w:rsidRPr="00F861A5">
        <w:rPr>
          <w:rFonts w:hint="eastAsia"/>
        </w:rPr>
        <w:t>±</w:t>
      </w:r>
      <w:r w:rsidRPr="00F861A5">
        <w:t>0.</w:t>
      </w:r>
      <w:r w:rsidRPr="00F861A5">
        <w:rPr>
          <w:rFonts w:hint="eastAsia"/>
        </w:rPr>
        <w:t>05</w:t>
      </w:r>
      <w:r w:rsidRPr="00F861A5">
        <w:t>nm</w:t>
      </w:r>
      <w:r w:rsidR="002C4F1F">
        <w:rPr>
          <w:rFonts w:hint="eastAsia"/>
        </w:rPr>
        <w:t>。</w:t>
      </w:r>
    </w:p>
    <w:p w:rsidR="003071C0" w:rsidRDefault="003071C0" w:rsidP="003071C0">
      <w:r w:rsidRPr="00592126">
        <w:t>1.8</w:t>
      </w:r>
      <w:r>
        <w:rPr>
          <w:rFonts w:hint="eastAsia"/>
        </w:rPr>
        <w:t xml:space="preserve"> </w:t>
      </w:r>
      <w:r w:rsidR="008D7CEA">
        <w:rPr>
          <w:rFonts w:hint="eastAsia"/>
        </w:rPr>
        <w:t>★</w:t>
      </w:r>
      <w:r w:rsidRPr="00592126">
        <w:rPr>
          <w:rFonts w:hint="eastAsia"/>
        </w:rPr>
        <w:t>波长扫描速度</w:t>
      </w:r>
      <w:r>
        <w:rPr>
          <w:rFonts w:hint="eastAsia"/>
        </w:rPr>
        <w:t>:</w:t>
      </w:r>
      <w:r w:rsidRPr="00592126">
        <w:rPr>
          <w:rFonts w:hint="eastAsia"/>
        </w:rPr>
        <w:t xml:space="preserve"> </w:t>
      </w:r>
      <w:r w:rsidRPr="00592126">
        <w:rPr>
          <w:rFonts w:hint="eastAsia"/>
        </w:rPr>
        <w:t>波长移动速度</w:t>
      </w:r>
      <w:r w:rsidRPr="00592126">
        <w:rPr>
          <w:rFonts w:hint="eastAsia"/>
        </w:rPr>
        <w:t xml:space="preserve">: </w:t>
      </w:r>
      <w:r>
        <w:rPr>
          <w:rFonts w:hint="eastAsia"/>
        </w:rPr>
        <w:t>140</w:t>
      </w:r>
      <w:r w:rsidRPr="00592126">
        <w:rPr>
          <w:rFonts w:hint="eastAsia"/>
        </w:rPr>
        <w:t>00nm/min</w:t>
      </w:r>
      <w:r>
        <w:rPr>
          <w:rFonts w:hint="eastAsia"/>
        </w:rPr>
        <w:t>;</w:t>
      </w:r>
      <w:r w:rsidRPr="00592126">
        <w:rPr>
          <w:rFonts w:hint="eastAsia"/>
        </w:rPr>
        <w:t xml:space="preserve"> </w:t>
      </w:r>
      <w:r>
        <w:rPr>
          <w:rFonts w:hint="eastAsia"/>
        </w:rPr>
        <w:t xml:space="preserve"> </w:t>
      </w:r>
      <w:r>
        <w:rPr>
          <w:rFonts w:hint="eastAsia"/>
        </w:rPr>
        <w:t>最大扫描速度：</w:t>
      </w:r>
      <w:r w:rsidRPr="00E86BAB">
        <w:rPr>
          <w:rFonts w:hint="eastAsia"/>
          <w:bCs/>
        </w:rPr>
        <w:t>4</w:t>
      </w:r>
      <w:r>
        <w:rPr>
          <w:bCs/>
        </w:rPr>
        <w:t>0</w:t>
      </w:r>
      <w:r w:rsidRPr="00E86BAB">
        <w:rPr>
          <w:rFonts w:hint="eastAsia"/>
          <w:bCs/>
        </w:rPr>
        <w:t>00nm/min</w:t>
      </w:r>
      <w:r w:rsidR="002C4F1F">
        <w:rPr>
          <w:rFonts w:hint="eastAsia"/>
        </w:rPr>
        <w:t>。</w:t>
      </w:r>
    </w:p>
    <w:p w:rsidR="003071C0" w:rsidRPr="00F861A5" w:rsidRDefault="003071C0" w:rsidP="003071C0">
      <w:r w:rsidRPr="00F861A5">
        <w:t>1.9</w:t>
      </w:r>
      <w:r w:rsidRPr="00F861A5">
        <w:rPr>
          <w:rFonts w:hint="eastAsia"/>
        </w:rPr>
        <w:t xml:space="preserve"> </w:t>
      </w:r>
      <w:r w:rsidRPr="00F861A5">
        <w:rPr>
          <w:rFonts w:hint="eastAsia"/>
        </w:rPr>
        <w:t>波长设定</w:t>
      </w:r>
      <w:r w:rsidRPr="00F861A5">
        <w:rPr>
          <w:rFonts w:hint="eastAsia"/>
        </w:rPr>
        <w:t xml:space="preserve">: </w:t>
      </w:r>
      <w:r w:rsidRPr="00F861A5">
        <w:rPr>
          <w:rFonts w:hint="eastAsia"/>
        </w:rPr>
        <w:t>扫描开始波长和扫描结束能够以</w:t>
      </w:r>
      <w:r w:rsidRPr="00F861A5">
        <w:rPr>
          <w:rFonts w:hint="eastAsia"/>
        </w:rPr>
        <w:t>1nm</w:t>
      </w:r>
      <w:r w:rsidRPr="00F861A5">
        <w:rPr>
          <w:rFonts w:hint="eastAsia"/>
        </w:rPr>
        <w:t>单位设置；其它为</w:t>
      </w:r>
      <w:r w:rsidRPr="00F861A5">
        <w:rPr>
          <w:rFonts w:hint="eastAsia"/>
        </w:rPr>
        <w:t>0.1nm</w:t>
      </w:r>
      <w:r w:rsidRPr="00F861A5">
        <w:rPr>
          <w:rFonts w:hint="eastAsia"/>
        </w:rPr>
        <w:t>单位</w:t>
      </w:r>
      <w:r w:rsidR="002C4F1F">
        <w:rPr>
          <w:rFonts w:hint="eastAsia"/>
        </w:rPr>
        <w:t>。</w:t>
      </w:r>
    </w:p>
    <w:p w:rsidR="003071C0" w:rsidRPr="00F861A5" w:rsidRDefault="003071C0" w:rsidP="003071C0">
      <w:r w:rsidRPr="00F861A5">
        <w:t>1.10</w:t>
      </w:r>
      <w:r w:rsidRPr="00F861A5">
        <w:rPr>
          <w:rFonts w:hint="eastAsia"/>
        </w:rPr>
        <w:t xml:space="preserve"> </w:t>
      </w:r>
      <w:r w:rsidRPr="00F861A5">
        <w:rPr>
          <w:rFonts w:hint="eastAsia"/>
        </w:rPr>
        <w:t>光源切换波长</w:t>
      </w:r>
      <w:r w:rsidRPr="00F861A5">
        <w:rPr>
          <w:rFonts w:hint="eastAsia"/>
        </w:rPr>
        <w:t xml:space="preserve">: </w:t>
      </w:r>
      <w:r w:rsidRPr="00F861A5">
        <w:rPr>
          <w:rFonts w:hint="eastAsia"/>
        </w:rPr>
        <w:t>和波长同步自动切换</w:t>
      </w:r>
      <w:r>
        <w:rPr>
          <w:rFonts w:hint="eastAsia"/>
        </w:rPr>
        <w:t>290.0 nm~370</w:t>
      </w:r>
      <w:r w:rsidRPr="00F861A5">
        <w:rPr>
          <w:rFonts w:hint="eastAsia"/>
        </w:rPr>
        <w:t>.0 nm</w:t>
      </w:r>
      <w:r w:rsidR="002C4F1F">
        <w:rPr>
          <w:rFonts w:hint="eastAsia"/>
        </w:rPr>
        <w:t>。</w:t>
      </w:r>
    </w:p>
    <w:p w:rsidR="003071C0" w:rsidRPr="00F861A5" w:rsidRDefault="003071C0" w:rsidP="003071C0">
      <w:r w:rsidRPr="00F861A5">
        <w:t>1.11</w:t>
      </w:r>
      <w:r w:rsidRPr="00F861A5">
        <w:rPr>
          <w:rFonts w:hint="eastAsia"/>
        </w:rPr>
        <w:t xml:space="preserve"> </w:t>
      </w:r>
      <w:r w:rsidRPr="00F861A5">
        <w:rPr>
          <w:rFonts w:hint="eastAsia"/>
        </w:rPr>
        <w:t>谱带宽度</w:t>
      </w:r>
      <w:r w:rsidRPr="00F861A5">
        <w:rPr>
          <w:rFonts w:hint="eastAsia"/>
        </w:rPr>
        <w:t>: 0.1/ 0.2/ 0.</w:t>
      </w:r>
      <w:smartTag w:uri="urn:schemas-microsoft-com:office:smarttags" w:element="chsdate">
        <w:smartTagPr>
          <w:attr w:name="IsROCDate" w:val="False"/>
          <w:attr w:name="IsLunarDate" w:val="False"/>
          <w:attr w:name="Day" w:val="2"/>
          <w:attr w:name="Month" w:val="1"/>
          <w:attr w:name="Year" w:val="2005"/>
        </w:smartTagPr>
        <w:r w:rsidRPr="00F861A5">
          <w:rPr>
            <w:rFonts w:hint="eastAsia"/>
          </w:rPr>
          <w:t>5/ 1/ 2</w:t>
        </w:r>
      </w:smartTag>
      <w:r>
        <w:rPr>
          <w:rFonts w:hint="eastAsia"/>
        </w:rPr>
        <w:t>/ 5nm  L2/L5</w:t>
      </w:r>
      <w:r>
        <w:rPr>
          <w:rFonts w:hint="eastAsia"/>
        </w:rPr>
        <w:t>（低杂散光模式）</w:t>
      </w:r>
      <w:r w:rsidR="002C4F1F">
        <w:rPr>
          <w:rFonts w:hint="eastAsia"/>
        </w:rPr>
        <w:t>。</w:t>
      </w:r>
    </w:p>
    <w:p w:rsidR="003071C0" w:rsidRDefault="003071C0" w:rsidP="003071C0">
      <w:r w:rsidRPr="00592126">
        <w:t>1.12</w:t>
      </w:r>
      <w:r>
        <w:rPr>
          <w:rFonts w:hint="eastAsia"/>
        </w:rPr>
        <w:t xml:space="preserve"> </w:t>
      </w:r>
      <w:r w:rsidR="008D7CEA">
        <w:rPr>
          <w:rFonts w:hint="eastAsia"/>
        </w:rPr>
        <w:t>★</w:t>
      </w:r>
      <w:r w:rsidRPr="00592126">
        <w:rPr>
          <w:rFonts w:hint="eastAsia"/>
        </w:rPr>
        <w:t>分辨率</w:t>
      </w:r>
      <w:r>
        <w:rPr>
          <w:rFonts w:hint="eastAsia"/>
        </w:rPr>
        <w:t>:</w:t>
      </w:r>
      <w:r w:rsidRPr="00592126">
        <w:t xml:space="preserve"> 0.1nm</w:t>
      </w:r>
      <w:r w:rsidR="002C4F1F">
        <w:rPr>
          <w:rFonts w:hint="eastAsia"/>
        </w:rPr>
        <w:t>。</w:t>
      </w:r>
    </w:p>
    <w:p w:rsidR="003071C0" w:rsidRPr="00E86BAB" w:rsidRDefault="003071C0" w:rsidP="003071C0">
      <w:pPr>
        <w:rPr>
          <w:bCs/>
        </w:rPr>
      </w:pPr>
      <w:r w:rsidRPr="00592126">
        <w:t>1.13</w:t>
      </w:r>
      <w:r>
        <w:rPr>
          <w:rFonts w:hint="eastAsia"/>
        </w:rPr>
        <w:t xml:space="preserve"> </w:t>
      </w:r>
      <w:r w:rsidR="008D7CEA">
        <w:rPr>
          <w:rFonts w:hint="eastAsia"/>
        </w:rPr>
        <w:t>★</w:t>
      </w:r>
      <w:r w:rsidRPr="00592126">
        <w:rPr>
          <w:rFonts w:hint="eastAsia"/>
        </w:rPr>
        <w:t>杂散光</w:t>
      </w:r>
      <w:r>
        <w:rPr>
          <w:rFonts w:hint="eastAsia"/>
        </w:rPr>
        <w:t>:</w:t>
      </w:r>
      <w:r w:rsidRPr="00592126">
        <w:rPr>
          <w:rFonts w:hint="eastAsia"/>
        </w:rPr>
        <w:t xml:space="preserve"> </w:t>
      </w:r>
      <w:r>
        <w:rPr>
          <w:rFonts w:hint="eastAsia"/>
        </w:rPr>
        <w:t xml:space="preserve">    </w:t>
      </w:r>
      <w:r w:rsidRPr="00E86BAB">
        <w:rPr>
          <w:rFonts w:hint="eastAsia"/>
          <w:bCs/>
        </w:rPr>
        <w:t>KCI</w:t>
      </w:r>
      <w:r w:rsidRPr="00E86BAB">
        <w:rPr>
          <w:rFonts w:hint="eastAsia"/>
        </w:rPr>
        <w:t xml:space="preserve">      </w:t>
      </w:r>
      <w:r w:rsidRPr="00E86BAB">
        <w:rPr>
          <w:rFonts w:hint="eastAsia"/>
          <w:bCs/>
        </w:rPr>
        <w:t>&lt; 1%T</w:t>
      </w:r>
      <w:r w:rsidRPr="00E86BAB">
        <w:rPr>
          <w:rFonts w:hint="eastAsia"/>
          <w:bCs/>
        </w:rPr>
        <w:t xml:space="preserve">　</w:t>
      </w:r>
      <w:r w:rsidRPr="00E86BAB">
        <w:rPr>
          <w:rFonts w:hint="eastAsia"/>
          <w:bCs/>
        </w:rPr>
        <w:t xml:space="preserve">   </w:t>
      </w:r>
      <w:r w:rsidRPr="00E86BAB">
        <w:rPr>
          <w:rFonts w:hint="eastAsia"/>
          <w:bCs/>
        </w:rPr>
        <w:t>（</w:t>
      </w:r>
      <w:r w:rsidRPr="00E86BAB">
        <w:rPr>
          <w:rFonts w:hint="eastAsia"/>
          <w:bCs/>
        </w:rPr>
        <w:t>198nm</w:t>
      </w:r>
      <w:r w:rsidRPr="00E86BAB">
        <w:rPr>
          <w:rFonts w:hint="eastAsia"/>
          <w:bCs/>
        </w:rPr>
        <w:t>）</w:t>
      </w:r>
      <w:r w:rsidR="002C4F1F">
        <w:rPr>
          <w:rFonts w:hint="eastAsia"/>
          <w:bCs/>
        </w:rPr>
        <w:t>；</w:t>
      </w:r>
    </w:p>
    <w:p w:rsidR="003071C0" w:rsidRPr="00E86BAB" w:rsidRDefault="003071C0" w:rsidP="003071C0">
      <w:pPr>
        <w:ind w:firstLineChars="929" w:firstLine="1951"/>
        <w:rPr>
          <w:bCs/>
        </w:rPr>
      </w:pPr>
      <w:r w:rsidRPr="00E86BAB">
        <w:rPr>
          <w:rFonts w:hint="eastAsia"/>
          <w:bCs/>
        </w:rPr>
        <w:t>NaI      &lt; 0.005%T</w:t>
      </w:r>
      <w:r w:rsidRPr="00E86BAB">
        <w:rPr>
          <w:rFonts w:hint="eastAsia"/>
          <w:bCs/>
        </w:rPr>
        <w:t xml:space="preserve">　（</w:t>
      </w:r>
      <w:r w:rsidRPr="00E86BAB">
        <w:rPr>
          <w:rFonts w:hint="eastAsia"/>
          <w:bCs/>
        </w:rPr>
        <w:t>220nm)</w:t>
      </w:r>
      <w:r w:rsidR="002C4F1F">
        <w:rPr>
          <w:rFonts w:hint="eastAsia"/>
          <w:bCs/>
        </w:rPr>
        <w:t>；</w:t>
      </w:r>
    </w:p>
    <w:p w:rsidR="003071C0" w:rsidRPr="00E86BAB" w:rsidRDefault="003071C0" w:rsidP="003071C0">
      <w:pPr>
        <w:ind w:firstLineChars="929" w:firstLine="1951"/>
        <w:rPr>
          <w:bCs/>
        </w:rPr>
      </w:pPr>
      <w:r w:rsidRPr="00E86BAB">
        <w:rPr>
          <w:rFonts w:hint="eastAsia"/>
          <w:bCs/>
        </w:rPr>
        <w:t>NaNO</w:t>
      </w:r>
      <w:r w:rsidRPr="00720EC1">
        <w:rPr>
          <w:rFonts w:hint="eastAsia"/>
          <w:bCs/>
          <w:vertAlign w:val="subscript"/>
        </w:rPr>
        <w:t>2</w:t>
      </w:r>
      <w:r w:rsidRPr="00E86BAB">
        <w:rPr>
          <w:rFonts w:hint="eastAsia"/>
          <w:bCs/>
        </w:rPr>
        <w:t xml:space="preserve">   &lt; 0.005%T</w:t>
      </w:r>
      <w:r w:rsidRPr="00E86BAB">
        <w:rPr>
          <w:rFonts w:hint="eastAsia"/>
          <w:bCs/>
        </w:rPr>
        <w:t xml:space="preserve">　（</w:t>
      </w:r>
      <w:r w:rsidRPr="00E86BAB">
        <w:rPr>
          <w:rFonts w:hint="eastAsia"/>
          <w:bCs/>
        </w:rPr>
        <w:t>340nm)</w:t>
      </w:r>
      <w:r w:rsidR="002C4F1F">
        <w:rPr>
          <w:rFonts w:hint="eastAsia"/>
          <w:bCs/>
        </w:rPr>
        <w:t>；</w:t>
      </w:r>
    </w:p>
    <w:p w:rsidR="003071C0" w:rsidRDefault="001517EA" w:rsidP="003071C0">
      <w:r>
        <w:rPr>
          <w:rFonts w:hint="eastAsia"/>
        </w:rPr>
        <w:t>1</w:t>
      </w:r>
      <w:r>
        <w:t>.</w:t>
      </w:r>
      <w:r w:rsidR="003071C0" w:rsidRPr="008F7488">
        <w:t>14</w:t>
      </w:r>
      <w:r w:rsidR="003071C0">
        <w:rPr>
          <w:rFonts w:hint="eastAsia"/>
        </w:rPr>
        <w:t xml:space="preserve"> </w:t>
      </w:r>
      <w:r w:rsidR="003071C0" w:rsidRPr="008F7488">
        <w:rPr>
          <w:rFonts w:hint="eastAsia"/>
        </w:rPr>
        <w:t>测光方式</w:t>
      </w:r>
      <w:r w:rsidR="003071C0">
        <w:rPr>
          <w:rFonts w:hint="eastAsia"/>
        </w:rPr>
        <w:t>:</w:t>
      </w:r>
      <w:r w:rsidR="003071C0" w:rsidRPr="008F7488">
        <w:rPr>
          <w:rFonts w:hint="eastAsia"/>
        </w:rPr>
        <w:t xml:space="preserve"> </w:t>
      </w:r>
      <w:r w:rsidR="003071C0">
        <w:rPr>
          <w:rFonts w:hint="eastAsia"/>
        </w:rPr>
        <w:t>双</w:t>
      </w:r>
      <w:r w:rsidR="003071C0" w:rsidRPr="008F7488">
        <w:rPr>
          <w:rFonts w:hint="eastAsia"/>
        </w:rPr>
        <w:t>光束测光方式</w:t>
      </w:r>
      <w:r w:rsidR="003071C0" w:rsidRPr="008F7488">
        <w:rPr>
          <w:rFonts w:hint="eastAsia"/>
        </w:rPr>
        <w:t xml:space="preserve"> </w:t>
      </w:r>
      <w:r w:rsidR="002C4F1F">
        <w:rPr>
          <w:rFonts w:hint="eastAsia"/>
        </w:rPr>
        <w:t>。</w:t>
      </w:r>
    </w:p>
    <w:p w:rsidR="003071C0" w:rsidRDefault="003071C0" w:rsidP="003071C0">
      <w:r w:rsidRPr="008F7488">
        <w:t>1.15</w:t>
      </w:r>
      <w:r>
        <w:rPr>
          <w:rFonts w:hint="eastAsia"/>
        </w:rPr>
        <w:t xml:space="preserve"> </w:t>
      </w:r>
      <w:r w:rsidRPr="008F7488">
        <w:rPr>
          <w:rFonts w:hint="eastAsia"/>
        </w:rPr>
        <w:t>测光类型</w:t>
      </w:r>
      <w:r>
        <w:rPr>
          <w:rFonts w:hint="eastAsia"/>
        </w:rPr>
        <w:t>:</w:t>
      </w:r>
      <w:r w:rsidRPr="008F7488">
        <w:rPr>
          <w:rFonts w:hint="eastAsia"/>
        </w:rPr>
        <w:t xml:space="preserve"> </w:t>
      </w:r>
      <w:r w:rsidRPr="008F7488">
        <w:rPr>
          <w:rFonts w:hint="eastAsia"/>
        </w:rPr>
        <w:t>吸光度（</w:t>
      </w:r>
      <w:r w:rsidRPr="008F7488">
        <w:rPr>
          <w:rFonts w:hint="eastAsia"/>
        </w:rPr>
        <w:t>Abs</w:t>
      </w:r>
      <w:r w:rsidRPr="008F7488">
        <w:rPr>
          <w:rFonts w:hint="eastAsia"/>
        </w:rPr>
        <w:t>），透射率（</w:t>
      </w:r>
      <w:r>
        <w:rPr>
          <w:rFonts w:hint="eastAsia"/>
        </w:rPr>
        <w:t>%</w:t>
      </w:r>
      <w:r w:rsidRPr="008F7488">
        <w:rPr>
          <w:rFonts w:hint="eastAsia"/>
        </w:rPr>
        <w:t>），反射率</w:t>
      </w:r>
      <w:r>
        <w:rPr>
          <w:rFonts w:hint="eastAsia"/>
        </w:rPr>
        <w:t>（</w:t>
      </w:r>
      <w:r>
        <w:rPr>
          <w:rFonts w:hint="eastAsia"/>
        </w:rPr>
        <w:t>%</w:t>
      </w:r>
      <w:r>
        <w:rPr>
          <w:rFonts w:hint="eastAsia"/>
        </w:rPr>
        <w:t>）</w:t>
      </w:r>
      <w:r w:rsidRPr="008F7488">
        <w:rPr>
          <w:rFonts w:hint="eastAsia"/>
        </w:rPr>
        <w:t>，能量（</w:t>
      </w:r>
      <w:r w:rsidRPr="008F7488">
        <w:rPr>
          <w:rFonts w:hint="eastAsia"/>
        </w:rPr>
        <w:t>E</w:t>
      </w:r>
      <w:r w:rsidRPr="008F7488">
        <w:rPr>
          <w:rFonts w:hint="eastAsia"/>
        </w:rPr>
        <w:t>）</w:t>
      </w:r>
      <w:r w:rsidR="002C4F1F">
        <w:rPr>
          <w:rFonts w:hint="eastAsia"/>
        </w:rPr>
        <w:t>。</w:t>
      </w:r>
    </w:p>
    <w:p w:rsidR="003071C0" w:rsidRPr="00F861A5" w:rsidRDefault="003071C0" w:rsidP="003071C0">
      <w:r w:rsidRPr="00F861A5">
        <w:t>1.16</w:t>
      </w:r>
      <w:r w:rsidRPr="00F861A5">
        <w:rPr>
          <w:rFonts w:hint="eastAsia"/>
        </w:rPr>
        <w:t xml:space="preserve"> </w:t>
      </w:r>
      <w:r w:rsidR="008D7CEA">
        <w:rPr>
          <w:rFonts w:hint="eastAsia"/>
        </w:rPr>
        <w:t>★</w:t>
      </w:r>
      <w:r w:rsidRPr="00F861A5">
        <w:rPr>
          <w:rFonts w:hint="eastAsia"/>
        </w:rPr>
        <w:t>测光范围</w:t>
      </w:r>
      <w:r w:rsidRPr="00F861A5">
        <w:rPr>
          <w:rFonts w:hint="eastAsia"/>
        </w:rPr>
        <w:t xml:space="preserve">: </w:t>
      </w:r>
      <w:r w:rsidRPr="00F861A5">
        <w:rPr>
          <w:rFonts w:hint="eastAsia"/>
        </w:rPr>
        <w:t>吸光度：</w:t>
      </w:r>
      <w:r w:rsidRPr="00F861A5">
        <w:rPr>
          <w:rFonts w:hint="eastAsia"/>
        </w:rPr>
        <w:t>-5~5 Abs</w:t>
      </w:r>
      <w:r w:rsidR="002C4F1F">
        <w:rPr>
          <w:rFonts w:hint="eastAsia"/>
        </w:rPr>
        <w:t>。</w:t>
      </w:r>
    </w:p>
    <w:p w:rsidR="003071C0" w:rsidRPr="00F861A5" w:rsidRDefault="003071C0" w:rsidP="003071C0">
      <w:r w:rsidRPr="00F861A5">
        <w:rPr>
          <w:rFonts w:hint="eastAsia"/>
        </w:rPr>
        <w:t xml:space="preserve">1.17 </w:t>
      </w:r>
      <w:r w:rsidRPr="00F861A5">
        <w:rPr>
          <w:rFonts w:hint="eastAsia"/>
        </w:rPr>
        <w:t>光度准确性</w:t>
      </w:r>
      <w:r w:rsidRPr="00F861A5">
        <w:rPr>
          <w:rFonts w:hint="eastAsia"/>
        </w:rPr>
        <w:tab/>
      </w:r>
      <w:r w:rsidRPr="00F861A5">
        <w:rPr>
          <w:rFonts w:hint="eastAsia"/>
        </w:rPr>
        <w:t>±</w:t>
      </w:r>
      <w:r w:rsidRPr="00F861A5">
        <w:rPr>
          <w:rFonts w:hint="eastAsia"/>
        </w:rPr>
        <w:t>0.002Abs(0-0.5Abs)</w:t>
      </w:r>
      <w:r w:rsidR="002C4F1F">
        <w:rPr>
          <w:rFonts w:hint="eastAsia"/>
        </w:rPr>
        <w:t>；</w:t>
      </w:r>
    </w:p>
    <w:p w:rsidR="003071C0" w:rsidRPr="00F861A5" w:rsidRDefault="003071C0" w:rsidP="001517EA">
      <w:pPr>
        <w:ind w:firstLineChars="800" w:firstLine="1680"/>
      </w:pPr>
      <w:r w:rsidRPr="00F861A5">
        <w:rPr>
          <w:rFonts w:hint="eastAsia"/>
        </w:rPr>
        <w:t>±</w:t>
      </w:r>
      <w:r w:rsidRPr="00F861A5">
        <w:t>0.003Abs(0.5-1Abs)</w:t>
      </w:r>
      <w:r w:rsidR="002C4F1F">
        <w:rPr>
          <w:rFonts w:hint="eastAsia"/>
        </w:rPr>
        <w:t>；</w:t>
      </w:r>
    </w:p>
    <w:p w:rsidR="003071C0" w:rsidRDefault="003071C0" w:rsidP="001517EA">
      <w:pPr>
        <w:ind w:firstLineChars="800" w:firstLine="1680"/>
      </w:pPr>
      <w:r w:rsidRPr="00F861A5">
        <w:rPr>
          <w:rFonts w:hint="eastAsia"/>
        </w:rPr>
        <w:t>±</w:t>
      </w:r>
      <w:r w:rsidRPr="00F861A5">
        <w:t>0.006Abs(1.0-2.0Abs)</w:t>
      </w:r>
      <w:r w:rsidR="002C4F1F">
        <w:rPr>
          <w:rFonts w:hint="eastAsia"/>
        </w:rPr>
        <w:t>；</w:t>
      </w:r>
    </w:p>
    <w:p w:rsidR="003071C0" w:rsidRDefault="003071C0" w:rsidP="001517EA">
      <w:pPr>
        <w:ind w:firstLineChars="800" w:firstLine="1680"/>
      </w:pPr>
      <w:r w:rsidRPr="00F861A5">
        <w:rPr>
          <w:rFonts w:hint="eastAsia"/>
        </w:rPr>
        <w:t>±</w:t>
      </w:r>
      <w:r>
        <w:t>0.</w:t>
      </w:r>
      <w:r>
        <w:rPr>
          <w:rFonts w:hint="eastAsia"/>
        </w:rPr>
        <w:t>3%T</w:t>
      </w:r>
      <w:r w:rsidR="002C4F1F">
        <w:rPr>
          <w:rFonts w:hint="eastAsia"/>
        </w:rPr>
        <w:t>。</w:t>
      </w:r>
    </w:p>
    <w:p w:rsidR="003071C0" w:rsidRPr="00F861A5" w:rsidRDefault="003071C0" w:rsidP="003071C0">
      <w:r>
        <w:rPr>
          <w:rFonts w:hint="eastAsia"/>
        </w:rPr>
        <w:t>1.18</w:t>
      </w:r>
      <w:r>
        <w:rPr>
          <w:rFonts w:hint="eastAsia"/>
        </w:rPr>
        <w:t>光度重现性</w:t>
      </w:r>
      <w:r w:rsidR="001517EA">
        <w:rPr>
          <w:rFonts w:hint="eastAsia"/>
        </w:rPr>
        <w:t xml:space="preserve">  </w:t>
      </w:r>
      <w:r w:rsidRPr="00F861A5">
        <w:rPr>
          <w:rFonts w:hint="eastAsia"/>
        </w:rPr>
        <w:t>±</w:t>
      </w:r>
      <w:r>
        <w:rPr>
          <w:rFonts w:hint="eastAsia"/>
        </w:rPr>
        <w:t>0.001Abs(</w:t>
      </w:r>
      <w:r w:rsidRPr="00F861A5">
        <w:rPr>
          <w:rFonts w:hint="eastAsia"/>
        </w:rPr>
        <w:t>0.5Abs)</w:t>
      </w:r>
      <w:r w:rsidR="002C4F1F">
        <w:rPr>
          <w:rFonts w:hint="eastAsia"/>
        </w:rPr>
        <w:t>；</w:t>
      </w:r>
    </w:p>
    <w:p w:rsidR="003071C0" w:rsidRPr="00F861A5" w:rsidRDefault="003071C0" w:rsidP="001517EA">
      <w:pPr>
        <w:ind w:firstLineChars="800" w:firstLine="1680"/>
      </w:pPr>
      <w:r w:rsidRPr="00F861A5">
        <w:rPr>
          <w:rFonts w:hint="eastAsia"/>
        </w:rPr>
        <w:t>±</w:t>
      </w:r>
      <w:r>
        <w:t>0.00</w:t>
      </w:r>
      <w:r>
        <w:rPr>
          <w:rFonts w:hint="eastAsia"/>
        </w:rPr>
        <w:t>1</w:t>
      </w:r>
      <w:r>
        <w:t>Abs(</w:t>
      </w:r>
      <w:r w:rsidRPr="00F861A5">
        <w:t>1Abs)</w:t>
      </w:r>
      <w:r w:rsidR="002C4F1F">
        <w:rPr>
          <w:rFonts w:hint="eastAsia"/>
        </w:rPr>
        <w:t>；</w:t>
      </w:r>
    </w:p>
    <w:p w:rsidR="003071C0" w:rsidRDefault="003071C0" w:rsidP="001517EA">
      <w:pPr>
        <w:ind w:firstLineChars="800" w:firstLine="1680"/>
      </w:pPr>
      <w:r w:rsidRPr="00F861A5">
        <w:rPr>
          <w:rFonts w:hint="eastAsia"/>
        </w:rPr>
        <w:t>±</w:t>
      </w:r>
      <w:r>
        <w:t>0.00</w:t>
      </w:r>
      <w:r>
        <w:rPr>
          <w:rFonts w:hint="eastAsia"/>
        </w:rPr>
        <w:t>3</w:t>
      </w:r>
      <w:r>
        <w:t>Abs(2</w:t>
      </w:r>
      <w:r w:rsidRPr="00F861A5">
        <w:t>Abs)</w:t>
      </w:r>
      <w:r w:rsidR="002C4F1F">
        <w:rPr>
          <w:rFonts w:hint="eastAsia"/>
        </w:rPr>
        <w:t>；</w:t>
      </w:r>
    </w:p>
    <w:p w:rsidR="003071C0" w:rsidRPr="00F861A5" w:rsidRDefault="003071C0" w:rsidP="001517EA">
      <w:pPr>
        <w:ind w:firstLineChars="800" w:firstLine="1680"/>
      </w:pPr>
      <w:r w:rsidRPr="00F861A5">
        <w:rPr>
          <w:rFonts w:hint="eastAsia"/>
        </w:rPr>
        <w:t>±</w:t>
      </w:r>
      <w:r>
        <w:t>0.</w:t>
      </w:r>
      <w:r>
        <w:rPr>
          <w:rFonts w:hint="eastAsia"/>
        </w:rPr>
        <w:t>1%T</w:t>
      </w:r>
      <w:r w:rsidR="002C4F1F">
        <w:rPr>
          <w:rFonts w:hint="eastAsia"/>
        </w:rPr>
        <w:t>。</w:t>
      </w:r>
    </w:p>
    <w:p w:rsidR="003071C0" w:rsidRPr="00F861A5" w:rsidRDefault="003071C0" w:rsidP="003071C0">
      <w:r w:rsidRPr="00F861A5">
        <w:rPr>
          <w:rFonts w:hint="eastAsia"/>
        </w:rPr>
        <w:t>2.1.1</w:t>
      </w:r>
      <w:r>
        <w:rPr>
          <w:rFonts w:hint="eastAsia"/>
        </w:rPr>
        <w:t>9</w:t>
      </w:r>
      <w:r w:rsidRPr="00F861A5">
        <w:rPr>
          <w:rFonts w:hint="eastAsia"/>
        </w:rPr>
        <w:t xml:space="preserve"> </w:t>
      </w:r>
      <w:r w:rsidRPr="00372E9C">
        <w:rPr>
          <w:rFonts w:hint="eastAsia"/>
        </w:rPr>
        <w:t>噪音</w:t>
      </w:r>
      <w:r w:rsidRPr="00372E9C">
        <w:rPr>
          <w:rFonts w:hint="eastAsia"/>
        </w:rPr>
        <w:tab/>
      </w:r>
      <w:r w:rsidR="00372E9C">
        <w:rPr>
          <w:rFonts w:ascii="宋体" w:hAnsi="宋体" w:hint="eastAsia"/>
        </w:rPr>
        <w:t>≤</w:t>
      </w:r>
      <w:r w:rsidRPr="00372E9C">
        <w:rPr>
          <w:rFonts w:hint="eastAsia"/>
        </w:rPr>
        <w:t>0.00003Abs (500nm)</w:t>
      </w:r>
      <w:r w:rsidR="002C4F1F" w:rsidRPr="00372E9C">
        <w:rPr>
          <w:rFonts w:hint="eastAsia"/>
        </w:rPr>
        <w:t>。</w:t>
      </w:r>
    </w:p>
    <w:p w:rsidR="003071C0" w:rsidRPr="00F861A5" w:rsidRDefault="003071C0" w:rsidP="003071C0">
      <w:r>
        <w:rPr>
          <w:rFonts w:hint="eastAsia"/>
        </w:rPr>
        <w:t>2.1.20</w:t>
      </w:r>
      <w:r w:rsidRPr="00F861A5">
        <w:rPr>
          <w:rFonts w:hint="eastAsia"/>
        </w:rPr>
        <w:t>基线稳定性</w:t>
      </w:r>
      <w:r w:rsidRPr="00F861A5">
        <w:rPr>
          <w:rFonts w:hint="eastAsia"/>
        </w:rPr>
        <w:tab/>
        <w:t>&lt; 0.0002Abs/hour</w:t>
      </w:r>
      <w:r w:rsidR="002C4F1F">
        <w:rPr>
          <w:rFonts w:hint="eastAsia"/>
        </w:rPr>
        <w:t>。</w:t>
      </w:r>
    </w:p>
    <w:p w:rsidR="003071C0" w:rsidRPr="00F861A5" w:rsidRDefault="003071C0" w:rsidP="003071C0">
      <w:r>
        <w:rPr>
          <w:rFonts w:hint="eastAsia"/>
        </w:rPr>
        <w:t>2.1.21</w:t>
      </w:r>
      <w:r w:rsidRPr="00F861A5">
        <w:rPr>
          <w:rFonts w:hint="eastAsia"/>
        </w:rPr>
        <w:t>基线平直度</w:t>
      </w:r>
      <w:r w:rsidRPr="00F861A5">
        <w:rPr>
          <w:rFonts w:hint="eastAsia"/>
        </w:rPr>
        <w:tab/>
      </w:r>
      <w:r w:rsidRPr="00F861A5">
        <w:rPr>
          <w:rFonts w:hint="eastAsia"/>
        </w:rPr>
        <w:t>±</w:t>
      </w:r>
      <w:r w:rsidRPr="00F861A5">
        <w:rPr>
          <w:rFonts w:hint="eastAsia"/>
        </w:rPr>
        <w:t>0.0003Abs(200-860nm)</w:t>
      </w:r>
      <w:r w:rsidR="002C4F1F">
        <w:rPr>
          <w:rFonts w:hint="eastAsia"/>
        </w:rPr>
        <w:t>。</w:t>
      </w:r>
    </w:p>
    <w:p w:rsidR="003071C0" w:rsidRPr="00F861A5" w:rsidRDefault="003071C0" w:rsidP="003071C0">
      <w:r>
        <w:t>2.1.</w:t>
      </w:r>
      <w:r>
        <w:rPr>
          <w:rFonts w:hint="eastAsia"/>
        </w:rPr>
        <w:t>22</w:t>
      </w:r>
      <w:r w:rsidRPr="00F861A5">
        <w:rPr>
          <w:rFonts w:hint="eastAsia"/>
        </w:rPr>
        <w:t xml:space="preserve"> </w:t>
      </w:r>
      <w:r w:rsidRPr="00F861A5">
        <w:rPr>
          <w:rFonts w:hint="eastAsia"/>
        </w:rPr>
        <w:t>记录范围</w:t>
      </w:r>
      <w:r w:rsidRPr="00F861A5">
        <w:rPr>
          <w:rFonts w:hint="eastAsia"/>
        </w:rPr>
        <w:t xml:space="preserve">: </w:t>
      </w:r>
      <w:r w:rsidRPr="00F861A5">
        <w:rPr>
          <w:rFonts w:hint="eastAsia"/>
        </w:rPr>
        <w:t>吸光度</w:t>
      </w:r>
      <w:r w:rsidRPr="00F861A5">
        <w:rPr>
          <w:rFonts w:hint="eastAsia"/>
        </w:rPr>
        <w:t>-</w:t>
      </w:r>
      <w:r>
        <w:t>10</w:t>
      </w:r>
      <w:r w:rsidRPr="00F861A5">
        <w:rPr>
          <w:rFonts w:hint="eastAsia"/>
        </w:rPr>
        <w:t>~</w:t>
      </w:r>
      <w:r>
        <w:t>10</w:t>
      </w:r>
      <w:r w:rsidRPr="00F861A5">
        <w:rPr>
          <w:rFonts w:hint="eastAsia"/>
        </w:rPr>
        <w:t xml:space="preserve"> Abs; </w:t>
      </w:r>
      <w:r w:rsidRPr="00F861A5">
        <w:rPr>
          <w:rFonts w:hint="eastAsia"/>
        </w:rPr>
        <w:t>透射率</w:t>
      </w:r>
      <w:r w:rsidRPr="00720EC1">
        <w:rPr>
          <w:rFonts w:hint="eastAsia"/>
        </w:rPr>
        <w:t>±</w:t>
      </w:r>
      <w:r w:rsidRPr="00720EC1">
        <w:t>10</w:t>
      </w:r>
      <w:r>
        <w:rPr>
          <w:rFonts w:hint="eastAsia"/>
        </w:rPr>
        <w:t>^</w:t>
      </w:r>
      <w:r>
        <w:t>12</w:t>
      </w:r>
      <w:r w:rsidRPr="00720EC1">
        <w:t>%</w:t>
      </w:r>
      <w:r w:rsidR="002C4F1F">
        <w:rPr>
          <w:rFonts w:hint="eastAsia"/>
        </w:rPr>
        <w:t>。</w:t>
      </w:r>
    </w:p>
    <w:p w:rsidR="003071C0" w:rsidRPr="00F861A5" w:rsidRDefault="003071C0" w:rsidP="003071C0">
      <w:r>
        <w:rPr>
          <w:rFonts w:hint="eastAsia"/>
        </w:rPr>
        <w:t>2.1.23</w:t>
      </w:r>
      <w:r w:rsidRPr="00F861A5">
        <w:rPr>
          <w:rFonts w:hint="eastAsia"/>
        </w:rPr>
        <w:t xml:space="preserve"> </w:t>
      </w:r>
      <w:r w:rsidRPr="00F861A5">
        <w:rPr>
          <w:rFonts w:hint="eastAsia"/>
        </w:rPr>
        <w:t>漂移：小于</w:t>
      </w:r>
      <w:r w:rsidRPr="00F861A5">
        <w:rPr>
          <w:rFonts w:hint="eastAsia"/>
        </w:rPr>
        <w:t>0.</w:t>
      </w:r>
      <w:r>
        <w:rPr>
          <w:rFonts w:hint="eastAsia"/>
        </w:rPr>
        <w:t>0002</w:t>
      </w:r>
      <w:r w:rsidRPr="00F861A5">
        <w:rPr>
          <w:rFonts w:hint="eastAsia"/>
        </w:rPr>
        <w:t>Abs/h</w:t>
      </w:r>
      <w:r w:rsidR="002C4F1F">
        <w:rPr>
          <w:rFonts w:hint="eastAsia"/>
        </w:rPr>
        <w:t>。</w:t>
      </w:r>
    </w:p>
    <w:p w:rsidR="003071C0" w:rsidRPr="00F861A5" w:rsidRDefault="003071C0" w:rsidP="003071C0">
      <w:r>
        <w:rPr>
          <w:rFonts w:hint="eastAsia"/>
        </w:rPr>
        <w:t>2.1.24</w:t>
      </w:r>
      <w:r w:rsidRPr="00F861A5">
        <w:rPr>
          <w:rFonts w:hint="eastAsia"/>
        </w:rPr>
        <w:t>基线校正：计算机自动校正（电源启动时，自动存储备份的基线，可以再校正）</w:t>
      </w:r>
      <w:r w:rsidR="002C4F1F">
        <w:rPr>
          <w:rFonts w:hint="eastAsia"/>
        </w:rPr>
        <w:t>。</w:t>
      </w:r>
    </w:p>
    <w:p w:rsidR="003071C0" w:rsidRPr="00F861A5" w:rsidRDefault="003071C0" w:rsidP="003071C0">
      <w:r w:rsidRPr="00F861A5">
        <w:t>2.2</w:t>
      </w:r>
      <w:r w:rsidRPr="00F861A5">
        <w:rPr>
          <w:rFonts w:hint="eastAsia"/>
        </w:rPr>
        <w:t>光源：</w:t>
      </w:r>
      <w:r w:rsidRPr="00F861A5">
        <w:rPr>
          <w:rFonts w:hint="eastAsia"/>
        </w:rPr>
        <w:t xml:space="preserve"> 50W</w:t>
      </w:r>
      <w:r>
        <w:rPr>
          <w:rFonts w:hint="eastAsia"/>
        </w:rPr>
        <w:t>卤素灯</w:t>
      </w:r>
      <w:r w:rsidRPr="00F861A5">
        <w:rPr>
          <w:rFonts w:hint="eastAsia"/>
        </w:rPr>
        <w:t>和</w:t>
      </w:r>
      <w:proofErr w:type="gramStart"/>
      <w:r w:rsidRPr="00F861A5">
        <w:rPr>
          <w:rFonts w:hint="eastAsia"/>
        </w:rPr>
        <w:t>氘灯</w:t>
      </w:r>
      <w:proofErr w:type="gramEnd"/>
      <w:r w:rsidRPr="00F861A5">
        <w:rPr>
          <w:rFonts w:hint="eastAsia"/>
        </w:rPr>
        <w:t>（插座型）</w:t>
      </w:r>
      <w:r w:rsidR="002C4F1F">
        <w:rPr>
          <w:rFonts w:hint="eastAsia"/>
        </w:rPr>
        <w:t>。</w:t>
      </w:r>
    </w:p>
    <w:p w:rsidR="003071C0" w:rsidRDefault="003071C0" w:rsidP="003071C0">
      <w:r w:rsidRPr="00F861A5">
        <w:rPr>
          <w:rFonts w:hint="eastAsia"/>
        </w:rPr>
        <w:t xml:space="preserve">2.3 </w:t>
      </w:r>
      <w:r w:rsidRPr="00F861A5">
        <w:rPr>
          <w:rFonts w:hint="eastAsia"/>
        </w:rPr>
        <w:t>检测器：光电倍增管</w:t>
      </w:r>
      <w:r w:rsidR="002C4F1F">
        <w:rPr>
          <w:rFonts w:hint="eastAsia"/>
        </w:rPr>
        <w:t>。</w:t>
      </w:r>
    </w:p>
    <w:p w:rsidR="003071C0" w:rsidRDefault="003071C0" w:rsidP="003071C0">
      <w:bookmarkStart w:id="1" w:name="_Hlk38371782"/>
      <w:r>
        <w:rPr>
          <w:rFonts w:hint="eastAsia"/>
        </w:rPr>
        <w:t>2</w:t>
      </w:r>
      <w:r>
        <w:t xml:space="preserve">.4 </w:t>
      </w:r>
      <w:r>
        <w:rPr>
          <w:rFonts w:hint="eastAsia"/>
        </w:rPr>
        <w:t>软件：</w:t>
      </w:r>
      <w:r>
        <w:rPr>
          <w:rFonts w:hint="eastAsia"/>
        </w:rPr>
        <w:t>LabSolutions</w:t>
      </w:r>
      <w:r>
        <w:t xml:space="preserve"> </w:t>
      </w:r>
      <w:r>
        <w:rPr>
          <w:rFonts w:hint="eastAsia"/>
        </w:rPr>
        <w:t>UV-Vis</w:t>
      </w:r>
      <w:r>
        <w:rPr>
          <w:rFonts w:hint="eastAsia"/>
        </w:rPr>
        <w:t>，可执行自动光谱评价，实时导出</w:t>
      </w:r>
      <w:r>
        <w:rPr>
          <w:rFonts w:hint="eastAsia"/>
        </w:rPr>
        <w:t>Excel</w:t>
      </w:r>
      <w:r>
        <w:rPr>
          <w:rFonts w:hint="eastAsia"/>
        </w:rPr>
        <w:t>数据。</w:t>
      </w:r>
      <w:bookmarkEnd w:id="1"/>
    </w:p>
    <w:p w:rsidR="005A033C" w:rsidRDefault="005A033C" w:rsidP="005A033C">
      <w:pPr>
        <w:widowControl/>
        <w:jc w:val="left"/>
        <w:rPr>
          <w:rFonts w:asciiTheme="minorEastAsia" w:eastAsiaTheme="minorEastAsia" w:hAnsiTheme="minorEastAsia"/>
          <w:b/>
          <w:sz w:val="28"/>
          <w:szCs w:val="28"/>
        </w:rPr>
      </w:pPr>
    </w:p>
    <w:p w:rsidR="005A033C" w:rsidRPr="00AD0761" w:rsidRDefault="005A033C" w:rsidP="00C46F3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80" w:lineRule="exact"/>
        <w:textAlignment w:val="baseline"/>
        <w:rPr>
          <w:rFonts w:asciiTheme="minorEastAsia" w:eastAsiaTheme="minorEastAsia" w:hAnsiTheme="minorEastAsia"/>
          <w:b/>
          <w:sz w:val="28"/>
          <w:szCs w:val="28"/>
        </w:rPr>
      </w:pPr>
      <w:proofErr w:type="gramStart"/>
      <w:r w:rsidRPr="00AD0761">
        <w:rPr>
          <w:rFonts w:asciiTheme="minorEastAsia" w:eastAsiaTheme="minorEastAsia" w:hAnsiTheme="minorEastAsia" w:hint="eastAsia"/>
          <w:b/>
          <w:sz w:val="28"/>
          <w:szCs w:val="28"/>
        </w:rPr>
        <w:t>标项</w:t>
      </w:r>
      <w:proofErr w:type="gramEnd"/>
      <w:r>
        <w:rPr>
          <w:rFonts w:asciiTheme="minorEastAsia" w:eastAsiaTheme="minorEastAsia" w:hAnsiTheme="minorEastAsia" w:hint="eastAsia"/>
          <w:b/>
          <w:sz w:val="28"/>
          <w:szCs w:val="28"/>
        </w:rPr>
        <w:t>2：</w:t>
      </w:r>
      <w:r w:rsidR="00C46F36" w:rsidRPr="00C46F36">
        <w:rPr>
          <w:rFonts w:asciiTheme="minorEastAsia" w:eastAsiaTheme="minorEastAsia" w:hAnsiTheme="minorEastAsia"/>
          <w:b/>
          <w:sz w:val="28"/>
          <w:szCs w:val="28"/>
        </w:rPr>
        <w:t>超微量分光光度计</w:t>
      </w:r>
      <w:r>
        <w:rPr>
          <w:rFonts w:asciiTheme="minorEastAsia" w:eastAsiaTheme="minorEastAsia" w:hAnsiTheme="minorEastAsia" w:hint="eastAsia"/>
          <w:b/>
          <w:sz w:val="28"/>
          <w:szCs w:val="28"/>
        </w:rPr>
        <w:t>1</w:t>
      </w:r>
      <w:r w:rsidRPr="00AD0761">
        <w:rPr>
          <w:rFonts w:asciiTheme="minorEastAsia" w:eastAsiaTheme="minorEastAsia" w:hAnsiTheme="minorEastAsia" w:hint="eastAsia"/>
          <w:b/>
          <w:sz w:val="28"/>
          <w:szCs w:val="28"/>
        </w:rPr>
        <w:t>套</w:t>
      </w:r>
    </w:p>
    <w:p w:rsidR="00C46F36" w:rsidRPr="00C46F36" w:rsidRDefault="00D43ACC" w:rsidP="00C46F3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textAlignment w:val="baseline"/>
        <w:rPr>
          <w:kern w:val="0"/>
          <w:szCs w:val="21"/>
        </w:rPr>
      </w:pPr>
      <w:r>
        <w:rPr>
          <w:rFonts w:hint="eastAsia"/>
          <w:b/>
          <w:bCs/>
          <w:kern w:val="0"/>
          <w:szCs w:val="21"/>
        </w:rPr>
        <w:t>一、功能概述</w:t>
      </w:r>
      <w:r w:rsidR="00C46F36" w:rsidRPr="00C46F36">
        <w:rPr>
          <w:rFonts w:hAnsi="宋体"/>
          <w:kern w:val="0"/>
          <w:szCs w:val="21"/>
        </w:rPr>
        <w:t>：</w:t>
      </w:r>
    </w:p>
    <w:p w:rsidR="00C46F36" w:rsidRPr="00C46F36" w:rsidRDefault="00C46F36" w:rsidP="00C46F3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textAlignment w:val="baseline"/>
        <w:rPr>
          <w:kern w:val="0"/>
          <w:szCs w:val="21"/>
        </w:rPr>
      </w:pPr>
      <w:r w:rsidRPr="00C46F36">
        <w:rPr>
          <w:kern w:val="0"/>
          <w:szCs w:val="21"/>
        </w:rPr>
        <w:t>1.1</w:t>
      </w:r>
      <w:r w:rsidRPr="00C46F36">
        <w:rPr>
          <w:rFonts w:hAnsi="宋体"/>
          <w:kern w:val="0"/>
          <w:szCs w:val="21"/>
        </w:rPr>
        <w:t>功能：利用分光光度法对物质进行定量定性分析</w:t>
      </w:r>
      <w:r w:rsidR="002C4F1F">
        <w:rPr>
          <w:rFonts w:hAnsi="宋体" w:hint="eastAsia"/>
          <w:kern w:val="0"/>
        </w:rPr>
        <w:t>。</w:t>
      </w:r>
    </w:p>
    <w:p w:rsidR="00C46F36" w:rsidRPr="00C46F36" w:rsidRDefault="00C46F36" w:rsidP="00C46F3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textAlignment w:val="baseline"/>
        <w:rPr>
          <w:kern w:val="0"/>
          <w:szCs w:val="21"/>
        </w:rPr>
      </w:pPr>
      <w:r w:rsidRPr="00C46F36">
        <w:rPr>
          <w:kern w:val="0"/>
          <w:szCs w:val="21"/>
        </w:rPr>
        <w:t>1.2</w:t>
      </w:r>
      <w:r w:rsidRPr="00C46F36">
        <w:rPr>
          <w:rFonts w:hAnsi="宋体"/>
          <w:kern w:val="0"/>
          <w:szCs w:val="21"/>
        </w:rPr>
        <w:t>用途：用于核酸，蛋白定量以及细菌生长浓度的定量分析</w:t>
      </w:r>
      <w:r w:rsidRPr="00C46F36">
        <w:rPr>
          <w:rFonts w:hAnsi="宋体" w:hint="eastAsia"/>
          <w:kern w:val="0"/>
        </w:rPr>
        <w:t>。</w:t>
      </w:r>
    </w:p>
    <w:p w:rsidR="00C46F36" w:rsidRPr="00C46F36" w:rsidRDefault="00D43ACC" w:rsidP="00C46F3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textAlignment w:val="baseline"/>
        <w:rPr>
          <w:kern w:val="0"/>
          <w:szCs w:val="21"/>
        </w:rPr>
      </w:pPr>
      <w:r>
        <w:rPr>
          <w:rFonts w:hint="eastAsia"/>
          <w:b/>
          <w:bCs/>
          <w:kern w:val="0"/>
          <w:szCs w:val="21"/>
        </w:rPr>
        <w:t>二、</w:t>
      </w:r>
      <w:r w:rsidR="00C46F36" w:rsidRPr="00C46F36">
        <w:rPr>
          <w:b/>
          <w:bCs/>
          <w:kern w:val="0"/>
          <w:szCs w:val="21"/>
        </w:rPr>
        <w:t>技术</w:t>
      </w:r>
      <w:r w:rsidR="00C46F36" w:rsidRPr="00C46F36">
        <w:rPr>
          <w:b/>
          <w:bCs/>
          <w:kern w:val="0"/>
        </w:rPr>
        <w:t>参数</w:t>
      </w:r>
      <w:r w:rsidR="00C46F36" w:rsidRPr="00C46F36">
        <w:rPr>
          <w:kern w:val="0"/>
          <w:szCs w:val="21"/>
        </w:rPr>
        <w:t>：</w:t>
      </w:r>
    </w:p>
    <w:p w:rsidR="00C46F36" w:rsidRPr="00C46F36" w:rsidRDefault="00C46F36" w:rsidP="00C46F36">
      <w:pPr>
        <w:pStyle w:val="a7"/>
        <w:widowControl/>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Chars="0"/>
        <w:jc w:val="left"/>
        <w:textAlignment w:val="baseline"/>
        <w:rPr>
          <w:rFonts w:ascii="Times New Roman" w:hAnsi="Times New Roman"/>
          <w:kern w:val="0"/>
          <w:szCs w:val="21"/>
        </w:rPr>
      </w:pPr>
      <w:r w:rsidRPr="00C46F36">
        <w:rPr>
          <w:rFonts w:ascii="宋体" w:hAnsi="宋体"/>
          <w:bCs/>
          <w:szCs w:val="21"/>
        </w:rPr>
        <w:t>★</w:t>
      </w:r>
      <w:r w:rsidRPr="00C46F36">
        <w:rPr>
          <w:rFonts w:ascii="Times New Roman" w:hAnsi="Times New Roman"/>
          <w:kern w:val="0"/>
          <w:szCs w:val="21"/>
        </w:rPr>
        <w:t>基座检测下限：</w:t>
      </w:r>
      <w:r w:rsidRPr="00C46F36">
        <w:rPr>
          <w:rFonts w:ascii="Times New Roman" w:hAnsi="Times New Roman"/>
          <w:kern w:val="0"/>
          <w:szCs w:val="21"/>
        </w:rPr>
        <w:t>1.8ng/ul</w:t>
      </w:r>
      <w:r w:rsidRPr="00C46F36">
        <w:rPr>
          <w:rFonts w:ascii="Times New Roman" w:hAnsi="Times New Roman"/>
          <w:kern w:val="0"/>
          <w:szCs w:val="21"/>
        </w:rPr>
        <w:t>（</w:t>
      </w:r>
      <w:r w:rsidRPr="00C46F36">
        <w:rPr>
          <w:rFonts w:ascii="Times New Roman" w:hAnsi="Times New Roman"/>
          <w:kern w:val="0"/>
          <w:szCs w:val="21"/>
        </w:rPr>
        <w:t>dsDNA</w:t>
      </w:r>
      <w:r w:rsidRPr="00C46F36">
        <w:rPr>
          <w:rFonts w:ascii="Times New Roman" w:hAnsi="Times New Roman"/>
          <w:kern w:val="0"/>
          <w:szCs w:val="21"/>
        </w:rPr>
        <w:t>），</w:t>
      </w:r>
      <w:r w:rsidRPr="00C46F36">
        <w:rPr>
          <w:rFonts w:ascii="Times New Roman" w:hAnsi="Times New Roman"/>
          <w:kern w:val="0"/>
          <w:szCs w:val="21"/>
        </w:rPr>
        <w:t>0.06mg/ml</w:t>
      </w:r>
      <w:r w:rsidRPr="00C46F36">
        <w:rPr>
          <w:rFonts w:ascii="Times New Roman" w:hAnsi="Times New Roman"/>
          <w:kern w:val="0"/>
          <w:szCs w:val="21"/>
        </w:rPr>
        <w:t>（</w:t>
      </w:r>
      <w:r w:rsidRPr="00C46F36">
        <w:rPr>
          <w:rFonts w:ascii="Times New Roman" w:hAnsi="Times New Roman"/>
          <w:kern w:val="0"/>
          <w:szCs w:val="21"/>
        </w:rPr>
        <w:t>BSA</w:t>
      </w:r>
      <w:r w:rsidRPr="00C46F36">
        <w:rPr>
          <w:rFonts w:ascii="Times New Roman" w:hAnsi="Times New Roman"/>
          <w:kern w:val="0"/>
          <w:szCs w:val="21"/>
        </w:rPr>
        <w:t>），</w:t>
      </w:r>
      <w:r w:rsidRPr="00C46F36">
        <w:rPr>
          <w:rFonts w:ascii="Times New Roman" w:hAnsi="Times New Roman"/>
          <w:kern w:val="0"/>
          <w:szCs w:val="21"/>
        </w:rPr>
        <w:t>0.03mg/ml</w:t>
      </w:r>
      <w:r w:rsidRPr="00C46F36">
        <w:rPr>
          <w:rFonts w:ascii="Times New Roman" w:hAnsi="Times New Roman"/>
          <w:kern w:val="0"/>
          <w:szCs w:val="21"/>
        </w:rPr>
        <w:t>（</w:t>
      </w:r>
      <w:r w:rsidRPr="00C46F36">
        <w:rPr>
          <w:rFonts w:ascii="Times New Roman" w:hAnsi="Times New Roman"/>
          <w:kern w:val="0"/>
          <w:szCs w:val="21"/>
        </w:rPr>
        <w:t>IgG</w:t>
      </w:r>
      <w:r w:rsidRPr="00C46F36">
        <w:rPr>
          <w:rFonts w:ascii="Times New Roman" w:hAnsi="Times New Roman"/>
          <w:kern w:val="0"/>
          <w:szCs w:val="21"/>
        </w:rPr>
        <w:t>）；基座检测上限：</w:t>
      </w:r>
      <w:r w:rsidRPr="00C46F36">
        <w:rPr>
          <w:rFonts w:ascii="Times New Roman" w:hAnsi="Times New Roman"/>
          <w:kern w:val="0"/>
          <w:szCs w:val="21"/>
        </w:rPr>
        <w:t>27,000ng/ul</w:t>
      </w:r>
      <w:r w:rsidRPr="00C46F36">
        <w:rPr>
          <w:rFonts w:ascii="Times New Roman" w:hAnsi="Times New Roman"/>
          <w:kern w:val="0"/>
          <w:szCs w:val="21"/>
        </w:rPr>
        <w:t>（</w:t>
      </w:r>
      <w:r w:rsidRPr="00C46F36">
        <w:rPr>
          <w:rFonts w:ascii="Times New Roman" w:hAnsi="Times New Roman"/>
          <w:kern w:val="0"/>
          <w:szCs w:val="21"/>
        </w:rPr>
        <w:t>dsDNA</w:t>
      </w:r>
      <w:r w:rsidRPr="00C46F36">
        <w:rPr>
          <w:rFonts w:ascii="Times New Roman" w:hAnsi="Times New Roman"/>
          <w:kern w:val="0"/>
          <w:szCs w:val="21"/>
        </w:rPr>
        <w:t>），</w:t>
      </w:r>
      <w:r w:rsidRPr="00C46F36">
        <w:rPr>
          <w:rFonts w:ascii="Times New Roman" w:hAnsi="Times New Roman"/>
          <w:kern w:val="0"/>
          <w:szCs w:val="21"/>
        </w:rPr>
        <w:t>820mg/ml</w:t>
      </w:r>
      <w:r w:rsidRPr="00C46F36">
        <w:rPr>
          <w:rFonts w:ascii="Times New Roman" w:hAnsi="Times New Roman"/>
          <w:kern w:val="0"/>
          <w:szCs w:val="21"/>
        </w:rPr>
        <w:t>（</w:t>
      </w:r>
      <w:r w:rsidRPr="00C46F36">
        <w:rPr>
          <w:rFonts w:ascii="Times New Roman" w:hAnsi="Times New Roman"/>
          <w:kern w:val="0"/>
          <w:szCs w:val="21"/>
        </w:rPr>
        <w:t>BSA</w:t>
      </w:r>
      <w:r w:rsidRPr="00C46F36">
        <w:rPr>
          <w:rFonts w:ascii="Times New Roman" w:hAnsi="Times New Roman"/>
          <w:kern w:val="0"/>
          <w:szCs w:val="21"/>
        </w:rPr>
        <w:t>），</w:t>
      </w:r>
      <w:r w:rsidRPr="00C46F36">
        <w:rPr>
          <w:rFonts w:ascii="Times New Roman" w:hAnsi="Times New Roman"/>
          <w:kern w:val="0"/>
          <w:szCs w:val="21"/>
        </w:rPr>
        <w:t>400mg/ml</w:t>
      </w:r>
      <w:r w:rsidRPr="00C46F36">
        <w:rPr>
          <w:rFonts w:ascii="Times New Roman" w:hAnsi="Times New Roman"/>
          <w:kern w:val="0"/>
          <w:szCs w:val="21"/>
        </w:rPr>
        <w:t>（</w:t>
      </w:r>
      <w:r w:rsidRPr="00C46F36">
        <w:rPr>
          <w:rFonts w:ascii="Times New Roman" w:hAnsi="Times New Roman"/>
          <w:kern w:val="0"/>
          <w:szCs w:val="21"/>
        </w:rPr>
        <w:t>IgG</w:t>
      </w:r>
      <w:r w:rsidRPr="00C46F36">
        <w:rPr>
          <w:rFonts w:ascii="Times New Roman" w:hAnsi="Times New Roman"/>
          <w:kern w:val="0"/>
          <w:szCs w:val="21"/>
        </w:rPr>
        <w:t>）</w:t>
      </w:r>
      <w:r w:rsidR="002C4F1F">
        <w:rPr>
          <w:rFonts w:ascii="Times New Roman" w:hAnsi="Times New Roman" w:hint="eastAsia"/>
          <w:kern w:val="0"/>
        </w:rPr>
        <w:t>。</w:t>
      </w:r>
    </w:p>
    <w:p w:rsidR="00C46F36" w:rsidRPr="00C46F36" w:rsidRDefault="00C46F36" w:rsidP="00C46F36">
      <w:pPr>
        <w:pStyle w:val="a7"/>
        <w:widowControl/>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Chars="0"/>
        <w:jc w:val="left"/>
        <w:textAlignment w:val="baseline"/>
        <w:rPr>
          <w:rFonts w:ascii="Times New Roman" w:hAnsi="Times New Roman"/>
          <w:kern w:val="0"/>
          <w:szCs w:val="21"/>
        </w:rPr>
      </w:pPr>
      <w:r w:rsidRPr="00C46F36">
        <w:rPr>
          <w:rFonts w:ascii="Times New Roman" w:hAnsi="Times New Roman"/>
          <w:kern w:val="0"/>
          <w:szCs w:val="21"/>
        </w:rPr>
        <w:t>波长范围：</w:t>
      </w:r>
      <w:r w:rsidRPr="00C46F36">
        <w:rPr>
          <w:rFonts w:ascii="Times New Roman" w:hAnsi="Times New Roman"/>
          <w:kern w:val="0"/>
          <w:szCs w:val="21"/>
        </w:rPr>
        <w:t>190</w:t>
      </w:r>
      <w:r w:rsidRPr="00C46F36">
        <w:rPr>
          <w:rFonts w:ascii="Times New Roman" w:hAnsi="Times New Roman"/>
          <w:kern w:val="0"/>
          <w:szCs w:val="21"/>
        </w:rPr>
        <w:t>－</w:t>
      </w:r>
      <w:r w:rsidRPr="00C46F36">
        <w:rPr>
          <w:rFonts w:ascii="Times New Roman" w:hAnsi="Times New Roman"/>
          <w:kern w:val="0"/>
          <w:szCs w:val="21"/>
        </w:rPr>
        <w:t>840nm</w:t>
      </w:r>
      <w:r w:rsidR="002C4F1F">
        <w:rPr>
          <w:rFonts w:ascii="Times New Roman" w:hAnsi="Times New Roman"/>
          <w:kern w:val="0"/>
          <w:szCs w:val="21"/>
        </w:rPr>
        <w:t>连续波长全光谱分析</w:t>
      </w:r>
      <w:r w:rsidR="002C4F1F">
        <w:rPr>
          <w:rFonts w:ascii="Times New Roman" w:hAnsi="Times New Roman" w:hint="eastAsia"/>
          <w:kern w:val="0"/>
          <w:szCs w:val="21"/>
        </w:rPr>
        <w:t>。</w:t>
      </w:r>
    </w:p>
    <w:p w:rsidR="00C46F36" w:rsidRPr="00C46F36" w:rsidRDefault="00C46F36" w:rsidP="00C46F36">
      <w:pPr>
        <w:pStyle w:val="a7"/>
        <w:widowControl/>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Chars="0"/>
        <w:jc w:val="left"/>
        <w:textAlignment w:val="baseline"/>
        <w:rPr>
          <w:rFonts w:ascii="Times New Roman" w:hAnsi="Times New Roman"/>
          <w:kern w:val="0"/>
          <w:szCs w:val="21"/>
        </w:rPr>
      </w:pPr>
      <w:r w:rsidRPr="00C46F36">
        <w:rPr>
          <w:rFonts w:ascii="Times New Roman" w:hAnsi="Times New Roman"/>
          <w:kern w:val="0"/>
          <w:szCs w:val="21"/>
        </w:rPr>
        <w:t>光程：内含</w:t>
      </w:r>
      <w:r w:rsidR="00D7207C">
        <w:rPr>
          <w:rFonts w:ascii="Times New Roman" w:hAnsi="Times New Roman"/>
          <w:kern w:val="0"/>
          <w:szCs w:val="21"/>
        </w:rPr>
        <w:t>0.03</w:t>
      </w:r>
      <w:r w:rsidR="00D7207C">
        <w:rPr>
          <w:rFonts w:ascii="Times New Roman" w:hAnsi="Times New Roman" w:hint="eastAsia"/>
          <w:kern w:val="0"/>
          <w:szCs w:val="21"/>
        </w:rPr>
        <w:t>，</w:t>
      </w:r>
      <w:r w:rsidR="00D7207C">
        <w:rPr>
          <w:rFonts w:ascii="Times New Roman" w:hAnsi="Times New Roman"/>
          <w:kern w:val="0"/>
          <w:szCs w:val="21"/>
        </w:rPr>
        <w:t>0.05</w:t>
      </w:r>
      <w:r w:rsidR="00D7207C">
        <w:rPr>
          <w:rFonts w:ascii="Times New Roman" w:hAnsi="Times New Roman" w:hint="eastAsia"/>
          <w:kern w:val="0"/>
          <w:szCs w:val="21"/>
        </w:rPr>
        <w:t>，</w:t>
      </w:r>
      <w:r w:rsidR="00D7207C">
        <w:rPr>
          <w:rFonts w:ascii="Times New Roman" w:hAnsi="Times New Roman"/>
          <w:kern w:val="0"/>
          <w:szCs w:val="21"/>
        </w:rPr>
        <w:t>0.1</w:t>
      </w:r>
      <w:r w:rsidR="00D7207C">
        <w:rPr>
          <w:rFonts w:ascii="Times New Roman" w:hAnsi="Times New Roman" w:hint="eastAsia"/>
          <w:kern w:val="0"/>
          <w:szCs w:val="21"/>
        </w:rPr>
        <w:t>，</w:t>
      </w:r>
      <w:r w:rsidR="00D7207C">
        <w:rPr>
          <w:rFonts w:ascii="Times New Roman" w:hAnsi="Times New Roman"/>
          <w:kern w:val="0"/>
          <w:szCs w:val="21"/>
        </w:rPr>
        <w:t>0.2</w:t>
      </w:r>
      <w:r w:rsidR="00D7207C">
        <w:rPr>
          <w:rFonts w:ascii="Times New Roman" w:hAnsi="Times New Roman" w:hint="eastAsia"/>
          <w:kern w:val="0"/>
          <w:szCs w:val="21"/>
        </w:rPr>
        <w:t>，</w:t>
      </w:r>
      <w:r w:rsidRPr="00C46F36">
        <w:rPr>
          <w:rFonts w:ascii="Times New Roman" w:hAnsi="Times New Roman"/>
          <w:kern w:val="0"/>
          <w:szCs w:val="21"/>
        </w:rPr>
        <w:t>1mm 5</w:t>
      </w:r>
      <w:r w:rsidRPr="00C46F36">
        <w:rPr>
          <w:rFonts w:ascii="Times New Roman" w:hAnsi="Times New Roman"/>
          <w:kern w:val="0"/>
          <w:szCs w:val="21"/>
        </w:rPr>
        <w:t>个光程，根据样品浓度进行自动匹配最佳光程，无需手工设置，光程调节器不会曝露在空气中，避免灰尘，纸屑或液体进入生锈导致光程不准确</w:t>
      </w:r>
      <w:r w:rsidR="002C4F1F">
        <w:rPr>
          <w:rFonts w:ascii="Times New Roman" w:hAnsi="Times New Roman" w:hint="eastAsia"/>
          <w:kern w:val="0"/>
          <w:szCs w:val="21"/>
        </w:rPr>
        <w:t>。</w:t>
      </w:r>
    </w:p>
    <w:p w:rsidR="00C46F36" w:rsidRPr="00C46F36" w:rsidRDefault="00C46F36" w:rsidP="00C46F36">
      <w:pPr>
        <w:pStyle w:val="a7"/>
        <w:widowControl/>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Chars="0"/>
        <w:jc w:val="left"/>
        <w:textAlignment w:val="baseline"/>
        <w:rPr>
          <w:rFonts w:ascii="Times New Roman" w:hAnsi="Times New Roman"/>
          <w:kern w:val="0"/>
          <w:szCs w:val="21"/>
        </w:rPr>
      </w:pPr>
      <w:r w:rsidRPr="00C46F36">
        <w:rPr>
          <w:rFonts w:ascii="Times New Roman" w:hAnsi="Times New Roman"/>
          <w:kern w:val="0"/>
          <w:szCs w:val="21"/>
        </w:rPr>
        <w:t>检测重复性：</w:t>
      </w:r>
      <w:r w:rsidRPr="00C46F36">
        <w:rPr>
          <w:rFonts w:ascii="Times New Roman" w:hAnsi="Times New Roman"/>
          <w:kern w:val="0"/>
          <w:szCs w:val="21"/>
        </w:rPr>
        <w:t>0.002A(1.0mm</w:t>
      </w:r>
      <w:r w:rsidRPr="00C46F36">
        <w:rPr>
          <w:rFonts w:ascii="Times New Roman" w:hAnsi="Times New Roman"/>
          <w:kern w:val="0"/>
          <w:szCs w:val="21"/>
        </w:rPr>
        <w:t>光程</w:t>
      </w:r>
      <w:r w:rsidRPr="00C46F36">
        <w:rPr>
          <w:rFonts w:ascii="Times New Roman" w:hAnsi="Times New Roman"/>
          <w:kern w:val="0"/>
          <w:szCs w:val="21"/>
        </w:rPr>
        <w:t xml:space="preserve">) </w:t>
      </w:r>
      <w:r w:rsidRPr="00C46F36">
        <w:rPr>
          <w:rFonts w:ascii="Times New Roman" w:hAnsi="Times New Roman"/>
          <w:kern w:val="0"/>
          <w:szCs w:val="21"/>
        </w:rPr>
        <w:t>或</w:t>
      </w:r>
      <w:r w:rsidRPr="00C46F36">
        <w:rPr>
          <w:rFonts w:ascii="Times New Roman" w:hAnsi="Times New Roman"/>
          <w:kern w:val="0"/>
          <w:szCs w:val="21"/>
        </w:rPr>
        <w:t>1%CV</w:t>
      </w:r>
      <w:r w:rsidR="002C4F1F">
        <w:rPr>
          <w:rFonts w:ascii="Times New Roman" w:hAnsi="Times New Roman" w:hint="eastAsia"/>
          <w:kern w:val="0"/>
          <w:szCs w:val="21"/>
        </w:rPr>
        <w:t>。</w:t>
      </w:r>
    </w:p>
    <w:p w:rsidR="00C46F36" w:rsidRPr="00C46F36" w:rsidRDefault="00C46F36" w:rsidP="00C46F36">
      <w:pPr>
        <w:pStyle w:val="a7"/>
        <w:widowControl/>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Chars="0"/>
        <w:jc w:val="left"/>
        <w:textAlignment w:val="baseline"/>
        <w:rPr>
          <w:rFonts w:ascii="Times New Roman" w:hAnsi="Times New Roman"/>
          <w:kern w:val="0"/>
          <w:szCs w:val="21"/>
        </w:rPr>
      </w:pPr>
      <w:r w:rsidRPr="00C46F36">
        <w:rPr>
          <w:rFonts w:ascii="Times New Roman" w:hAnsi="Times New Roman"/>
          <w:kern w:val="0"/>
          <w:szCs w:val="21"/>
        </w:rPr>
        <w:t>最小样品体积</w:t>
      </w:r>
      <w:r w:rsidRPr="00C46F36">
        <w:rPr>
          <w:rFonts w:ascii="Times New Roman" w:hAnsi="Times New Roman"/>
          <w:kern w:val="0"/>
          <w:szCs w:val="21"/>
        </w:rPr>
        <w:t>≤2ul</w:t>
      </w:r>
      <w:r w:rsidR="002C4F1F">
        <w:rPr>
          <w:rFonts w:ascii="Times New Roman" w:hAnsi="Times New Roman" w:hint="eastAsia"/>
          <w:kern w:val="0"/>
          <w:szCs w:val="21"/>
        </w:rPr>
        <w:t>。</w:t>
      </w:r>
    </w:p>
    <w:p w:rsidR="00C46F36" w:rsidRPr="00C46F36" w:rsidRDefault="00C46F36" w:rsidP="00C46F36">
      <w:pPr>
        <w:pStyle w:val="a7"/>
        <w:widowControl/>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Chars="0"/>
        <w:jc w:val="left"/>
        <w:textAlignment w:val="baseline"/>
        <w:rPr>
          <w:rFonts w:ascii="Times New Roman" w:hAnsi="Times New Roman"/>
          <w:kern w:val="0"/>
          <w:szCs w:val="21"/>
        </w:rPr>
      </w:pPr>
      <w:r w:rsidRPr="00C46F36">
        <w:rPr>
          <w:rFonts w:ascii="Times New Roman" w:hAnsi="Times New Roman"/>
          <w:kern w:val="0"/>
          <w:szCs w:val="21"/>
        </w:rPr>
        <w:lastRenderedPageBreak/>
        <w:t>载样点采用</w:t>
      </w:r>
      <w:r w:rsidRPr="00C46F36">
        <w:rPr>
          <w:rFonts w:ascii="Times New Roman" w:hAnsi="Times New Roman"/>
          <w:kern w:val="0"/>
          <w:szCs w:val="21"/>
        </w:rPr>
        <w:t>303</w:t>
      </w:r>
      <w:r w:rsidRPr="00C46F36">
        <w:rPr>
          <w:rFonts w:ascii="Times New Roman" w:hAnsi="Times New Roman"/>
          <w:kern w:val="0"/>
          <w:szCs w:val="21"/>
        </w:rPr>
        <w:t>高抛光高耐磨不锈钢，并与主机整合在一起，</w:t>
      </w:r>
      <w:proofErr w:type="gramStart"/>
      <w:r w:rsidRPr="00C46F36">
        <w:rPr>
          <w:rFonts w:ascii="Times New Roman" w:hAnsi="Times New Roman"/>
          <w:kern w:val="0"/>
          <w:szCs w:val="21"/>
        </w:rPr>
        <w:t>直接上样并</w:t>
      </w:r>
      <w:proofErr w:type="gramEnd"/>
      <w:r w:rsidRPr="00C46F36">
        <w:rPr>
          <w:rFonts w:ascii="Times New Roman" w:hAnsi="Times New Roman"/>
          <w:kern w:val="0"/>
          <w:szCs w:val="21"/>
        </w:rPr>
        <w:t>进行样品检测，无需使用微量比色</w:t>
      </w:r>
      <w:proofErr w:type="gramStart"/>
      <w:r w:rsidRPr="00C46F36">
        <w:rPr>
          <w:rFonts w:ascii="Times New Roman" w:hAnsi="Times New Roman"/>
          <w:kern w:val="0"/>
          <w:szCs w:val="21"/>
        </w:rPr>
        <w:t>皿</w:t>
      </w:r>
      <w:proofErr w:type="gramEnd"/>
      <w:r w:rsidRPr="00C46F36">
        <w:rPr>
          <w:rFonts w:ascii="Times New Roman" w:hAnsi="Times New Roman"/>
          <w:kern w:val="0"/>
          <w:szCs w:val="21"/>
        </w:rPr>
        <w:t>和毛细管等容器</w:t>
      </w:r>
      <w:r w:rsidR="002C4F1F">
        <w:rPr>
          <w:rFonts w:ascii="Times New Roman" w:hAnsi="Times New Roman" w:hint="eastAsia"/>
          <w:kern w:val="0"/>
          <w:szCs w:val="21"/>
        </w:rPr>
        <w:t>。</w:t>
      </w:r>
      <w:r w:rsidRPr="00C46F36">
        <w:rPr>
          <w:rFonts w:ascii="Times New Roman" w:hAnsi="Times New Roman"/>
          <w:kern w:val="0"/>
          <w:szCs w:val="21"/>
        </w:rPr>
        <w:t xml:space="preserve"> </w:t>
      </w:r>
    </w:p>
    <w:p w:rsidR="00C46F36" w:rsidRPr="00C46F36" w:rsidRDefault="00C46F36" w:rsidP="00C46F36">
      <w:pPr>
        <w:pStyle w:val="a7"/>
        <w:widowControl/>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Chars="0"/>
        <w:jc w:val="left"/>
        <w:textAlignment w:val="baseline"/>
        <w:rPr>
          <w:rFonts w:ascii="Times New Roman" w:hAnsi="Times New Roman"/>
          <w:kern w:val="0"/>
          <w:szCs w:val="21"/>
        </w:rPr>
      </w:pPr>
      <w:r w:rsidRPr="00C46F36">
        <w:rPr>
          <w:rFonts w:ascii="宋体" w:hAnsi="宋体"/>
          <w:bCs/>
          <w:szCs w:val="21"/>
        </w:rPr>
        <w:t>★</w:t>
      </w:r>
      <w:r w:rsidRPr="00C46F36">
        <w:rPr>
          <w:rFonts w:ascii="Times New Roman" w:hAnsi="Times New Roman"/>
          <w:kern w:val="0"/>
          <w:szCs w:val="21"/>
        </w:rPr>
        <w:t>当样本中存在污染物时，能鉴定的污染物（</w:t>
      </w:r>
      <w:r w:rsidRPr="00C46F36">
        <w:rPr>
          <w:rFonts w:ascii="Times New Roman" w:hAnsi="Times New Roman"/>
          <w:kern w:val="0"/>
          <w:szCs w:val="21"/>
        </w:rPr>
        <w:t>≥4</w:t>
      </w:r>
      <w:r w:rsidRPr="00C46F36">
        <w:rPr>
          <w:rFonts w:ascii="Times New Roman" w:hAnsi="Times New Roman"/>
          <w:kern w:val="0"/>
          <w:szCs w:val="21"/>
        </w:rPr>
        <w:t>种）；样本检测的结果会自动扣除污染物的</w:t>
      </w:r>
      <w:r w:rsidRPr="00C46F36">
        <w:rPr>
          <w:rFonts w:ascii="Times New Roman" w:hAnsi="Times New Roman"/>
          <w:kern w:val="0"/>
          <w:szCs w:val="21"/>
        </w:rPr>
        <w:t>OD</w:t>
      </w:r>
      <w:r w:rsidRPr="00C46F36">
        <w:rPr>
          <w:rFonts w:ascii="Times New Roman" w:hAnsi="Times New Roman"/>
          <w:kern w:val="0"/>
          <w:szCs w:val="21"/>
        </w:rPr>
        <w:t>值，保证得到精确的样本浓度</w:t>
      </w:r>
      <w:r w:rsidR="002C4F1F">
        <w:rPr>
          <w:rFonts w:ascii="Times New Roman" w:hAnsi="Times New Roman" w:hint="eastAsia"/>
          <w:kern w:val="0"/>
          <w:szCs w:val="21"/>
        </w:rPr>
        <w:t>。</w:t>
      </w:r>
    </w:p>
    <w:p w:rsidR="00C46F36" w:rsidRPr="00C46F36" w:rsidRDefault="00C46F36" w:rsidP="00C46F36">
      <w:pPr>
        <w:pStyle w:val="a7"/>
        <w:widowControl/>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Chars="0"/>
        <w:jc w:val="left"/>
        <w:textAlignment w:val="baseline"/>
        <w:rPr>
          <w:rFonts w:ascii="Times New Roman" w:hAnsi="Times New Roman"/>
          <w:kern w:val="0"/>
          <w:szCs w:val="21"/>
        </w:rPr>
      </w:pPr>
      <w:r w:rsidRPr="00C46F36">
        <w:rPr>
          <w:rFonts w:ascii="宋体" w:hAnsi="宋体"/>
          <w:bCs/>
          <w:szCs w:val="21"/>
        </w:rPr>
        <w:t>★</w:t>
      </w:r>
      <w:r w:rsidRPr="00C46F36">
        <w:rPr>
          <w:rFonts w:ascii="Times New Roman" w:hAnsi="Times New Roman"/>
          <w:kern w:val="0"/>
          <w:szCs w:val="21"/>
        </w:rPr>
        <w:t>仪器操作：</w:t>
      </w:r>
      <w:r w:rsidRPr="00C46F36">
        <w:rPr>
          <w:rFonts w:ascii="Times New Roman" w:hAnsi="Times New Roman"/>
          <w:kern w:val="0"/>
          <w:szCs w:val="21"/>
        </w:rPr>
        <w:t>7</w:t>
      </w:r>
      <w:r w:rsidRPr="00C46F36">
        <w:rPr>
          <w:rFonts w:ascii="Times New Roman" w:hAnsi="Times New Roman"/>
          <w:kern w:val="0"/>
          <w:szCs w:val="21"/>
        </w:rPr>
        <w:t>英寸，</w:t>
      </w:r>
      <w:r w:rsidRPr="00C46F36">
        <w:rPr>
          <w:rFonts w:ascii="Times New Roman" w:hAnsi="Times New Roman"/>
          <w:kern w:val="0"/>
          <w:szCs w:val="21"/>
        </w:rPr>
        <w:t>1280×800</w:t>
      </w:r>
      <w:r w:rsidRPr="00C46F36">
        <w:rPr>
          <w:rFonts w:ascii="Times New Roman" w:hAnsi="Times New Roman"/>
          <w:kern w:val="0"/>
          <w:szCs w:val="21"/>
        </w:rPr>
        <w:t>高分辨率彩色触摸屏，触摸屏可左右移动或前后</w:t>
      </w:r>
      <w:r w:rsidRPr="00C46F36">
        <w:rPr>
          <w:rFonts w:ascii="Times New Roman" w:hAnsi="Times New Roman"/>
          <w:kern w:val="0"/>
          <w:szCs w:val="21"/>
        </w:rPr>
        <w:t>45</w:t>
      </w:r>
      <w:r w:rsidRPr="00C46F36">
        <w:rPr>
          <w:rFonts w:ascii="Times New Roman" w:hAnsi="Times New Roman"/>
          <w:kern w:val="0"/>
          <w:szCs w:val="21"/>
        </w:rPr>
        <w:t>度角调整角度；操作系统内存</w:t>
      </w:r>
      <w:r w:rsidRPr="00C46F36">
        <w:rPr>
          <w:rFonts w:ascii="Times New Roman" w:hAnsi="Times New Roman"/>
          <w:kern w:val="0"/>
          <w:szCs w:val="21"/>
        </w:rPr>
        <w:t>≥32GB</w:t>
      </w:r>
      <w:r w:rsidRPr="00C46F36">
        <w:rPr>
          <w:rFonts w:ascii="Times New Roman" w:hAnsi="Times New Roman"/>
          <w:kern w:val="0"/>
          <w:szCs w:val="21"/>
        </w:rPr>
        <w:t>闪存，操作系统支持的语言</w:t>
      </w:r>
      <w:r w:rsidRPr="00C46F36">
        <w:rPr>
          <w:rFonts w:ascii="Times New Roman" w:hAnsi="Times New Roman"/>
          <w:kern w:val="0"/>
          <w:szCs w:val="21"/>
        </w:rPr>
        <w:t>≥8</w:t>
      </w:r>
      <w:r w:rsidRPr="00C46F36">
        <w:rPr>
          <w:rFonts w:ascii="Times New Roman" w:hAnsi="Times New Roman"/>
          <w:kern w:val="0"/>
          <w:szCs w:val="21"/>
        </w:rPr>
        <w:t>种</w:t>
      </w:r>
      <w:r w:rsidR="002C4F1F">
        <w:rPr>
          <w:rFonts w:ascii="Times New Roman" w:hAnsi="Times New Roman" w:hint="eastAsia"/>
          <w:kern w:val="0"/>
          <w:szCs w:val="21"/>
        </w:rPr>
        <w:t>。</w:t>
      </w:r>
    </w:p>
    <w:p w:rsidR="00C46F36" w:rsidRPr="00C46F36" w:rsidRDefault="00C46F36" w:rsidP="00C46F36">
      <w:pPr>
        <w:pStyle w:val="a7"/>
        <w:widowControl/>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Chars="0"/>
        <w:jc w:val="left"/>
        <w:textAlignment w:val="baseline"/>
        <w:rPr>
          <w:rFonts w:ascii="Times New Roman" w:hAnsi="Times New Roman"/>
          <w:kern w:val="0"/>
          <w:szCs w:val="21"/>
        </w:rPr>
      </w:pPr>
      <w:r w:rsidRPr="00C46F36">
        <w:rPr>
          <w:rFonts w:ascii="Times New Roman" w:hAnsi="Times New Roman"/>
          <w:kern w:val="0"/>
          <w:szCs w:val="21"/>
        </w:rPr>
        <w:t>可免费下载电脑软件，用于分析和管理从仪器中导出的结果</w:t>
      </w:r>
      <w:r w:rsidR="002C4F1F">
        <w:rPr>
          <w:rFonts w:ascii="Times New Roman" w:hAnsi="Times New Roman" w:hint="eastAsia"/>
          <w:kern w:val="0"/>
          <w:szCs w:val="21"/>
        </w:rPr>
        <w:t>。</w:t>
      </w:r>
    </w:p>
    <w:p w:rsidR="00C46F36" w:rsidRPr="00C46F36" w:rsidRDefault="00C46F36" w:rsidP="00C46F36">
      <w:pPr>
        <w:pStyle w:val="a7"/>
        <w:widowControl/>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Chars="0"/>
        <w:jc w:val="left"/>
        <w:textAlignment w:val="baseline"/>
        <w:rPr>
          <w:rFonts w:ascii="Times New Roman" w:hAnsi="Times New Roman"/>
          <w:kern w:val="0"/>
          <w:szCs w:val="21"/>
        </w:rPr>
      </w:pPr>
      <w:r w:rsidRPr="00C46F36">
        <w:rPr>
          <w:rFonts w:ascii="宋体" w:hAnsi="宋体"/>
          <w:bCs/>
          <w:szCs w:val="21"/>
        </w:rPr>
        <w:t>★</w:t>
      </w:r>
      <w:r w:rsidRPr="00C46F36">
        <w:rPr>
          <w:rFonts w:ascii="Times New Roman" w:hAnsi="Times New Roman"/>
          <w:kern w:val="0"/>
          <w:szCs w:val="21"/>
        </w:rPr>
        <w:t>仪器内置传感器，在检测前对样品形成的液</w:t>
      </w:r>
      <w:proofErr w:type="gramStart"/>
      <w:r w:rsidRPr="00C46F36">
        <w:rPr>
          <w:rFonts w:ascii="Times New Roman" w:hAnsi="Times New Roman"/>
          <w:kern w:val="0"/>
          <w:szCs w:val="21"/>
        </w:rPr>
        <w:t>柱进行</w:t>
      </w:r>
      <w:proofErr w:type="gramEnd"/>
      <w:r w:rsidRPr="00C46F36">
        <w:rPr>
          <w:rFonts w:ascii="Times New Roman" w:hAnsi="Times New Roman"/>
          <w:kern w:val="0"/>
          <w:szCs w:val="21"/>
        </w:rPr>
        <w:t>数码成像，保证检测的可靠性</w:t>
      </w:r>
      <w:r w:rsidR="002C4F1F">
        <w:rPr>
          <w:rFonts w:ascii="Times New Roman" w:hAnsi="Times New Roman" w:hint="eastAsia"/>
          <w:kern w:val="0"/>
          <w:szCs w:val="21"/>
        </w:rPr>
        <w:t>。</w:t>
      </w:r>
    </w:p>
    <w:p w:rsidR="00C46F36" w:rsidRPr="00C46F36" w:rsidRDefault="00C46F36" w:rsidP="00C46F36">
      <w:pPr>
        <w:pStyle w:val="a7"/>
        <w:widowControl/>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Chars="0"/>
        <w:jc w:val="left"/>
        <w:textAlignment w:val="baseline"/>
        <w:rPr>
          <w:rFonts w:ascii="Times New Roman" w:hAnsi="Times New Roman"/>
          <w:kern w:val="0"/>
          <w:szCs w:val="21"/>
        </w:rPr>
      </w:pPr>
      <w:r w:rsidRPr="00C46F36">
        <w:rPr>
          <w:rFonts w:ascii="宋体" w:hAnsi="宋体"/>
          <w:bCs/>
          <w:szCs w:val="21"/>
        </w:rPr>
        <w:t>★</w:t>
      </w:r>
      <w:r w:rsidRPr="00C46F36">
        <w:rPr>
          <w:rFonts w:ascii="Times New Roman" w:hAnsi="Times New Roman"/>
          <w:kern w:val="0"/>
          <w:szCs w:val="21"/>
        </w:rPr>
        <w:t>仪器的无线局域网和</w:t>
      </w:r>
      <w:proofErr w:type="gramStart"/>
      <w:r w:rsidRPr="00C46F36">
        <w:rPr>
          <w:rFonts w:ascii="Times New Roman" w:hAnsi="Times New Roman"/>
          <w:kern w:val="0"/>
          <w:szCs w:val="21"/>
        </w:rPr>
        <w:t>蓝牙设备</w:t>
      </w:r>
      <w:proofErr w:type="gramEnd"/>
      <w:r w:rsidRPr="00C46F36">
        <w:rPr>
          <w:rFonts w:ascii="Times New Roman" w:hAnsi="Times New Roman"/>
          <w:kern w:val="0"/>
          <w:szCs w:val="21"/>
        </w:rPr>
        <w:t>具备中华人民共和国工业和信息化部无线电管理局核准的《无线电发射设备型号核准证》</w:t>
      </w:r>
      <w:r w:rsidR="002C4F1F">
        <w:rPr>
          <w:rFonts w:ascii="Times New Roman" w:hAnsi="Times New Roman" w:hint="eastAsia"/>
          <w:kern w:val="0"/>
          <w:szCs w:val="21"/>
        </w:rPr>
        <w:t>。</w:t>
      </w:r>
      <w:r w:rsidRPr="00C46F36">
        <w:rPr>
          <w:rFonts w:ascii="Times New Roman" w:hAnsi="Times New Roman"/>
          <w:kern w:val="0"/>
          <w:szCs w:val="21"/>
        </w:rPr>
        <w:t xml:space="preserve"> </w:t>
      </w:r>
    </w:p>
    <w:p w:rsidR="00C46F36" w:rsidRPr="00C46F36" w:rsidRDefault="00C46F36" w:rsidP="00C46F36">
      <w:pPr>
        <w:pStyle w:val="a7"/>
        <w:widowControl/>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Chars="0"/>
        <w:jc w:val="left"/>
        <w:textAlignment w:val="baseline"/>
        <w:rPr>
          <w:rFonts w:ascii="Times New Roman" w:hAnsi="Times New Roman"/>
          <w:kern w:val="0"/>
          <w:szCs w:val="21"/>
        </w:rPr>
      </w:pPr>
      <w:r w:rsidRPr="00C46F36">
        <w:rPr>
          <w:rFonts w:ascii="Times New Roman" w:hAnsi="Times New Roman"/>
          <w:kern w:val="0"/>
          <w:szCs w:val="21"/>
        </w:rPr>
        <w:t>提供厂家授权书</w:t>
      </w:r>
      <w:r w:rsidRPr="00C46F36">
        <w:rPr>
          <w:rFonts w:ascii="Times New Roman" w:hAnsi="Times New Roman"/>
          <w:kern w:val="0"/>
        </w:rPr>
        <w:t>。</w:t>
      </w:r>
    </w:p>
    <w:p w:rsidR="00C46F36" w:rsidRPr="00C46F36" w:rsidRDefault="00D43ACC" w:rsidP="00C46F3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textAlignment w:val="baseline"/>
        <w:rPr>
          <w:b/>
          <w:bCs/>
          <w:kern w:val="0"/>
          <w:szCs w:val="21"/>
        </w:rPr>
      </w:pPr>
      <w:r>
        <w:rPr>
          <w:rFonts w:hint="eastAsia"/>
          <w:b/>
          <w:bCs/>
          <w:kern w:val="0"/>
          <w:szCs w:val="21"/>
        </w:rPr>
        <w:t>三、</w:t>
      </w:r>
      <w:r w:rsidR="00C46F36" w:rsidRPr="00C46F36">
        <w:rPr>
          <w:rFonts w:hAnsi="宋体"/>
          <w:b/>
          <w:bCs/>
          <w:kern w:val="0"/>
          <w:szCs w:val="21"/>
        </w:rPr>
        <w:t>配置要求：</w:t>
      </w:r>
    </w:p>
    <w:p w:rsidR="00C46F36" w:rsidRPr="00C46F36" w:rsidRDefault="00C46F36" w:rsidP="00C46F3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textAlignment w:val="baseline"/>
        <w:rPr>
          <w:kern w:val="0"/>
          <w:szCs w:val="21"/>
        </w:rPr>
      </w:pPr>
      <w:r w:rsidRPr="00C46F36">
        <w:rPr>
          <w:kern w:val="0"/>
          <w:szCs w:val="21"/>
        </w:rPr>
        <w:t xml:space="preserve">3.1 </w:t>
      </w:r>
      <w:r w:rsidRPr="00C46F36">
        <w:rPr>
          <w:rFonts w:hAnsi="宋体"/>
          <w:kern w:val="0"/>
          <w:szCs w:val="21"/>
        </w:rPr>
        <w:t>主机</w:t>
      </w:r>
      <w:r w:rsidRPr="00C46F36">
        <w:rPr>
          <w:kern w:val="0"/>
          <w:szCs w:val="21"/>
        </w:rPr>
        <w:t>1</w:t>
      </w:r>
      <w:r w:rsidRPr="00C46F36">
        <w:rPr>
          <w:rFonts w:hAnsi="宋体"/>
          <w:kern w:val="0"/>
          <w:szCs w:val="21"/>
        </w:rPr>
        <w:t>台，内置软件</w:t>
      </w:r>
    </w:p>
    <w:p w:rsidR="00C46F36" w:rsidRPr="00C46F36" w:rsidRDefault="00C46F36" w:rsidP="00C46F3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textAlignment w:val="baseline"/>
        <w:rPr>
          <w:kern w:val="0"/>
          <w:szCs w:val="21"/>
        </w:rPr>
      </w:pPr>
      <w:r w:rsidRPr="00C46F36">
        <w:rPr>
          <w:kern w:val="0"/>
          <w:szCs w:val="21"/>
        </w:rPr>
        <w:t xml:space="preserve">3.2 </w:t>
      </w:r>
      <w:r w:rsidRPr="00C46F36">
        <w:rPr>
          <w:rFonts w:hAnsi="宋体"/>
          <w:kern w:val="0"/>
          <w:szCs w:val="21"/>
        </w:rPr>
        <w:t>仪器校正工具一套</w:t>
      </w:r>
    </w:p>
    <w:p w:rsidR="00173BC2" w:rsidRDefault="00173BC2" w:rsidP="00173BC2">
      <w:pPr>
        <w:widowControl/>
        <w:jc w:val="left"/>
        <w:rPr>
          <w:rFonts w:asciiTheme="minorEastAsia" w:eastAsiaTheme="minorEastAsia" w:hAnsiTheme="minorEastAsia"/>
          <w:b/>
          <w:sz w:val="28"/>
          <w:szCs w:val="28"/>
        </w:rPr>
      </w:pPr>
    </w:p>
    <w:p w:rsidR="00173BC2" w:rsidRPr="002B1BFA" w:rsidRDefault="00173BC2" w:rsidP="002B1BFA">
      <w:pPr>
        <w:rPr>
          <w:rFonts w:asciiTheme="minorEastAsia" w:eastAsiaTheme="minorEastAsia" w:hAnsiTheme="minorEastAsia"/>
          <w:b/>
          <w:sz w:val="28"/>
          <w:szCs w:val="28"/>
        </w:rPr>
      </w:pPr>
      <w:proofErr w:type="gramStart"/>
      <w:r w:rsidRPr="00463455">
        <w:rPr>
          <w:rFonts w:asciiTheme="minorEastAsia" w:eastAsiaTheme="minorEastAsia" w:hAnsiTheme="minorEastAsia"/>
          <w:b/>
          <w:sz w:val="28"/>
          <w:szCs w:val="28"/>
        </w:rPr>
        <w:t>标项</w:t>
      </w:r>
      <w:proofErr w:type="gramEnd"/>
      <w:r>
        <w:rPr>
          <w:rFonts w:asciiTheme="minorEastAsia" w:eastAsiaTheme="minorEastAsia" w:hAnsiTheme="minorEastAsia" w:hint="eastAsia"/>
          <w:b/>
          <w:sz w:val="28"/>
          <w:szCs w:val="28"/>
        </w:rPr>
        <w:t>3</w:t>
      </w:r>
      <w:r w:rsidRPr="00463455">
        <w:rPr>
          <w:rFonts w:asciiTheme="minorEastAsia" w:eastAsiaTheme="minorEastAsia" w:hAnsiTheme="minorEastAsia"/>
          <w:b/>
          <w:sz w:val="28"/>
          <w:szCs w:val="28"/>
        </w:rPr>
        <w:t>：</w:t>
      </w:r>
      <w:r w:rsidR="002B1BFA">
        <w:rPr>
          <w:rFonts w:asciiTheme="minorEastAsia" w:eastAsiaTheme="minorEastAsia" w:hAnsiTheme="minorEastAsia" w:hint="eastAsia"/>
          <w:b/>
          <w:sz w:val="28"/>
          <w:szCs w:val="28"/>
        </w:rPr>
        <w:t>384孔</w:t>
      </w:r>
      <w:r w:rsidR="002B1BFA" w:rsidRPr="002B1BFA">
        <w:rPr>
          <w:rFonts w:asciiTheme="minorEastAsia" w:eastAsiaTheme="minorEastAsia" w:hAnsiTheme="minorEastAsia"/>
          <w:b/>
          <w:sz w:val="28"/>
          <w:szCs w:val="28"/>
        </w:rPr>
        <w:t>PCR仪</w:t>
      </w:r>
      <w:r w:rsidRPr="00463455">
        <w:rPr>
          <w:rFonts w:asciiTheme="minorEastAsia" w:eastAsiaTheme="minorEastAsia" w:hAnsiTheme="minorEastAsia"/>
          <w:b/>
          <w:sz w:val="28"/>
          <w:szCs w:val="28"/>
        </w:rPr>
        <w:t xml:space="preserve"> 1套</w:t>
      </w:r>
    </w:p>
    <w:p w:rsidR="002B1BFA" w:rsidRPr="002B1BFA" w:rsidRDefault="002B1BFA" w:rsidP="002B1BF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textAlignment w:val="baseline"/>
        <w:rPr>
          <w:kern w:val="0"/>
          <w:szCs w:val="21"/>
        </w:rPr>
      </w:pPr>
      <w:r w:rsidRPr="00D43ACC">
        <w:rPr>
          <w:rFonts w:hint="eastAsia"/>
          <w:b/>
          <w:kern w:val="0"/>
          <w:szCs w:val="21"/>
        </w:rPr>
        <w:t>一、功能概述：</w:t>
      </w:r>
      <w:r w:rsidRPr="002B1BFA">
        <w:rPr>
          <w:kern w:val="0"/>
          <w:szCs w:val="21"/>
        </w:rPr>
        <w:t>用于</w:t>
      </w:r>
      <w:r w:rsidRPr="002B1BFA">
        <w:rPr>
          <w:rFonts w:hint="eastAsia"/>
          <w:kern w:val="0"/>
          <w:szCs w:val="21"/>
        </w:rPr>
        <w:t>体外</w:t>
      </w:r>
      <w:r w:rsidRPr="002B1BFA">
        <w:rPr>
          <w:kern w:val="0"/>
          <w:szCs w:val="21"/>
        </w:rPr>
        <w:t>核酸</w:t>
      </w:r>
      <w:r w:rsidRPr="002B1BFA">
        <w:rPr>
          <w:rFonts w:hint="eastAsia"/>
          <w:kern w:val="0"/>
          <w:szCs w:val="21"/>
        </w:rPr>
        <w:t>片段</w:t>
      </w:r>
      <w:r w:rsidRPr="002B1BFA">
        <w:rPr>
          <w:kern w:val="0"/>
          <w:szCs w:val="21"/>
        </w:rPr>
        <w:t>扩增</w:t>
      </w:r>
      <w:r w:rsidRPr="002B1BFA">
        <w:rPr>
          <w:rFonts w:hint="eastAsia"/>
          <w:kern w:val="0"/>
          <w:szCs w:val="21"/>
        </w:rPr>
        <w:t>。</w:t>
      </w:r>
    </w:p>
    <w:p w:rsidR="002B1BFA" w:rsidRPr="00D43ACC" w:rsidRDefault="002B1BFA" w:rsidP="002B1BF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textAlignment w:val="baseline"/>
        <w:rPr>
          <w:b/>
          <w:kern w:val="0"/>
          <w:szCs w:val="21"/>
        </w:rPr>
      </w:pPr>
      <w:r w:rsidRPr="00D43ACC">
        <w:rPr>
          <w:rFonts w:hint="eastAsia"/>
          <w:b/>
          <w:kern w:val="0"/>
          <w:szCs w:val="21"/>
        </w:rPr>
        <w:t>二、技术参数：</w:t>
      </w:r>
    </w:p>
    <w:p w:rsidR="002B1BFA" w:rsidRPr="002B1BFA" w:rsidRDefault="002B1BFA" w:rsidP="002B1BFA">
      <w:pPr>
        <w:pStyle w:val="a7"/>
        <w:widowControl/>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Chars="0"/>
        <w:jc w:val="left"/>
        <w:textAlignment w:val="baseline"/>
        <w:rPr>
          <w:rFonts w:ascii="Times New Roman" w:hAnsi="Times New Roman"/>
          <w:kern w:val="0"/>
          <w:szCs w:val="21"/>
        </w:rPr>
      </w:pPr>
      <w:r w:rsidRPr="002B1BFA">
        <w:rPr>
          <w:rFonts w:ascii="Times New Roman" w:hAnsi="Times New Roman" w:hint="eastAsia"/>
          <w:kern w:val="0"/>
          <w:szCs w:val="21"/>
        </w:rPr>
        <w:t>有</w:t>
      </w:r>
      <w:r w:rsidRPr="002B1BFA">
        <w:rPr>
          <w:rFonts w:ascii="Times New Roman" w:hAnsi="Times New Roman"/>
          <w:kern w:val="0"/>
          <w:szCs w:val="21"/>
        </w:rPr>
        <w:t>PCR</w:t>
      </w:r>
      <w:r w:rsidRPr="002B1BFA">
        <w:rPr>
          <w:rFonts w:ascii="Times New Roman" w:hAnsi="Times New Roman"/>
          <w:kern w:val="0"/>
          <w:szCs w:val="21"/>
        </w:rPr>
        <w:t>许可证</w:t>
      </w:r>
      <w:r w:rsidR="002C4F1F">
        <w:rPr>
          <w:rFonts w:ascii="Times New Roman" w:hAnsi="Times New Roman" w:hint="eastAsia"/>
          <w:kern w:val="0"/>
          <w:szCs w:val="21"/>
        </w:rPr>
        <w:t>。</w:t>
      </w:r>
    </w:p>
    <w:p w:rsidR="002B1BFA" w:rsidRPr="002B1BFA" w:rsidRDefault="002B1BFA" w:rsidP="002B1BFA">
      <w:pPr>
        <w:pStyle w:val="a7"/>
        <w:widowControl/>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Chars="0"/>
        <w:jc w:val="left"/>
        <w:textAlignment w:val="baseline"/>
        <w:rPr>
          <w:rFonts w:ascii="Times New Roman" w:hAnsi="Times New Roman"/>
          <w:kern w:val="0"/>
          <w:szCs w:val="21"/>
        </w:rPr>
      </w:pPr>
      <w:r w:rsidRPr="002B1BFA">
        <w:rPr>
          <w:rFonts w:ascii="Times New Roman" w:hAnsi="Times New Roman" w:hint="eastAsia"/>
          <w:kern w:val="0"/>
          <w:szCs w:val="21"/>
        </w:rPr>
        <w:t>★升降温速度：</w:t>
      </w:r>
      <w:r w:rsidRPr="002B1BFA">
        <w:rPr>
          <w:rFonts w:ascii="Times New Roman" w:hAnsi="Times New Roman"/>
          <w:kern w:val="0"/>
          <w:szCs w:val="21"/>
        </w:rPr>
        <w:t xml:space="preserve"> </w:t>
      </w:r>
      <w:r w:rsidRPr="00742AE8">
        <w:rPr>
          <w:rFonts w:ascii="Times New Roman" w:hAnsi="Times New Roman" w:hint="eastAsia"/>
          <w:kern w:val="0"/>
          <w:szCs w:val="21"/>
        </w:rPr>
        <w:t>≥</w:t>
      </w:r>
      <w:r w:rsidRPr="00742AE8">
        <w:rPr>
          <w:rFonts w:ascii="Times New Roman" w:hAnsi="Times New Roman"/>
          <w:kern w:val="0"/>
          <w:szCs w:val="21"/>
        </w:rPr>
        <w:t>2.5°C /</w:t>
      </w:r>
      <w:r w:rsidRPr="00742AE8">
        <w:rPr>
          <w:rFonts w:ascii="Times New Roman" w:hAnsi="Times New Roman" w:hint="eastAsia"/>
          <w:kern w:val="0"/>
          <w:szCs w:val="21"/>
        </w:rPr>
        <w:t>秒左右</w:t>
      </w:r>
      <w:r w:rsidR="002C4F1F">
        <w:rPr>
          <w:rFonts w:ascii="Times New Roman" w:hAnsi="Times New Roman" w:hint="eastAsia"/>
          <w:kern w:val="0"/>
          <w:szCs w:val="21"/>
        </w:rPr>
        <w:t>。</w:t>
      </w:r>
    </w:p>
    <w:p w:rsidR="002B1BFA" w:rsidRPr="002B1BFA" w:rsidRDefault="002B1BFA" w:rsidP="002B1BFA">
      <w:pPr>
        <w:pStyle w:val="a7"/>
        <w:widowControl/>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Chars="0"/>
        <w:jc w:val="left"/>
        <w:textAlignment w:val="baseline"/>
        <w:rPr>
          <w:rFonts w:ascii="Times New Roman" w:hAnsi="Times New Roman"/>
          <w:kern w:val="0"/>
          <w:szCs w:val="21"/>
        </w:rPr>
      </w:pPr>
      <w:r w:rsidRPr="002B1BFA">
        <w:rPr>
          <w:rFonts w:ascii="Times New Roman" w:hAnsi="Times New Roman" w:hint="eastAsia"/>
          <w:kern w:val="0"/>
          <w:szCs w:val="21"/>
        </w:rPr>
        <w:t>样品</w:t>
      </w:r>
      <w:r w:rsidRPr="002B1BFA">
        <w:rPr>
          <w:rFonts w:ascii="Times New Roman" w:hAnsi="Times New Roman"/>
          <w:kern w:val="0"/>
          <w:szCs w:val="21"/>
        </w:rPr>
        <w:t>容量</w:t>
      </w:r>
      <w:r w:rsidRPr="002B1BFA">
        <w:rPr>
          <w:rFonts w:ascii="Times New Roman" w:hAnsi="Times New Roman" w:hint="eastAsia"/>
          <w:kern w:val="0"/>
          <w:szCs w:val="21"/>
        </w:rPr>
        <w:t>：</w:t>
      </w:r>
      <w:r w:rsidRPr="002B1BFA">
        <w:rPr>
          <w:rFonts w:ascii="Times New Roman" w:hAnsi="Times New Roman"/>
          <w:kern w:val="0"/>
          <w:szCs w:val="21"/>
        </w:rPr>
        <w:t>1x384</w:t>
      </w:r>
      <w:r w:rsidRPr="002B1BFA">
        <w:rPr>
          <w:rFonts w:ascii="Times New Roman" w:hAnsi="Times New Roman" w:hint="eastAsia"/>
          <w:kern w:val="0"/>
          <w:szCs w:val="21"/>
        </w:rPr>
        <w:t>孔</w:t>
      </w:r>
      <w:r w:rsidRPr="002B1BFA">
        <w:rPr>
          <w:rFonts w:ascii="Times New Roman" w:hAnsi="Times New Roman" w:hint="eastAsia"/>
          <w:kern w:val="0"/>
          <w:szCs w:val="21"/>
        </w:rPr>
        <w:t>P</w:t>
      </w:r>
      <w:r w:rsidRPr="002B1BFA">
        <w:rPr>
          <w:rFonts w:ascii="Times New Roman" w:hAnsi="Times New Roman"/>
          <w:kern w:val="0"/>
          <w:szCs w:val="21"/>
        </w:rPr>
        <w:t>CR</w:t>
      </w:r>
      <w:r w:rsidRPr="002B1BFA">
        <w:rPr>
          <w:rFonts w:ascii="Times New Roman" w:hAnsi="Times New Roman" w:hint="eastAsia"/>
          <w:kern w:val="0"/>
          <w:szCs w:val="21"/>
        </w:rPr>
        <w:t>板</w:t>
      </w:r>
      <w:r w:rsidR="002C4F1F">
        <w:rPr>
          <w:rFonts w:ascii="Times New Roman" w:hAnsi="Times New Roman" w:hint="eastAsia"/>
          <w:kern w:val="0"/>
          <w:szCs w:val="21"/>
        </w:rPr>
        <w:t>。</w:t>
      </w:r>
    </w:p>
    <w:p w:rsidR="002B1BFA" w:rsidRPr="002B1BFA" w:rsidRDefault="002B1BFA" w:rsidP="002B1BFA">
      <w:pPr>
        <w:pStyle w:val="a7"/>
        <w:widowControl/>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Chars="0"/>
        <w:jc w:val="left"/>
        <w:textAlignment w:val="baseline"/>
        <w:rPr>
          <w:rFonts w:ascii="Times New Roman" w:hAnsi="Times New Roman"/>
          <w:kern w:val="0"/>
          <w:szCs w:val="21"/>
        </w:rPr>
      </w:pPr>
      <w:r w:rsidRPr="002B1BFA">
        <w:rPr>
          <w:rFonts w:ascii="Times New Roman" w:hAnsi="Times New Roman" w:hint="eastAsia"/>
          <w:kern w:val="0"/>
          <w:szCs w:val="21"/>
        </w:rPr>
        <w:t>温控范围：</w:t>
      </w:r>
      <w:r w:rsidRPr="002B1BFA">
        <w:rPr>
          <w:rFonts w:ascii="Times New Roman" w:hAnsi="Times New Roman" w:hint="eastAsia"/>
          <w:kern w:val="0"/>
          <w:szCs w:val="21"/>
        </w:rPr>
        <w:t>0</w:t>
      </w:r>
      <w:r w:rsidRPr="002B1BFA">
        <w:rPr>
          <w:rFonts w:ascii="Times New Roman" w:hAnsi="Times New Roman"/>
          <w:kern w:val="0"/>
          <w:szCs w:val="21"/>
        </w:rPr>
        <w:t>~10</w:t>
      </w:r>
      <w:r w:rsidRPr="002B1BFA">
        <w:rPr>
          <w:rFonts w:ascii="Times New Roman" w:hAnsi="Times New Roman" w:hint="eastAsia"/>
          <w:kern w:val="0"/>
          <w:szCs w:val="21"/>
        </w:rPr>
        <w:t>0</w:t>
      </w:r>
      <w:r w:rsidRPr="002B1BFA">
        <w:rPr>
          <w:rFonts w:ascii="Times New Roman" w:hAnsi="Times New Roman"/>
          <w:kern w:val="0"/>
          <w:szCs w:val="21"/>
        </w:rPr>
        <w:t>°C</w:t>
      </w:r>
      <w:r w:rsidR="002C4F1F">
        <w:rPr>
          <w:rFonts w:ascii="Times New Roman" w:hAnsi="Times New Roman" w:hint="eastAsia"/>
          <w:kern w:val="0"/>
          <w:szCs w:val="21"/>
        </w:rPr>
        <w:t>。</w:t>
      </w:r>
    </w:p>
    <w:p w:rsidR="002B1BFA" w:rsidRPr="002B1BFA" w:rsidRDefault="002B1BFA" w:rsidP="002B1BFA">
      <w:pPr>
        <w:pStyle w:val="a7"/>
        <w:widowControl/>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Chars="0"/>
        <w:jc w:val="left"/>
        <w:textAlignment w:val="baseline"/>
        <w:rPr>
          <w:rFonts w:ascii="Times New Roman" w:hAnsi="Times New Roman"/>
          <w:kern w:val="0"/>
          <w:szCs w:val="21"/>
        </w:rPr>
      </w:pPr>
      <w:r w:rsidRPr="002B1BFA">
        <w:rPr>
          <w:rFonts w:ascii="Times New Roman" w:hAnsi="Times New Roman" w:hint="eastAsia"/>
          <w:kern w:val="0"/>
          <w:szCs w:val="21"/>
        </w:rPr>
        <w:t>温度准确度：±</w:t>
      </w:r>
      <w:r w:rsidRPr="002B1BFA">
        <w:rPr>
          <w:rFonts w:ascii="Times New Roman" w:hAnsi="Times New Roman"/>
          <w:kern w:val="0"/>
          <w:szCs w:val="21"/>
        </w:rPr>
        <w:t xml:space="preserve"> 0.</w:t>
      </w:r>
      <w:r w:rsidRPr="002B1BFA">
        <w:rPr>
          <w:rFonts w:ascii="Times New Roman" w:hAnsi="Times New Roman" w:hint="eastAsia"/>
          <w:kern w:val="0"/>
          <w:szCs w:val="21"/>
        </w:rPr>
        <w:t>2</w:t>
      </w:r>
      <w:r w:rsidRPr="002B1BFA">
        <w:rPr>
          <w:rFonts w:ascii="Times New Roman" w:hAnsi="Times New Roman"/>
          <w:kern w:val="0"/>
          <w:szCs w:val="21"/>
        </w:rPr>
        <w:t>°C</w:t>
      </w:r>
      <w:r w:rsidR="002C4F1F">
        <w:rPr>
          <w:rFonts w:ascii="Times New Roman" w:hAnsi="Times New Roman" w:hint="eastAsia"/>
          <w:kern w:val="0"/>
          <w:szCs w:val="21"/>
        </w:rPr>
        <w:t>。</w:t>
      </w:r>
    </w:p>
    <w:p w:rsidR="002B1BFA" w:rsidRPr="002B1BFA" w:rsidRDefault="002B1BFA" w:rsidP="002B1BFA">
      <w:pPr>
        <w:pStyle w:val="a7"/>
        <w:widowControl/>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Chars="0"/>
        <w:jc w:val="left"/>
        <w:textAlignment w:val="baseline"/>
        <w:rPr>
          <w:rFonts w:ascii="Times New Roman" w:hAnsi="Times New Roman"/>
          <w:kern w:val="0"/>
          <w:szCs w:val="21"/>
        </w:rPr>
      </w:pPr>
      <w:r w:rsidRPr="002B1BFA">
        <w:rPr>
          <w:rFonts w:ascii="Times New Roman" w:hAnsi="Times New Roman" w:hint="eastAsia"/>
          <w:kern w:val="0"/>
          <w:szCs w:val="21"/>
        </w:rPr>
        <w:t>温控均</w:t>
      </w:r>
      <w:proofErr w:type="gramStart"/>
      <w:r w:rsidRPr="002B1BFA">
        <w:rPr>
          <w:rFonts w:ascii="Times New Roman" w:hAnsi="Times New Roman" w:hint="eastAsia"/>
          <w:kern w:val="0"/>
          <w:szCs w:val="21"/>
        </w:rPr>
        <w:t>一</w:t>
      </w:r>
      <w:proofErr w:type="gramEnd"/>
      <w:r w:rsidRPr="002B1BFA">
        <w:rPr>
          <w:rFonts w:ascii="Times New Roman" w:hAnsi="Times New Roman" w:hint="eastAsia"/>
          <w:kern w:val="0"/>
          <w:szCs w:val="21"/>
        </w:rPr>
        <w:t>性：±</w:t>
      </w:r>
      <w:r w:rsidRPr="002B1BFA">
        <w:rPr>
          <w:rFonts w:ascii="Times New Roman" w:hAnsi="Times New Roman"/>
          <w:kern w:val="0"/>
          <w:szCs w:val="21"/>
        </w:rPr>
        <w:t xml:space="preserve"> 0.</w:t>
      </w:r>
      <w:r w:rsidRPr="002B1BFA">
        <w:rPr>
          <w:rFonts w:ascii="Times New Roman" w:hAnsi="Times New Roman" w:hint="eastAsia"/>
          <w:kern w:val="0"/>
          <w:szCs w:val="21"/>
        </w:rPr>
        <w:t>4</w:t>
      </w:r>
      <w:r w:rsidRPr="002B1BFA">
        <w:rPr>
          <w:rFonts w:ascii="Times New Roman" w:hAnsi="Times New Roman"/>
          <w:kern w:val="0"/>
          <w:szCs w:val="21"/>
        </w:rPr>
        <w:t>°C</w:t>
      </w:r>
      <w:r w:rsidRPr="002B1BFA">
        <w:rPr>
          <w:rFonts w:ascii="Times New Roman" w:hAnsi="Times New Roman" w:hint="eastAsia"/>
          <w:kern w:val="0"/>
          <w:szCs w:val="21"/>
        </w:rPr>
        <w:t>（</w:t>
      </w:r>
      <w:r w:rsidRPr="002B1BFA">
        <w:rPr>
          <w:rFonts w:ascii="Times New Roman" w:hAnsi="Times New Roman"/>
          <w:kern w:val="0"/>
          <w:szCs w:val="21"/>
        </w:rPr>
        <w:t xml:space="preserve">30 </w:t>
      </w:r>
      <w:proofErr w:type="gramStart"/>
      <w:r w:rsidRPr="002B1BFA">
        <w:rPr>
          <w:rFonts w:ascii="Times New Roman" w:hAnsi="Times New Roman" w:hint="eastAsia"/>
          <w:kern w:val="0"/>
          <w:szCs w:val="21"/>
        </w:rPr>
        <w:t>秒达到</w:t>
      </w:r>
      <w:proofErr w:type="gramEnd"/>
      <w:r w:rsidRPr="002B1BFA">
        <w:rPr>
          <w:rFonts w:ascii="Times New Roman" w:hAnsi="Times New Roman"/>
          <w:kern w:val="0"/>
          <w:szCs w:val="21"/>
        </w:rPr>
        <w:t xml:space="preserve">90°C </w:t>
      </w:r>
      <w:r w:rsidRPr="002B1BFA">
        <w:rPr>
          <w:rFonts w:ascii="Times New Roman" w:hAnsi="Times New Roman" w:hint="eastAsia"/>
          <w:kern w:val="0"/>
          <w:szCs w:val="21"/>
        </w:rPr>
        <w:t>时孔间差）</w:t>
      </w:r>
      <w:r w:rsidR="002C4F1F">
        <w:rPr>
          <w:rFonts w:ascii="Times New Roman" w:hAnsi="Times New Roman" w:hint="eastAsia"/>
          <w:kern w:val="0"/>
          <w:szCs w:val="21"/>
        </w:rPr>
        <w:t>。</w:t>
      </w:r>
    </w:p>
    <w:p w:rsidR="002B1BFA" w:rsidRPr="002B1BFA" w:rsidRDefault="002B1BFA" w:rsidP="002B1BFA">
      <w:pPr>
        <w:pStyle w:val="a7"/>
        <w:widowControl/>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Chars="0"/>
        <w:jc w:val="left"/>
        <w:textAlignment w:val="baseline"/>
        <w:rPr>
          <w:rFonts w:ascii="Times New Roman" w:hAnsi="Times New Roman"/>
          <w:kern w:val="0"/>
          <w:szCs w:val="21"/>
        </w:rPr>
      </w:pPr>
      <w:r w:rsidRPr="00742AE8">
        <w:rPr>
          <w:rFonts w:ascii="Times New Roman" w:hAnsi="Times New Roman" w:hint="eastAsia"/>
          <w:kern w:val="0"/>
          <w:szCs w:val="21"/>
        </w:rPr>
        <w:t>具有温度梯度功能</w:t>
      </w:r>
      <w:r w:rsidR="00D43ACC" w:rsidRPr="00742AE8">
        <w:rPr>
          <w:rFonts w:ascii="Times New Roman" w:hAnsi="Times New Roman" w:hint="eastAsia"/>
          <w:kern w:val="0"/>
          <w:szCs w:val="21"/>
        </w:rPr>
        <w:t>：</w:t>
      </w:r>
    </w:p>
    <w:p w:rsidR="002B1BFA" w:rsidRPr="002B1BFA" w:rsidRDefault="002B1BFA" w:rsidP="002B1BFA">
      <w:pPr>
        <w:pStyle w:val="a7"/>
        <w:widowControl/>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Chars="0"/>
        <w:jc w:val="left"/>
        <w:textAlignment w:val="baseline"/>
        <w:rPr>
          <w:rFonts w:ascii="Times New Roman" w:hAnsi="Times New Roman"/>
          <w:kern w:val="0"/>
          <w:szCs w:val="21"/>
        </w:rPr>
      </w:pPr>
      <w:r w:rsidRPr="002B1BFA">
        <w:rPr>
          <w:rFonts w:ascii="Times New Roman" w:hAnsi="Times New Roman" w:hint="eastAsia"/>
          <w:kern w:val="0"/>
          <w:szCs w:val="21"/>
        </w:rPr>
        <w:t>梯度温控精度：±</w:t>
      </w:r>
      <w:r w:rsidRPr="002B1BFA">
        <w:rPr>
          <w:rFonts w:ascii="Times New Roman" w:hAnsi="Times New Roman"/>
          <w:kern w:val="0"/>
          <w:szCs w:val="21"/>
        </w:rPr>
        <w:t xml:space="preserve"> 0.2°C</w:t>
      </w:r>
      <w:r w:rsidRPr="002B1BFA">
        <w:rPr>
          <w:rFonts w:ascii="Times New Roman" w:hAnsi="Times New Roman" w:hint="eastAsia"/>
          <w:kern w:val="0"/>
          <w:szCs w:val="21"/>
        </w:rPr>
        <w:t>（最末排）</w:t>
      </w:r>
    </w:p>
    <w:p w:rsidR="002B1BFA" w:rsidRPr="002B1BFA" w:rsidRDefault="002B1BFA" w:rsidP="002B1BFA">
      <w:pPr>
        <w:pStyle w:val="a7"/>
        <w:widowControl/>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Chars="0"/>
        <w:jc w:val="left"/>
        <w:textAlignment w:val="baseline"/>
        <w:rPr>
          <w:rFonts w:ascii="Times New Roman" w:hAnsi="Times New Roman"/>
          <w:kern w:val="0"/>
          <w:szCs w:val="21"/>
        </w:rPr>
      </w:pPr>
      <w:r w:rsidRPr="002B1BFA">
        <w:rPr>
          <w:rFonts w:ascii="Times New Roman" w:hAnsi="Times New Roman" w:hint="eastAsia"/>
          <w:kern w:val="0"/>
          <w:szCs w:val="21"/>
        </w:rPr>
        <w:t>行</w:t>
      </w:r>
      <w:r w:rsidRPr="002B1BFA">
        <w:rPr>
          <w:rFonts w:ascii="Times New Roman" w:hAnsi="Times New Roman"/>
          <w:kern w:val="0"/>
          <w:szCs w:val="21"/>
        </w:rPr>
        <w:t>/</w:t>
      </w:r>
      <w:r w:rsidRPr="002B1BFA">
        <w:rPr>
          <w:rFonts w:ascii="Times New Roman" w:hAnsi="Times New Roman" w:hint="eastAsia"/>
          <w:kern w:val="0"/>
          <w:szCs w:val="21"/>
        </w:rPr>
        <w:t>列温控均</w:t>
      </w:r>
      <w:proofErr w:type="gramStart"/>
      <w:r w:rsidRPr="002B1BFA">
        <w:rPr>
          <w:rFonts w:ascii="Times New Roman" w:hAnsi="Times New Roman" w:hint="eastAsia"/>
          <w:kern w:val="0"/>
          <w:szCs w:val="21"/>
        </w:rPr>
        <w:t>一</w:t>
      </w:r>
      <w:proofErr w:type="gramEnd"/>
      <w:r w:rsidRPr="002B1BFA">
        <w:rPr>
          <w:rFonts w:ascii="Times New Roman" w:hAnsi="Times New Roman" w:hint="eastAsia"/>
          <w:kern w:val="0"/>
          <w:szCs w:val="21"/>
        </w:rPr>
        <w:t>性：±</w:t>
      </w:r>
      <w:r w:rsidRPr="002B1BFA">
        <w:rPr>
          <w:rFonts w:ascii="Times New Roman" w:hAnsi="Times New Roman"/>
          <w:kern w:val="0"/>
          <w:szCs w:val="21"/>
        </w:rPr>
        <w:t xml:space="preserve"> 0.</w:t>
      </w:r>
      <w:r w:rsidRPr="002B1BFA">
        <w:rPr>
          <w:rFonts w:ascii="Times New Roman" w:hAnsi="Times New Roman" w:hint="eastAsia"/>
          <w:kern w:val="0"/>
          <w:szCs w:val="21"/>
        </w:rPr>
        <w:t>4</w:t>
      </w:r>
      <w:r w:rsidRPr="002B1BFA">
        <w:rPr>
          <w:rFonts w:ascii="Times New Roman" w:hAnsi="Times New Roman"/>
          <w:kern w:val="0"/>
          <w:szCs w:val="21"/>
        </w:rPr>
        <w:t>°C</w:t>
      </w:r>
      <w:r w:rsidRPr="002B1BFA">
        <w:rPr>
          <w:rFonts w:ascii="Times New Roman" w:hAnsi="Times New Roman" w:hint="eastAsia"/>
          <w:kern w:val="0"/>
          <w:szCs w:val="21"/>
        </w:rPr>
        <w:t>（</w:t>
      </w:r>
      <w:r w:rsidRPr="002B1BFA">
        <w:rPr>
          <w:rFonts w:ascii="Times New Roman" w:hAnsi="Times New Roman"/>
          <w:kern w:val="0"/>
          <w:szCs w:val="21"/>
        </w:rPr>
        <w:t xml:space="preserve">30 </w:t>
      </w:r>
      <w:proofErr w:type="gramStart"/>
      <w:r w:rsidRPr="002B1BFA">
        <w:rPr>
          <w:rFonts w:ascii="Times New Roman" w:hAnsi="Times New Roman" w:hint="eastAsia"/>
          <w:kern w:val="0"/>
          <w:szCs w:val="21"/>
        </w:rPr>
        <w:t>秒达到</w:t>
      </w:r>
      <w:proofErr w:type="gramEnd"/>
      <w:r w:rsidRPr="002B1BFA">
        <w:rPr>
          <w:rFonts w:ascii="Times New Roman" w:hAnsi="Times New Roman" w:hint="eastAsia"/>
          <w:kern w:val="0"/>
          <w:szCs w:val="21"/>
        </w:rPr>
        <w:t>目标温度时同排孔间差）</w:t>
      </w:r>
    </w:p>
    <w:p w:rsidR="002B1BFA" w:rsidRPr="002B1BFA" w:rsidRDefault="002B1BFA" w:rsidP="002B1BFA">
      <w:pPr>
        <w:pStyle w:val="a7"/>
        <w:widowControl/>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Chars="0"/>
        <w:jc w:val="left"/>
        <w:textAlignment w:val="baseline"/>
        <w:rPr>
          <w:rFonts w:ascii="Times New Roman" w:hAnsi="Times New Roman"/>
          <w:kern w:val="0"/>
          <w:szCs w:val="21"/>
        </w:rPr>
      </w:pPr>
      <w:r w:rsidRPr="002B1BFA">
        <w:rPr>
          <w:rFonts w:ascii="Times New Roman" w:hAnsi="Times New Roman" w:hint="eastAsia"/>
          <w:kern w:val="0"/>
          <w:szCs w:val="21"/>
        </w:rPr>
        <w:t>梯度温控范围：</w:t>
      </w:r>
      <w:r w:rsidRPr="002B1BFA">
        <w:rPr>
          <w:rFonts w:ascii="Times New Roman" w:hAnsi="Times New Roman"/>
          <w:kern w:val="0"/>
          <w:szCs w:val="21"/>
        </w:rPr>
        <w:t>30–</w:t>
      </w:r>
      <w:r w:rsidRPr="002B1BFA">
        <w:rPr>
          <w:rFonts w:ascii="Times New Roman" w:hAnsi="Times New Roman" w:hint="eastAsia"/>
          <w:kern w:val="0"/>
          <w:szCs w:val="21"/>
        </w:rPr>
        <w:t>100</w:t>
      </w:r>
      <w:r w:rsidRPr="002B1BFA">
        <w:rPr>
          <w:rFonts w:ascii="Times New Roman" w:hAnsi="Times New Roman"/>
          <w:kern w:val="0"/>
          <w:szCs w:val="21"/>
        </w:rPr>
        <w:t>°C</w:t>
      </w:r>
    </w:p>
    <w:p w:rsidR="002B1BFA" w:rsidRPr="002B1BFA" w:rsidRDefault="002B1BFA" w:rsidP="002B1BFA">
      <w:pPr>
        <w:pStyle w:val="a7"/>
        <w:widowControl/>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Chars="0"/>
        <w:jc w:val="left"/>
        <w:textAlignment w:val="baseline"/>
        <w:rPr>
          <w:rFonts w:ascii="Times New Roman" w:hAnsi="Times New Roman"/>
          <w:kern w:val="0"/>
          <w:szCs w:val="21"/>
        </w:rPr>
      </w:pPr>
      <w:r w:rsidRPr="002B1BFA">
        <w:rPr>
          <w:rFonts w:ascii="Times New Roman" w:hAnsi="Times New Roman" w:hint="eastAsia"/>
          <w:kern w:val="0"/>
          <w:szCs w:val="21"/>
        </w:rPr>
        <w:t>★梯度温差范围：≥</w:t>
      </w:r>
      <w:r w:rsidRPr="002B1BFA">
        <w:rPr>
          <w:rFonts w:ascii="Times New Roman" w:hAnsi="Times New Roman"/>
          <w:kern w:val="0"/>
          <w:szCs w:val="21"/>
        </w:rPr>
        <w:t>2</w:t>
      </w:r>
      <w:r w:rsidRPr="002B1BFA">
        <w:rPr>
          <w:rFonts w:ascii="Times New Roman" w:hAnsi="Times New Roman" w:hint="eastAsia"/>
          <w:kern w:val="0"/>
          <w:szCs w:val="21"/>
        </w:rPr>
        <w:t>4</w:t>
      </w:r>
      <w:r w:rsidRPr="002B1BFA">
        <w:rPr>
          <w:rFonts w:ascii="Times New Roman" w:hAnsi="Times New Roman"/>
          <w:kern w:val="0"/>
          <w:szCs w:val="21"/>
        </w:rPr>
        <w:t>°C</w:t>
      </w:r>
      <w:r w:rsidR="002C4F1F">
        <w:rPr>
          <w:rFonts w:ascii="Times New Roman" w:hAnsi="Times New Roman" w:hint="eastAsia"/>
          <w:kern w:val="0"/>
          <w:szCs w:val="21"/>
        </w:rPr>
        <w:t>。</w:t>
      </w:r>
    </w:p>
    <w:p w:rsidR="002B1BFA" w:rsidRPr="002B1BFA" w:rsidRDefault="002B1BFA" w:rsidP="002B1BFA">
      <w:pPr>
        <w:pStyle w:val="a7"/>
        <w:widowControl/>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Chars="0"/>
        <w:jc w:val="left"/>
        <w:textAlignment w:val="baseline"/>
        <w:rPr>
          <w:rFonts w:ascii="Times New Roman" w:hAnsi="Times New Roman"/>
          <w:kern w:val="0"/>
          <w:szCs w:val="21"/>
        </w:rPr>
      </w:pPr>
      <w:r w:rsidRPr="002B1BFA">
        <w:rPr>
          <w:rFonts w:ascii="Times New Roman" w:hAnsi="Times New Roman" w:hint="eastAsia"/>
          <w:kern w:val="0"/>
          <w:szCs w:val="21"/>
        </w:rPr>
        <w:t>控温模式：逻辑运算式和温度模块式</w:t>
      </w:r>
      <w:r w:rsidR="002C4F1F">
        <w:rPr>
          <w:rFonts w:ascii="Times New Roman" w:hAnsi="Times New Roman" w:hint="eastAsia"/>
          <w:kern w:val="0"/>
          <w:szCs w:val="21"/>
        </w:rPr>
        <w:t>。</w:t>
      </w:r>
    </w:p>
    <w:p w:rsidR="002B1BFA" w:rsidRPr="002B1BFA" w:rsidRDefault="002B1BFA" w:rsidP="002B1BFA">
      <w:pPr>
        <w:pStyle w:val="a7"/>
        <w:widowControl/>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Chars="0"/>
        <w:jc w:val="left"/>
        <w:textAlignment w:val="baseline"/>
        <w:rPr>
          <w:rFonts w:ascii="Times New Roman" w:hAnsi="Times New Roman"/>
          <w:kern w:val="0"/>
          <w:szCs w:val="21"/>
        </w:rPr>
      </w:pPr>
      <w:r w:rsidRPr="002B1BFA">
        <w:rPr>
          <w:rFonts w:ascii="Times New Roman" w:hAnsi="Times New Roman" w:hint="eastAsia"/>
          <w:kern w:val="0"/>
          <w:szCs w:val="21"/>
        </w:rPr>
        <w:t>文字和半图形程序编辑两种方式可选</w:t>
      </w:r>
      <w:r w:rsidR="002C4F1F">
        <w:rPr>
          <w:rFonts w:ascii="Times New Roman" w:hAnsi="Times New Roman" w:hint="eastAsia"/>
          <w:kern w:val="0"/>
          <w:szCs w:val="21"/>
        </w:rPr>
        <w:t>。</w:t>
      </w:r>
    </w:p>
    <w:p w:rsidR="002B1BFA" w:rsidRPr="002B1BFA" w:rsidRDefault="002B1BFA" w:rsidP="002B1BFA">
      <w:pPr>
        <w:pStyle w:val="a7"/>
        <w:widowControl/>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Chars="0"/>
        <w:jc w:val="left"/>
        <w:textAlignment w:val="baseline"/>
        <w:rPr>
          <w:rFonts w:ascii="Times New Roman" w:hAnsi="Times New Roman"/>
          <w:kern w:val="0"/>
          <w:szCs w:val="21"/>
        </w:rPr>
      </w:pPr>
      <w:r w:rsidRPr="002B1BFA">
        <w:rPr>
          <w:rFonts w:ascii="Times New Roman" w:hAnsi="Times New Roman" w:hint="eastAsia"/>
          <w:kern w:val="0"/>
          <w:szCs w:val="21"/>
        </w:rPr>
        <w:t>可调节热盖，可广泛应用于各种反应管</w:t>
      </w:r>
      <w:r w:rsidR="002C4F1F">
        <w:rPr>
          <w:rFonts w:ascii="Times New Roman" w:hAnsi="Times New Roman" w:hint="eastAsia"/>
          <w:kern w:val="0"/>
          <w:szCs w:val="21"/>
        </w:rPr>
        <w:t>。</w:t>
      </w:r>
    </w:p>
    <w:p w:rsidR="002B1BFA" w:rsidRPr="002B1BFA" w:rsidRDefault="002B1BFA" w:rsidP="002B1BFA">
      <w:pPr>
        <w:pStyle w:val="a7"/>
        <w:widowControl/>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Chars="0"/>
        <w:jc w:val="left"/>
        <w:textAlignment w:val="baseline"/>
        <w:rPr>
          <w:rFonts w:ascii="Times New Roman" w:hAnsi="Times New Roman"/>
          <w:kern w:val="0"/>
          <w:szCs w:val="21"/>
        </w:rPr>
      </w:pPr>
      <w:r w:rsidRPr="002B1BFA">
        <w:rPr>
          <w:rFonts w:ascii="Times New Roman" w:hAnsi="Times New Roman" w:hint="eastAsia"/>
          <w:kern w:val="0"/>
          <w:szCs w:val="21"/>
        </w:rPr>
        <w:t>★有三种互换式反应模块可选</w:t>
      </w:r>
      <w:r w:rsidRPr="002B1BFA">
        <w:rPr>
          <w:rFonts w:ascii="Times New Roman" w:hAnsi="Times New Roman"/>
          <w:kern w:val="0"/>
          <w:szCs w:val="21"/>
        </w:rPr>
        <w:t>(96-</w:t>
      </w:r>
      <w:proofErr w:type="gramStart"/>
      <w:r w:rsidRPr="002B1BFA">
        <w:rPr>
          <w:rFonts w:ascii="Times New Roman" w:hAnsi="Times New Roman" w:hint="eastAsia"/>
          <w:kern w:val="0"/>
          <w:szCs w:val="21"/>
        </w:rPr>
        <w:t>孔快速</w:t>
      </w:r>
      <w:proofErr w:type="gramEnd"/>
      <w:r w:rsidRPr="002B1BFA">
        <w:rPr>
          <w:rFonts w:ascii="Times New Roman" w:hAnsi="Times New Roman" w:hint="eastAsia"/>
          <w:kern w:val="0"/>
          <w:szCs w:val="21"/>
        </w:rPr>
        <w:t>反应模块，</w:t>
      </w:r>
      <w:r w:rsidRPr="00742AE8">
        <w:rPr>
          <w:rFonts w:ascii="Times New Roman" w:hAnsi="Times New Roman" w:hint="eastAsia"/>
          <w:kern w:val="0"/>
          <w:szCs w:val="21"/>
        </w:rPr>
        <w:t>双</w:t>
      </w:r>
      <w:r w:rsidRPr="00742AE8">
        <w:rPr>
          <w:rFonts w:ascii="Times New Roman" w:hAnsi="Times New Roman"/>
          <w:kern w:val="0"/>
          <w:szCs w:val="21"/>
        </w:rPr>
        <w:t>-48</w:t>
      </w:r>
      <w:proofErr w:type="gramStart"/>
      <w:r w:rsidRPr="00742AE8">
        <w:rPr>
          <w:rFonts w:ascii="Times New Roman" w:hAnsi="Times New Roman" w:hint="eastAsia"/>
          <w:kern w:val="0"/>
          <w:szCs w:val="21"/>
        </w:rPr>
        <w:t>孔</w:t>
      </w:r>
      <w:r w:rsidRPr="002B1BFA">
        <w:rPr>
          <w:rFonts w:ascii="Times New Roman" w:hAnsi="Times New Roman" w:hint="eastAsia"/>
          <w:kern w:val="0"/>
          <w:szCs w:val="21"/>
        </w:rPr>
        <w:t>快速</w:t>
      </w:r>
      <w:proofErr w:type="gramEnd"/>
      <w:r w:rsidRPr="002B1BFA">
        <w:rPr>
          <w:rFonts w:ascii="Times New Roman" w:hAnsi="Times New Roman" w:hint="eastAsia"/>
          <w:kern w:val="0"/>
          <w:szCs w:val="21"/>
        </w:rPr>
        <w:t>反应模块，</w:t>
      </w:r>
      <w:r w:rsidR="008D1B21">
        <w:rPr>
          <w:rFonts w:ascii="Times New Roman" w:hAnsi="Times New Roman"/>
          <w:kern w:val="0"/>
          <w:szCs w:val="21"/>
        </w:rPr>
        <w:t>384</w:t>
      </w:r>
      <w:r w:rsidRPr="002B1BFA">
        <w:rPr>
          <w:rFonts w:ascii="Times New Roman" w:hAnsi="Times New Roman" w:hint="eastAsia"/>
          <w:kern w:val="0"/>
          <w:szCs w:val="21"/>
        </w:rPr>
        <w:t>孔板模块</w:t>
      </w:r>
      <w:r w:rsidRPr="002B1BFA">
        <w:rPr>
          <w:rFonts w:ascii="Times New Roman" w:hAnsi="Times New Roman"/>
          <w:kern w:val="0"/>
          <w:szCs w:val="21"/>
        </w:rPr>
        <w:t>)</w:t>
      </w:r>
      <w:r w:rsidR="00D43ACC">
        <w:rPr>
          <w:rFonts w:ascii="Times New Roman" w:hAnsi="Times New Roman" w:hint="eastAsia"/>
          <w:kern w:val="0"/>
          <w:szCs w:val="21"/>
        </w:rPr>
        <w:t>。</w:t>
      </w:r>
    </w:p>
    <w:p w:rsidR="002B1BFA" w:rsidRPr="00D43ACC" w:rsidRDefault="002B1BFA" w:rsidP="00D43AC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textAlignment w:val="baseline"/>
        <w:rPr>
          <w:b/>
          <w:kern w:val="0"/>
          <w:szCs w:val="21"/>
        </w:rPr>
      </w:pPr>
      <w:r w:rsidRPr="00D43ACC">
        <w:rPr>
          <w:rFonts w:hint="eastAsia"/>
          <w:b/>
          <w:kern w:val="0"/>
          <w:szCs w:val="21"/>
        </w:rPr>
        <w:t>三、配置要求：</w:t>
      </w:r>
    </w:p>
    <w:p w:rsidR="002B1BFA" w:rsidRPr="00D43ACC" w:rsidRDefault="002B1BFA" w:rsidP="00D43AC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textAlignment w:val="baseline"/>
        <w:rPr>
          <w:kern w:val="0"/>
          <w:szCs w:val="21"/>
        </w:rPr>
      </w:pPr>
      <w:r w:rsidRPr="00D43ACC">
        <w:rPr>
          <w:rFonts w:hint="eastAsia"/>
          <w:kern w:val="0"/>
          <w:szCs w:val="21"/>
        </w:rPr>
        <w:t>主机一台</w:t>
      </w:r>
    </w:p>
    <w:p w:rsidR="002B1BFA" w:rsidRPr="00D43ACC" w:rsidRDefault="002B1BFA" w:rsidP="00D43AC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textAlignment w:val="baseline"/>
        <w:rPr>
          <w:kern w:val="0"/>
          <w:szCs w:val="21"/>
        </w:rPr>
      </w:pPr>
      <w:r w:rsidRPr="00D43ACC">
        <w:rPr>
          <w:kern w:val="0"/>
          <w:szCs w:val="21"/>
        </w:rPr>
        <w:t>1x384</w:t>
      </w:r>
      <w:r w:rsidRPr="00D43ACC">
        <w:rPr>
          <w:rFonts w:hint="eastAsia"/>
          <w:kern w:val="0"/>
          <w:szCs w:val="21"/>
        </w:rPr>
        <w:t>孔模块一个</w:t>
      </w:r>
    </w:p>
    <w:p w:rsidR="00D7207C" w:rsidRDefault="00D7207C" w:rsidP="00C72381">
      <w:pPr>
        <w:widowControl/>
        <w:jc w:val="left"/>
        <w:rPr>
          <w:rFonts w:asciiTheme="minorEastAsia" w:eastAsiaTheme="minorEastAsia" w:hAnsiTheme="minorEastAsia"/>
          <w:b/>
          <w:sz w:val="28"/>
          <w:szCs w:val="28"/>
        </w:rPr>
      </w:pPr>
    </w:p>
    <w:p w:rsidR="008B7987" w:rsidRDefault="00CF6935" w:rsidP="00C72381">
      <w:pPr>
        <w:widowControl/>
        <w:jc w:val="left"/>
        <w:rPr>
          <w:rFonts w:asciiTheme="minorEastAsia" w:eastAsiaTheme="minorEastAsia" w:hAnsiTheme="minorEastAsia"/>
          <w:b/>
          <w:sz w:val="28"/>
          <w:szCs w:val="28"/>
        </w:rPr>
      </w:pPr>
      <w:proofErr w:type="gramStart"/>
      <w:r w:rsidRPr="00463455">
        <w:rPr>
          <w:rFonts w:asciiTheme="minorEastAsia" w:eastAsiaTheme="minorEastAsia" w:hAnsiTheme="minorEastAsia"/>
          <w:b/>
          <w:sz w:val="28"/>
          <w:szCs w:val="28"/>
        </w:rPr>
        <w:t>标项</w:t>
      </w:r>
      <w:proofErr w:type="gramEnd"/>
      <w:r w:rsidR="001006FF">
        <w:rPr>
          <w:rFonts w:asciiTheme="minorEastAsia" w:eastAsiaTheme="minorEastAsia" w:hAnsiTheme="minorEastAsia" w:hint="eastAsia"/>
          <w:b/>
          <w:sz w:val="28"/>
          <w:szCs w:val="28"/>
        </w:rPr>
        <w:t>4</w:t>
      </w:r>
      <w:r w:rsidRPr="00463455">
        <w:rPr>
          <w:rFonts w:asciiTheme="minorEastAsia" w:eastAsiaTheme="minorEastAsia" w:hAnsiTheme="minorEastAsia"/>
          <w:b/>
          <w:sz w:val="28"/>
          <w:szCs w:val="28"/>
        </w:rPr>
        <w:t>：</w:t>
      </w:r>
      <w:r w:rsidR="0010578A" w:rsidRPr="00463455">
        <w:rPr>
          <w:rFonts w:asciiTheme="minorEastAsia" w:eastAsiaTheme="minorEastAsia" w:hAnsiTheme="minorEastAsia"/>
          <w:b/>
          <w:sz w:val="28"/>
          <w:szCs w:val="28"/>
        </w:rPr>
        <w:t>原位杂交仪 1</w:t>
      </w:r>
      <w:r w:rsidRPr="00463455">
        <w:rPr>
          <w:rFonts w:asciiTheme="minorEastAsia" w:eastAsiaTheme="minorEastAsia" w:hAnsiTheme="minorEastAsia"/>
          <w:b/>
          <w:sz w:val="28"/>
          <w:szCs w:val="28"/>
        </w:rPr>
        <w:t>套</w:t>
      </w:r>
    </w:p>
    <w:p w:rsidR="003071C0" w:rsidRPr="003071C0" w:rsidRDefault="00D7207C" w:rsidP="003071C0">
      <w:pPr>
        <w:rPr>
          <w:b/>
        </w:rPr>
      </w:pPr>
      <w:r>
        <w:rPr>
          <w:rFonts w:hint="eastAsia"/>
          <w:b/>
        </w:rPr>
        <w:t>一、</w:t>
      </w:r>
      <w:r w:rsidR="005A033C">
        <w:rPr>
          <w:rFonts w:hint="eastAsia"/>
          <w:b/>
        </w:rPr>
        <w:t>技术参数</w:t>
      </w:r>
    </w:p>
    <w:p w:rsidR="00DD0020" w:rsidRPr="00463455" w:rsidRDefault="00301D4C" w:rsidP="00301D4C">
      <w:pPr>
        <w:widowControl/>
        <w:jc w:val="left"/>
        <w:rPr>
          <w:rFonts w:eastAsiaTheme="minorEastAsia"/>
          <w:color w:val="000000"/>
          <w:szCs w:val="21"/>
        </w:rPr>
      </w:pPr>
      <w:r w:rsidRPr="00463455">
        <w:rPr>
          <w:rFonts w:eastAsiaTheme="minorEastAsia"/>
          <w:color w:val="000000"/>
          <w:szCs w:val="21"/>
        </w:rPr>
        <w:lastRenderedPageBreak/>
        <w:t>1.</w:t>
      </w:r>
      <w:r w:rsidR="00DD0020" w:rsidRPr="00463455">
        <w:rPr>
          <w:rFonts w:eastAsiaTheme="minorEastAsia" w:hAnsiTheme="minorEastAsia"/>
          <w:color w:val="000000"/>
          <w:szCs w:val="21"/>
        </w:rPr>
        <w:t>杂交炉加热范围</w:t>
      </w:r>
      <w:r w:rsidR="00DD0020" w:rsidRPr="00463455">
        <w:rPr>
          <w:rFonts w:eastAsiaTheme="minorEastAsia"/>
          <w:color w:val="000000"/>
          <w:szCs w:val="21"/>
        </w:rPr>
        <w:t>20-75</w:t>
      </w:r>
      <w:r w:rsidR="00DD0020" w:rsidRPr="00463455">
        <w:rPr>
          <w:rFonts w:eastAsiaTheme="minorEastAsia" w:hAnsiTheme="minorEastAsia"/>
          <w:color w:val="000000"/>
          <w:szCs w:val="21"/>
        </w:rPr>
        <w:t>度；</w:t>
      </w:r>
    </w:p>
    <w:p w:rsidR="00DD0020" w:rsidRPr="00463455" w:rsidRDefault="00301D4C" w:rsidP="00301D4C">
      <w:pPr>
        <w:widowControl/>
        <w:jc w:val="left"/>
        <w:rPr>
          <w:rFonts w:eastAsiaTheme="minorEastAsia"/>
          <w:color w:val="000000"/>
          <w:szCs w:val="21"/>
        </w:rPr>
      </w:pPr>
      <w:r w:rsidRPr="00463455">
        <w:rPr>
          <w:rFonts w:eastAsiaTheme="minorEastAsia"/>
          <w:color w:val="000000"/>
          <w:szCs w:val="21"/>
        </w:rPr>
        <w:t>2.</w:t>
      </w:r>
      <w:r w:rsidR="00DD0020" w:rsidRPr="00463455">
        <w:rPr>
          <w:rFonts w:eastAsiaTheme="minorEastAsia" w:hAnsiTheme="minorEastAsia"/>
          <w:color w:val="000000"/>
          <w:szCs w:val="21"/>
        </w:rPr>
        <w:t>稳定性</w:t>
      </w:r>
      <w:r w:rsidR="00DD0020" w:rsidRPr="00463455">
        <w:rPr>
          <w:rFonts w:eastAsiaTheme="minorEastAsia"/>
          <w:color w:val="000000"/>
          <w:szCs w:val="21"/>
        </w:rPr>
        <w:t>±0.5</w:t>
      </w:r>
      <w:r w:rsidR="00DD0020" w:rsidRPr="00463455">
        <w:rPr>
          <w:rFonts w:asciiTheme="minorEastAsia" w:eastAsiaTheme="minorEastAsia" w:hAnsiTheme="minorEastAsia"/>
          <w:color w:val="000000"/>
          <w:szCs w:val="21"/>
        </w:rPr>
        <w:t>℃</w:t>
      </w:r>
      <w:r w:rsidR="00DD0020" w:rsidRPr="00463455">
        <w:rPr>
          <w:rFonts w:eastAsiaTheme="minorEastAsia" w:hAnsiTheme="minorEastAsia"/>
          <w:color w:val="000000"/>
          <w:szCs w:val="21"/>
        </w:rPr>
        <w:t>，精度</w:t>
      </w:r>
      <w:r w:rsidR="00DD0020" w:rsidRPr="00463455">
        <w:rPr>
          <w:rFonts w:eastAsiaTheme="minorEastAsia"/>
          <w:color w:val="000000"/>
          <w:szCs w:val="21"/>
        </w:rPr>
        <w:t>0.1</w:t>
      </w:r>
      <w:r w:rsidR="00DD0020" w:rsidRPr="00463455">
        <w:rPr>
          <w:rFonts w:asciiTheme="minorEastAsia" w:eastAsiaTheme="minorEastAsia" w:hAnsiTheme="minorEastAsia"/>
          <w:color w:val="000000"/>
          <w:szCs w:val="21"/>
        </w:rPr>
        <w:t>℃</w:t>
      </w:r>
      <w:r w:rsidR="00DD0020" w:rsidRPr="00463455">
        <w:rPr>
          <w:rFonts w:eastAsiaTheme="minorEastAsia" w:hAnsiTheme="minorEastAsia"/>
          <w:color w:val="000000"/>
          <w:szCs w:val="21"/>
        </w:rPr>
        <w:t>；</w:t>
      </w:r>
    </w:p>
    <w:p w:rsidR="00DD0020" w:rsidRPr="00463455" w:rsidRDefault="00301D4C" w:rsidP="00301D4C">
      <w:pPr>
        <w:widowControl/>
        <w:jc w:val="left"/>
        <w:rPr>
          <w:rFonts w:eastAsiaTheme="minorEastAsia"/>
          <w:color w:val="000000"/>
          <w:szCs w:val="21"/>
        </w:rPr>
      </w:pPr>
      <w:r w:rsidRPr="00463455">
        <w:rPr>
          <w:rFonts w:eastAsiaTheme="minorEastAsia"/>
          <w:color w:val="000000"/>
          <w:szCs w:val="21"/>
        </w:rPr>
        <w:t>3.</w:t>
      </w:r>
      <w:r w:rsidR="00DD0020" w:rsidRPr="00463455">
        <w:rPr>
          <w:rFonts w:eastAsiaTheme="minorEastAsia" w:hAnsiTheme="minorEastAsia"/>
          <w:color w:val="000000"/>
          <w:szCs w:val="21"/>
        </w:rPr>
        <w:t>除进行杂交实验外，</w:t>
      </w:r>
      <w:proofErr w:type="gramStart"/>
      <w:r w:rsidR="00DD0020" w:rsidRPr="00463455">
        <w:rPr>
          <w:rFonts w:eastAsiaTheme="minorEastAsia" w:hAnsiTheme="minorEastAsia"/>
          <w:color w:val="000000"/>
          <w:szCs w:val="21"/>
        </w:rPr>
        <w:t>兼容烤片步骤</w:t>
      </w:r>
      <w:proofErr w:type="gramEnd"/>
      <w:r w:rsidR="00DD0020" w:rsidRPr="00463455">
        <w:rPr>
          <w:rFonts w:eastAsiaTheme="minorEastAsia" w:hAnsiTheme="minorEastAsia"/>
          <w:color w:val="000000"/>
          <w:szCs w:val="21"/>
        </w:rPr>
        <w:t>及其他温度范围内的恒温恒湿实验；</w:t>
      </w:r>
    </w:p>
    <w:p w:rsidR="00DD0020" w:rsidRPr="00463455" w:rsidRDefault="00301D4C" w:rsidP="00301D4C">
      <w:pPr>
        <w:widowControl/>
        <w:jc w:val="left"/>
        <w:rPr>
          <w:rFonts w:eastAsiaTheme="minorEastAsia"/>
          <w:color w:val="000000"/>
          <w:szCs w:val="21"/>
        </w:rPr>
      </w:pPr>
      <w:r w:rsidRPr="00463455">
        <w:rPr>
          <w:rFonts w:eastAsiaTheme="minorEastAsia"/>
          <w:color w:val="000000"/>
          <w:szCs w:val="21"/>
        </w:rPr>
        <w:t>4.</w:t>
      </w:r>
      <w:r w:rsidR="008D7CEA" w:rsidRPr="008D7CEA">
        <w:rPr>
          <w:rFonts w:hint="eastAsia"/>
        </w:rPr>
        <w:t xml:space="preserve"> </w:t>
      </w:r>
      <w:r w:rsidR="008D7CEA">
        <w:rPr>
          <w:rFonts w:hint="eastAsia"/>
        </w:rPr>
        <w:t>★</w:t>
      </w:r>
      <w:r w:rsidR="00DD0020" w:rsidRPr="00463455">
        <w:rPr>
          <w:rFonts w:eastAsiaTheme="minorEastAsia" w:hAnsiTheme="minorEastAsia"/>
          <w:color w:val="000000"/>
          <w:szCs w:val="21"/>
        </w:rPr>
        <w:t>载玻片容量：</w:t>
      </w:r>
      <w:r w:rsidR="00DD0020" w:rsidRPr="00463455">
        <w:rPr>
          <w:rFonts w:eastAsiaTheme="minorEastAsia"/>
          <w:color w:val="000000"/>
          <w:szCs w:val="21"/>
        </w:rPr>
        <w:t>20</w:t>
      </w:r>
      <w:r w:rsidR="00DD0020" w:rsidRPr="00463455">
        <w:rPr>
          <w:rFonts w:eastAsiaTheme="minorEastAsia" w:hAnsiTheme="minorEastAsia"/>
          <w:color w:val="000000"/>
          <w:szCs w:val="21"/>
        </w:rPr>
        <w:t>张；</w:t>
      </w:r>
    </w:p>
    <w:p w:rsidR="00DD0020" w:rsidRPr="00463455" w:rsidRDefault="00301D4C" w:rsidP="00301D4C">
      <w:pPr>
        <w:widowControl/>
        <w:jc w:val="left"/>
        <w:rPr>
          <w:rFonts w:eastAsiaTheme="minorEastAsia"/>
          <w:color w:val="000000"/>
          <w:szCs w:val="21"/>
        </w:rPr>
      </w:pPr>
      <w:r w:rsidRPr="00463455">
        <w:rPr>
          <w:rFonts w:eastAsiaTheme="minorEastAsia"/>
          <w:color w:val="000000"/>
          <w:szCs w:val="21"/>
        </w:rPr>
        <w:t>5.</w:t>
      </w:r>
      <w:r w:rsidR="008D7CEA" w:rsidRPr="008D7CEA">
        <w:rPr>
          <w:rFonts w:hint="eastAsia"/>
        </w:rPr>
        <w:t xml:space="preserve"> </w:t>
      </w:r>
      <w:r w:rsidR="008D7CEA">
        <w:rPr>
          <w:rFonts w:hint="eastAsia"/>
        </w:rPr>
        <w:t>★</w:t>
      </w:r>
      <w:r w:rsidR="00DD0020" w:rsidRPr="00463455">
        <w:rPr>
          <w:rFonts w:eastAsiaTheme="minorEastAsia" w:hAnsiTheme="minorEastAsia"/>
          <w:color w:val="000000"/>
          <w:szCs w:val="21"/>
        </w:rPr>
        <w:t>配备特殊载玻片夹和洗槽，无需移除</w:t>
      </w:r>
      <w:proofErr w:type="gramStart"/>
      <w:r w:rsidR="00DD0020" w:rsidRPr="00463455">
        <w:rPr>
          <w:rFonts w:eastAsiaTheme="minorEastAsia" w:hAnsiTheme="minorEastAsia"/>
          <w:color w:val="000000"/>
          <w:szCs w:val="21"/>
        </w:rPr>
        <w:t>玻</w:t>
      </w:r>
      <w:proofErr w:type="gramEnd"/>
      <w:r w:rsidR="00DD0020" w:rsidRPr="00463455">
        <w:rPr>
          <w:rFonts w:eastAsiaTheme="minorEastAsia" w:hAnsiTheme="minorEastAsia"/>
          <w:color w:val="000000"/>
          <w:szCs w:val="21"/>
        </w:rPr>
        <w:t>片即可完成清洗和加样步骤；</w:t>
      </w:r>
    </w:p>
    <w:p w:rsidR="00DD0020" w:rsidRPr="00463455" w:rsidRDefault="00301D4C" w:rsidP="00301D4C">
      <w:pPr>
        <w:widowControl/>
        <w:jc w:val="left"/>
        <w:rPr>
          <w:rFonts w:eastAsiaTheme="minorEastAsia"/>
          <w:color w:val="000000"/>
          <w:szCs w:val="21"/>
        </w:rPr>
      </w:pPr>
      <w:r w:rsidRPr="00463455">
        <w:rPr>
          <w:rFonts w:eastAsiaTheme="minorEastAsia"/>
          <w:color w:val="000000"/>
          <w:szCs w:val="21"/>
        </w:rPr>
        <w:t>6.</w:t>
      </w:r>
      <w:r w:rsidR="00DD0020" w:rsidRPr="00463455">
        <w:rPr>
          <w:rFonts w:eastAsiaTheme="minorEastAsia" w:hAnsiTheme="minorEastAsia"/>
          <w:color w:val="000000"/>
          <w:szCs w:val="21"/>
        </w:rPr>
        <w:t>配备湿盒，可维持</w:t>
      </w:r>
      <w:r w:rsidR="00DD0020" w:rsidRPr="00463455">
        <w:rPr>
          <w:rFonts w:eastAsiaTheme="minorEastAsia"/>
          <w:color w:val="000000"/>
          <w:szCs w:val="21"/>
        </w:rPr>
        <w:t>80%</w:t>
      </w:r>
      <w:r w:rsidR="00DD0020" w:rsidRPr="00463455">
        <w:rPr>
          <w:rFonts w:eastAsiaTheme="minorEastAsia" w:hAnsiTheme="minorEastAsia"/>
          <w:color w:val="000000"/>
          <w:szCs w:val="21"/>
        </w:rPr>
        <w:t>的湿度环境；</w:t>
      </w:r>
    </w:p>
    <w:p w:rsidR="00DD0020" w:rsidRPr="00463455" w:rsidRDefault="00301D4C" w:rsidP="00301D4C">
      <w:pPr>
        <w:widowControl/>
        <w:jc w:val="left"/>
        <w:rPr>
          <w:rFonts w:eastAsiaTheme="minorEastAsia"/>
          <w:color w:val="000000"/>
          <w:szCs w:val="21"/>
        </w:rPr>
      </w:pPr>
      <w:r w:rsidRPr="00463455">
        <w:rPr>
          <w:rFonts w:eastAsiaTheme="minorEastAsia"/>
          <w:color w:val="000000"/>
          <w:szCs w:val="21"/>
        </w:rPr>
        <w:t>7.</w:t>
      </w:r>
      <w:r w:rsidR="00DD0020" w:rsidRPr="00463455">
        <w:rPr>
          <w:rFonts w:eastAsiaTheme="minorEastAsia" w:hAnsiTheme="minorEastAsia"/>
          <w:color w:val="000000"/>
          <w:szCs w:val="21"/>
        </w:rPr>
        <w:t>仪器小巧轻便，方便操作和移动；</w:t>
      </w:r>
    </w:p>
    <w:p w:rsidR="00DD0020" w:rsidRPr="00463455" w:rsidRDefault="00301D4C" w:rsidP="00301D4C">
      <w:pPr>
        <w:widowControl/>
        <w:jc w:val="left"/>
        <w:rPr>
          <w:rFonts w:eastAsiaTheme="minorEastAsia"/>
          <w:color w:val="000000"/>
          <w:szCs w:val="21"/>
        </w:rPr>
      </w:pPr>
      <w:r w:rsidRPr="00463455">
        <w:rPr>
          <w:rFonts w:eastAsiaTheme="minorEastAsia"/>
          <w:color w:val="000000"/>
          <w:szCs w:val="21"/>
        </w:rPr>
        <w:t>8.</w:t>
      </w:r>
      <w:r w:rsidR="00DD0020" w:rsidRPr="00463455">
        <w:rPr>
          <w:rFonts w:eastAsiaTheme="minorEastAsia" w:hAnsiTheme="minorEastAsia"/>
          <w:color w:val="000000"/>
          <w:szCs w:val="21"/>
        </w:rPr>
        <w:t>默认</w:t>
      </w:r>
      <w:r w:rsidR="00DD0020" w:rsidRPr="00463455">
        <w:rPr>
          <w:rFonts w:eastAsiaTheme="minorEastAsia"/>
          <w:color w:val="000000"/>
          <w:szCs w:val="21"/>
        </w:rPr>
        <w:t>RNAscope</w:t>
      </w:r>
      <w:r w:rsidR="00DD0020" w:rsidRPr="00463455">
        <w:rPr>
          <w:rFonts w:eastAsiaTheme="minorEastAsia" w:hAnsiTheme="minorEastAsia"/>
          <w:color w:val="000000"/>
          <w:szCs w:val="21"/>
        </w:rPr>
        <w:t>杂交温度，开机即可实验；</w:t>
      </w:r>
    </w:p>
    <w:p w:rsidR="00DD0020" w:rsidRPr="00463455" w:rsidRDefault="00301D4C" w:rsidP="00301D4C">
      <w:pPr>
        <w:widowControl/>
        <w:jc w:val="left"/>
        <w:rPr>
          <w:rFonts w:eastAsiaTheme="minorEastAsia"/>
          <w:color w:val="000000"/>
          <w:szCs w:val="21"/>
        </w:rPr>
      </w:pPr>
      <w:r w:rsidRPr="00463455">
        <w:rPr>
          <w:rFonts w:eastAsiaTheme="minorEastAsia"/>
          <w:color w:val="000000"/>
          <w:szCs w:val="21"/>
        </w:rPr>
        <w:t>9.</w:t>
      </w:r>
      <w:r w:rsidR="005505D0" w:rsidRPr="00463455">
        <w:rPr>
          <w:rFonts w:eastAsiaTheme="minorEastAsia" w:hAnsiTheme="minorEastAsia"/>
          <w:color w:val="000000"/>
          <w:szCs w:val="21"/>
        </w:rPr>
        <w:t>模块化设置，操作简单，易于维护。</w:t>
      </w:r>
    </w:p>
    <w:p w:rsidR="004F0C2C" w:rsidRDefault="004F0C2C">
      <w:pPr>
        <w:widowControl/>
        <w:jc w:val="left"/>
        <w:rPr>
          <w:szCs w:val="21"/>
        </w:rPr>
      </w:pPr>
    </w:p>
    <w:p w:rsidR="00EA21F5" w:rsidRPr="00DD0020" w:rsidRDefault="00EA21F5">
      <w:pPr>
        <w:widowControl/>
        <w:jc w:val="left"/>
        <w:rPr>
          <w:szCs w:val="21"/>
        </w:rPr>
      </w:pPr>
    </w:p>
    <w:p w:rsidR="00B432AF" w:rsidRPr="00BC2097" w:rsidRDefault="0031425E">
      <w:pPr>
        <w:widowControl/>
        <w:jc w:val="left"/>
        <w:rPr>
          <w:b/>
          <w:sz w:val="28"/>
          <w:szCs w:val="28"/>
        </w:rPr>
      </w:pPr>
      <w:proofErr w:type="gramStart"/>
      <w:r w:rsidRPr="00BC2097">
        <w:rPr>
          <w:b/>
          <w:sz w:val="28"/>
          <w:szCs w:val="28"/>
        </w:rPr>
        <w:t>标项</w:t>
      </w:r>
      <w:proofErr w:type="gramEnd"/>
      <w:r w:rsidR="001006FF">
        <w:rPr>
          <w:rFonts w:hint="eastAsia"/>
          <w:b/>
          <w:sz w:val="28"/>
          <w:szCs w:val="28"/>
        </w:rPr>
        <w:t>5</w:t>
      </w:r>
      <w:r w:rsidRPr="00BC2097">
        <w:rPr>
          <w:b/>
          <w:sz w:val="28"/>
          <w:szCs w:val="28"/>
        </w:rPr>
        <w:t xml:space="preserve"> </w:t>
      </w:r>
      <w:r w:rsidR="001006FF">
        <w:rPr>
          <w:rFonts w:hint="eastAsia"/>
          <w:b/>
          <w:sz w:val="28"/>
          <w:szCs w:val="28"/>
        </w:rPr>
        <w:t>：</w:t>
      </w:r>
      <w:r w:rsidR="005505D0" w:rsidRPr="00BC2097">
        <w:rPr>
          <w:b/>
          <w:sz w:val="28"/>
          <w:szCs w:val="28"/>
        </w:rPr>
        <w:t>电子阴道镜</w:t>
      </w:r>
      <w:r w:rsidRPr="00BC2097">
        <w:rPr>
          <w:b/>
          <w:sz w:val="28"/>
          <w:szCs w:val="28"/>
        </w:rPr>
        <w:t xml:space="preserve"> </w:t>
      </w:r>
      <w:r w:rsidR="00EA21F5" w:rsidRPr="00BC2097">
        <w:rPr>
          <w:b/>
          <w:sz w:val="28"/>
          <w:szCs w:val="28"/>
        </w:rPr>
        <w:t>1</w:t>
      </w:r>
      <w:r w:rsidR="00EA21F5" w:rsidRPr="00BC2097">
        <w:rPr>
          <w:b/>
          <w:sz w:val="28"/>
          <w:szCs w:val="28"/>
        </w:rPr>
        <w:t>套</w:t>
      </w:r>
    </w:p>
    <w:p w:rsidR="008D568A" w:rsidRPr="00BC2097" w:rsidRDefault="00EA21F5" w:rsidP="00BC2097">
      <w:pPr>
        <w:widowControl/>
        <w:rPr>
          <w:szCs w:val="21"/>
        </w:rPr>
      </w:pPr>
      <w:r w:rsidRPr="00463455">
        <w:rPr>
          <w:b/>
          <w:szCs w:val="21"/>
        </w:rPr>
        <w:t>一、简要功能：</w:t>
      </w:r>
      <w:r w:rsidRPr="00463455">
        <w:rPr>
          <w:rFonts w:hAnsi="宋体"/>
          <w:bCs/>
          <w:szCs w:val="21"/>
        </w:rPr>
        <w:t>宫颈疾病的筛查与诊断</w:t>
      </w:r>
    </w:p>
    <w:p w:rsidR="00EA21F5" w:rsidRPr="00463455" w:rsidRDefault="005A033C" w:rsidP="00BC2097">
      <w:pPr>
        <w:widowControl/>
        <w:rPr>
          <w:b/>
          <w:szCs w:val="21"/>
        </w:rPr>
      </w:pPr>
      <w:r>
        <w:rPr>
          <w:b/>
          <w:szCs w:val="21"/>
        </w:rPr>
        <w:t>二、技术</w:t>
      </w:r>
      <w:r>
        <w:rPr>
          <w:rFonts w:hint="eastAsia"/>
          <w:b/>
          <w:szCs w:val="21"/>
        </w:rPr>
        <w:t>参数</w:t>
      </w:r>
      <w:r w:rsidR="00EA21F5" w:rsidRPr="00463455">
        <w:rPr>
          <w:b/>
          <w:szCs w:val="21"/>
        </w:rPr>
        <w:t>：</w:t>
      </w:r>
    </w:p>
    <w:p w:rsidR="00EA21F5" w:rsidRPr="00463455" w:rsidRDefault="00BC2097" w:rsidP="00BC2097">
      <w:pPr>
        <w:widowControl/>
        <w:rPr>
          <w:b/>
          <w:szCs w:val="21"/>
        </w:rPr>
      </w:pPr>
      <w:r w:rsidRPr="00463455">
        <w:rPr>
          <w:b/>
          <w:szCs w:val="21"/>
        </w:rPr>
        <w:t>1</w:t>
      </w:r>
      <w:r w:rsidRPr="00463455">
        <w:rPr>
          <w:b/>
          <w:szCs w:val="21"/>
        </w:rPr>
        <w:t>、镜头技术</w:t>
      </w:r>
      <w:r w:rsidR="0074258C" w:rsidRPr="00463455">
        <w:rPr>
          <w:rFonts w:hint="eastAsia"/>
          <w:b/>
          <w:szCs w:val="21"/>
        </w:rPr>
        <w:t>：</w:t>
      </w:r>
    </w:p>
    <w:p w:rsidR="00EA21F5" w:rsidRPr="00BC2097" w:rsidRDefault="00BC2097" w:rsidP="00BC2097">
      <w:pPr>
        <w:pStyle w:val="a7"/>
        <w:widowControl/>
        <w:numPr>
          <w:ilvl w:val="0"/>
          <w:numId w:val="40"/>
        </w:numPr>
        <w:ind w:firstLineChars="0"/>
        <w:rPr>
          <w:rFonts w:ascii="Times New Roman" w:hAnsi="Times New Roman"/>
          <w:szCs w:val="21"/>
        </w:rPr>
      </w:pPr>
      <w:r w:rsidRPr="00BC2097">
        <w:rPr>
          <w:rFonts w:ascii="Times New Roman" w:hAnsi="宋体"/>
          <w:szCs w:val="21"/>
        </w:rPr>
        <w:t>镜头具有连续变焦、自动聚焦和高清</w:t>
      </w:r>
      <w:r w:rsidRPr="00BC2097">
        <w:rPr>
          <w:rFonts w:ascii="Times New Roman" w:hAnsi="Times New Roman"/>
          <w:szCs w:val="21"/>
        </w:rPr>
        <w:t>CMOS</w:t>
      </w:r>
      <w:r w:rsidRPr="00BC2097">
        <w:rPr>
          <w:rFonts w:ascii="Times New Roman" w:hAnsi="宋体"/>
          <w:szCs w:val="21"/>
        </w:rPr>
        <w:t>成像功能，输出</w:t>
      </w:r>
      <w:r w:rsidRPr="00BC2097">
        <w:rPr>
          <w:rFonts w:ascii="Times New Roman" w:hAnsi="Times New Roman"/>
          <w:szCs w:val="21"/>
        </w:rPr>
        <w:t>FULL HD1080P</w:t>
      </w:r>
      <w:r w:rsidRPr="00BC2097">
        <w:rPr>
          <w:rFonts w:ascii="Times New Roman" w:hAnsi="宋体"/>
          <w:szCs w:val="21"/>
        </w:rPr>
        <w:t>信号；</w:t>
      </w:r>
    </w:p>
    <w:p w:rsidR="00EA21F5" w:rsidRPr="00BC2097" w:rsidRDefault="00BC2097" w:rsidP="00BC2097">
      <w:pPr>
        <w:pStyle w:val="a7"/>
        <w:widowControl/>
        <w:numPr>
          <w:ilvl w:val="0"/>
          <w:numId w:val="40"/>
        </w:numPr>
        <w:ind w:firstLineChars="0"/>
        <w:rPr>
          <w:rFonts w:ascii="Times New Roman" w:hAnsi="Times New Roman"/>
          <w:szCs w:val="21"/>
        </w:rPr>
      </w:pPr>
      <w:r w:rsidRPr="00BC2097">
        <w:rPr>
          <w:rFonts w:ascii="Times New Roman" w:hAnsi="宋体"/>
          <w:szCs w:val="21"/>
        </w:rPr>
        <w:t>成像系统水平分辨率：</w:t>
      </w:r>
      <w:r w:rsidRPr="00BC2097">
        <w:rPr>
          <w:rFonts w:ascii="Times New Roman" w:hAnsi="Times New Roman"/>
          <w:szCs w:val="21"/>
        </w:rPr>
        <w:t>≥900TVL</w:t>
      </w:r>
      <w:r w:rsidRPr="00BC2097">
        <w:rPr>
          <w:rFonts w:ascii="Times New Roman" w:hAnsi="宋体"/>
          <w:szCs w:val="21"/>
        </w:rPr>
        <w:t>；</w:t>
      </w:r>
    </w:p>
    <w:p w:rsidR="00EA21F5" w:rsidRPr="00BC2097" w:rsidRDefault="00D43F89" w:rsidP="00BC2097">
      <w:pPr>
        <w:pStyle w:val="a7"/>
        <w:widowControl/>
        <w:numPr>
          <w:ilvl w:val="0"/>
          <w:numId w:val="40"/>
        </w:numPr>
        <w:ind w:firstLineChars="0"/>
        <w:rPr>
          <w:rFonts w:ascii="Times New Roman" w:hAnsi="Times New Roman"/>
          <w:szCs w:val="21"/>
        </w:rPr>
      </w:pPr>
      <w:r>
        <w:rPr>
          <w:rFonts w:ascii="Times New Roman" w:hAnsi="宋体" w:hint="eastAsia"/>
          <w:szCs w:val="21"/>
        </w:rPr>
        <w:t>★</w:t>
      </w:r>
      <w:r w:rsidR="00BC2097" w:rsidRPr="00BC2097">
        <w:rPr>
          <w:rFonts w:ascii="Times New Roman" w:hAnsi="宋体"/>
          <w:szCs w:val="21"/>
        </w:rPr>
        <w:t>放大倍数支持：</w:t>
      </w:r>
      <w:r w:rsidR="00BC2097" w:rsidRPr="00BC2097">
        <w:rPr>
          <w:rFonts w:ascii="Times New Roman" w:hAnsi="Times New Roman"/>
          <w:szCs w:val="21"/>
        </w:rPr>
        <w:t>1</w:t>
      </w:r>
      <w:r w:rsidR="00BC2097" w:rsidRPr="00BC2097">
        <w:rPr>
          <w:rFonts w:ascii="Times New Roman" w:hAnsi="宋体"/>
          <w:szCs w:val="21"/>
        </w:rPr>
        <w:t>～</w:t>
      </w:r>
      <w:r w:rsidR="00BC2097" w:rsidRPr="00BC2097">
        <w:rPr>
          <w:rFonts w:ascii="Times New Roman" w:hAnsi="Times New Roman"/>
          <w:szCs w:val="21"/>
        </w:rPr>
        <w:t>50</w:t>
      </w:r>
      <w:r w:rsidR="00BC2097" w:rsidRPr="00BC2097">
        <w:rPr>
          <w:rFonts w:ascii="Times New Roman" w:hAnsi="宋体"/>
          <w:szCs w:val="21"/>
        </w:rPr>
        <w:t>倍（可选</w:t>
      </w:r>
      <w:r w:rsidR="00BC2097" w:rsidRPr="00BC2097">
        <w:rPr>
          <w:rFonts w:ascii="Times New Roman" w:hAnsi="Times New Roman"/>
          <w:szCs w:val="21"/>
        </w:rPr>
        <w:t>1</w:t>
      </w:r>
      <w:r w:rsidR="00BC2097" w:rsidRPr="00BC2097">
        <w:rPr>
          <w:rFonts w:ascii="Times New Roman" w:hAnsi="宋体"/>
          <w:szCs w:val="21"/>
        </w:rPr>
        <w:t>～</w:t>
      </w:r>
      <w:r w:rsidR="00BC2097" w:rsidRPr="00BC2097">
        <w:rPr>
          <w:rFonts w:ascii="Times New Roman" w:hAnsi="Times New Roman"/>
          <w:szCs w:val="21"/>
        </w:rPr>
        <w:t>60</w:t>
      </w:r>
      <w:r w:rsidR="00BC2097" w:rsidRPr="00BC2097">
        <w:rPr>
          <w:rFonts w:ascii="Times New Roman" w:hAnsi="宋体"/>
          <w:szCs w:val="21"/>
        </w:rPr>
        <w:t>倍）；</w:t>
      </w:r>
    </w:p>
    <w:p w:rsidR="00EA21F5" w:rsidRPr="00BC2097" w:rsidRDefault="00BC2097" w:rsidP="00BC2097">
      <w:pPr>
        <w:pStyle w:val="a7"/>
        <w:widowControl/>
        <w:numPr>
          <w:ilvl w:val="0"/>
          <w:numId w:val="40"/>
        </w:numPr>
        <w:ind w:firstLineChars="0"/>
        <w:rPr>
          <w:rFonts w:ascii="Times New Roman" w:hAnsi="Times New Roman"/>
          <w:szCs w:val="21"/>
        </w:rPr>
      </w:pPr>
      <w:r w:rsidRPr="00BC2097">
        <w:rPr>
          <w:rFonts w:ascii="Times New Roman" w:hAnsi="宋体"/>
          <w:szCs w:val="21"/>
        </w:rPr>
        <w:t>有效操作距离：</w:t>
      </w:r>
      <w:r w:rsidRPr="00BC2097">
        <w:rPr>
          <w:rFonts w:ascii="Times New Roman" w:hAnsi="Times New Roman"/>
          <w:szCs w:val="21"/>
        </w:rPr>
        <w:t>200mm</w:t>
      </w:r>
      <w:r w:rsidRPr="00BC2097">
        <w:rPr>
          <w:rFonts w:ascii="Times New Roman" w:hAnsi="宋体"/>
          <w:szCs w:val="21"/>
        </w:rPr>
        <w:t>～</w:t>
      </w:r>
      <w:r w:rsidRPr="00BC2097">
        <w:rPr>
          <w:rFonts w:ascii="Times New Roman" w:hAnsi="Times New Roman"/>
          <w:szCs w:val="21"/>
        </w:rPr>
        <w:t>300mm</w:t>
      </w:r>
      <w:r w:rsidRPr="00BC2097">
        <w:rPr>
          <w:rFonts w:ascii="Times New Roman" w:hAnsi="宋体"/>
          <w:szCs w:val="21"/>
        </w:rPr>
        <w:t>；</w:t>
      </w:r>
    </w:p>
    <w:p w:rsidR="00EA21F5" w:rsidRPr="00BC2097" w:rsidRDefault="00BC2097" w:rsidP="00BC2097">
      <w:pPr>
        <w:pStyle w:val="a7"/>
        <w:widowControl/>
        <w:numPr>
          <w:ilvl w:val="0"/>
          <w:numId w:val="40"/>
        </w:numPr>
        <w:ind w:firstLineChars="0"/>
        <w:rPr>
          <w:rFonts w:ascii="Times New Roman" w:hAnsi="Times New Roman"/>
          <w:szCs w:val="21"/>
        </w:rPr>
      </w:pPr>
      <w:r w:rsidRPr="00BC2097">
        <w:rPr>
          <w:rFonts w:ascii="Times New Roman" w:hAnsi="宋体"/>
          <w:szCs w:val="21"/>
        </w:rPr>
        <w:t>视场范围：</w:t>
      </w:r>
      <w:r w:rsidRPr="00BC2097">
        <w:rPr>
          <w:rFonts w:ascii="Times New Roman" w:eastAsiaTheme="minorEastAsia" w:hAnsi="Times New Roman"/>
          <w:szCs w:val="21"/>
        </w:rPr>
        <w:t>≥</w:t>
      </w:r>
      <w:r w:rsidRPr="00BC2097">
        <w:rPr>
          <w:rFonts w:ascii="Times New Roman" w:hAnsi="Times New Roman"/>
          <w:szCs w:val="21"/>
        </w:rPr>
        <w:t>Ø</w:t>
      </w:r>
      <w:r w:rsidR="00D7207C">
        <w:rPr>
          <w:rFonts w:ascii="Times New Roman" w:eastAsiaTheme="minorEastAsia" w:hAnsi="Times New Roman"/>
          <w:szCs w:val="21"/>
        </w:rPr>
        <w:t>100mm(3X)</w:t>
      </w:r>
      <w:r w:rsidR="00D7207C">
        <w:rPr>
          <w:rFonts w:ascii="Times New Roman" w:eastAsiaTheme="minorEastAsia" w:hAnsi="Times New Roman" w:hint="eastAsia"/>
          <w:szCs w:val="21"/>
        </w:rPr>
        <w:t>，</w:t>
      </w:r>
      <w:r w:rsidRPr="00BC2097">
        <w:rPr>
          <w:rFonts w:ascii="Times New Roman" w:eastAsiaTheme="minorEastAsia" w:hAnsi="Times New Roman"/>
          <w:szCs w:val="21"/>
        </w:rPr>
        <w:t>≥</w:t>
      </w:r>
      <w:r w:rsidRPr="00BC2097">
        <w:rPr>
          <w:rFonts w:ascii="Times New Roman" w:hAnsi="Times New Roman"/>
          <w:szCs w:val="21"/>
        </w:rPr>
        <w:t>Ø</w:t>
      </w:r>
      <w:r w:rsidRPr="00BC2097">
        <w:rPr>
          <w:rFonts w:ascii="Times New Roman" w:eastAsiaTheme="minorEastAsia" w:hAnsi="Times New Roman"/>
          <w:szCs w:val="21"/>
        </w:rPr>
        <w:t>15mm(18X)</w:t>
      </w:r>
      <w:r w:rsidRPr="00BC2097">
        <w:rPr>
          <w:rFonts w:ascii="Times New Roman" w:eastAsiaTheme="minorEastAsia" w:hAnsiTheme="minorEastAsia"/>
          <w:szCs w:val="21"/>
        </w:rPr>
        <w:t>；</w:t>
      </w:r>
    </w:p>
    <w:p w:rsidR="00EA21F5" w:rsidRPr="00BC2097" w:rsidRDefault="00BC2097" w:rsidP="00BC2097">
      <w:pPr>
        <w:pStyle w:val="a7"/>
        <w:widowControl/>
        <w:numPr>
          <w:ilvl w:val="0"/>
          <w:numId w:val="40"/>
        </w:numPr>
        <w:ind w:firstLineChars="0"/>
        <w:rPr>
          <w:rFonts w:ascii="Times New Roman" w:hAnsi="Times New Roman"/>
          <w:szCs w:val="21"/>
        </w:rPr>
      </w:pPr>
      <w:r w:rsidRPr="00BC2097">
        <w:rPr>
          <w:rFonts w:ascii="Times New Roman" w:hAnsi="宋体"/>
          <w:szCs w:val="21"/>
        </w:rPr>
        <w:t>景深：</w:t>
      </w:r>
      <w:r w:rsidR="00D7207C">
        <w:rPr>
          <w:rFonts w:ascii="Times New Roman" w:hAnsi="Times New Roman"/>
          <w:szCs w:val="21"/>
        </w:rPr>
        <w:t>≥120mm(6X)</w:t>
      </w:r>
      <w:r w:rsidR="00D7207C">
        <w:rPr>
          <w:rFonts w:ascii="Times New Roman" w:hAnsi="Times New Roman" w:hint="eastAsia"/>
          <w:szCs w:val="21"/>
        </w:rPr>
        <w:t>，</w:t>
      </w:r>
      <w:r w:rsidRPr="00BC2097">
        <w:rPr>
          <w:rFonts w:ascii="Times New Roman" w:hAnsi="Times New Roman"/>
          <w:szCs w:val="21"/>
        </w:rPr>
        <w:t>≥5mm(18X)</w:t>
      </w:r>
      <w:r w:rsidRPr="00BC2097">
        <w:rPr>
          <w:rFonts w:ascii="Times New Roman" w:hAnsi="宋体"/>
          <w:szCs w:val="21"/>
        </w:rPr>
        <w:t>；</w:t>
      </w:r>
    </w:p>
    <w:p w:rsidR="00EA21F5" w:rsidRPr="00BC2097" w:rsidRDefault="00BC2097" w:rsidP="00BC2097">
      <w:pPr>
        <w:pStyle w:val="a7"/>
        <w:widowControl/>
        <w:numPr>
          <w:ilvl w:val="0"/>
          <w:numId w:val="40"/>
        </w:numPr>
        <w:ind w:firstLineChars="0"/>
        <w:rPr>
          <w:rFonts w:ascii="Times New Roman" w:hAnsi="Times New Roman"/>
          <w:szCs w:val="21"/>
        </w:rPr>
      </w:pPr>
      <w:r w:rsidRPr="00BC2097">
        <w:rPr>
          <w:rFonts w:ascii="Times New Roman" w:hAnsi="宋体"/>
          <w:szCs w:val="21"/>
        </w:rPr>
        <w:t>空间分辨率：</w:t>
      </w:r>
      <w:r w:rsidRPr="00BC2097">
        <w:rPr>
          <w:rFonts w:ascii="Times New Roman" w:hAnsi="Times New Roman"/>
          <w:szCs w:val="21"/>
        </w:rPr>
        <w:t xml:space="preserve">≥14 </w:t>
      </w:r>
      <w:r w:rsidRPr="00BC2097">
        <w:rPr>
          <w:rFonts w:ascii="Times New Roman" w:hAnsi="Times New Roman"/>
          <w:sz w:val="24"/>
        </w:rPr>
        <w:t>lp/mm</w:t>
      </w:r>
      <w:r w:rsidRPr="00BC2097">
        <w:rPr>
          <w:rFonts w:ascii="Times New Roman" w:hAnsi="宋体"/>
          <w:szCs w:val="21"/>
        </w:rPr>
        <w:t>；</w:t>
      </w:r>
    </w:p>
    <w:p w:rsidR="00EA21F5" w:rsidRPr="00BC2097" w:rsidRDefault="00BC2097" w:rsidP="00BC2097">
      <w:pPr>
        <w:pStyle w:val="a7"/>
        <w:widowControl/>
        <w:numPr>
          <w:ilvl w:val="0"/>
          <w:numId w:val="40"/>
        </w:numPr>
        <w:ind w:firstLineChars="0"/>
        <w:rPr>
          <w:rFonts w:ascii="Times New Roman" w:hAnsi="Times New Roman"/>
          <w:szCs w:val="21"/>
        </w:rPr>
      </w:pPr>
      <w:r w:rsidRPr="00BC2097">
        <w:rPr>
          <w:rFonts w:ascii="Times New Roman" w:hAnsi="宋体"/>
          <w:szCs w:val="21"/>
        </w:rPr>
        <w:t>图像几何失真度</w:t>
      </w:r>
      <w:r w:rsidRPr="00BC2097">
        <w:rPr>
          <w:rFonts w:ascii="Times New Roman" w:hAnsi="Times New Roman"/>
          <w:szCs w:val="21"/>
        </w:rPr>
        <w:t>≤3%</w:t>
      </w:r>
      <w:r w:rsidRPr="00BC2097">
        <w:rPr>
          <w:rFonts w:ascii="Times New Roman" w:hAnsi="宋体"/>
          <w:szCs w:val="21"/>
        </w:rPr>
        <w:t>；</w:t>
      </w:r>
    </w:p>
    <w:p w:rsidR="00EA21F5" w:rsidRPr="00BC2097" w:rsidRDefault="00BC2097" w:rsidP="00BC2097">
      <w:pPr>
        <w:pStyle w:val="a7"/>
        <w:widowControl/>
        <w:numPr>
          <w:ilvl w:val="0"/>
          <w:numId w:val="40"/>
        </w:numPr>
        <w:ind w:firstLineChars="0"/>
        <w:rPr>
          <w:rFonts w:ascii="Times New Roman" w:hAnsi="Times New Roman"/>
          <w:szCs w:val="21"/>
        </w:rPr>
      </w:pPr>
      <w:r w:rsidRPr="00BC2097">
        <w:rPr>
          <w:rFonts w:ascii="Times New Roman" w:hAnsi="宋体"/>
          <w:szCs w:val="21"/>
        </w:rPr>
        <w:t>光源色温：</w:t>
      </w:r>
      <w:r w:rsidRPr="00BC2097">
        <w:rPr>
          <w:rFonts w:ascii="Times New Roman" w:hAnsi="Times New Roman"/>
          <w:szCs w:val="21"/>
        </w:rPr>
        <w:t>3200K</w:t>
      </w:r>
      <w:r w:rsidRPr="00BC2097">
        <w:rPr>
          <w:rFonts w:ascii="Times New Roman" w:hAnsi="宋体"/>
          <w:szCs w:val="21"/>
        </w:rPr>
        <w:t>～</w:t>
      </w:r>
      <w:r w:rsidRPr="00BC2097">
        <w:rPr>
          <w:rFonts w:ascii="Times New Roman" w:hAnsi="Times New Roman"/>
          <w:szCs w:val="21"/>
        </w:rPr>
        <w:t>7000K</w:t>
      </w:r>
      <w:r w:rsidRPr="00BC2097">
        <w:rPr>
          <w:rFonts w:ascii="Times New Roman" w:hAnsi="宋体"/>
          <w:szCs w:val="21"/>
        </w:rPr>
        <w:t>；</w:t>
      </w:r>
    </w:p>
    <w:p w:rsidR="00EA21F5" w:rsidRPr="00BC2097" w:rsidRDefault="00BC2097" w:rsidP="00BC2097">
      <w:pPr>
        <w:pStyle w:val="a7"/>
        <w:widowControl/>
        <w:numPr>
          <w:ilvl w:val="0"/>
          <w:numId w:val="40"/>
        </w:numPr>
        <w:ind w:firstLineChars="0"/>
        <w:rPr>
          <w:rFonts w:ascii="Times New Roman" w:hAnsi="Times New Roman"/>
          <w:szCs w:val="21"/>
        </w:rPr>
      </w:pPr>
      <w:r w:rsidRPr="00BC2097">
        <w:rPr>
          <w:rFonts w:ascii="Times New Roman" w:hAnsi="宋体"/>
          <w:szCs w:val="21"/>
        </w:rPr>
        <w:t>照明范围，在</w:t>
      </w:r>
      <w:r w:rsidRPr="00BC2097">
        <w:rPr>
          <w:rFonts w:ascii="Times New Roman" w:hAnsi="Times New Roman"/>
          <w:szCs w:val="21"/>
        </w:rPr>
        <w:t>200mm</w:t>
      </w:r>
      <w:r w:rsidRPr="00BC2097">
        <w:rPr>
          <w:rFonts w:ascii="Times New Roman" w:hAnsi="宋体"/>
          <w:szCs w:val="21"/>
        </w:rPr>
        <w:t>～</w:t>
      </w:r>
      <w:r w:rsidRPr="00BC2097">
        <w:rPr>
          <w:rFonts w:ascii="Times New Roman" w:hAnsi="Times New Roman"/>
          <w:szCs w:val="21"/>
        </w:rPr>
        <w:t>300mm</w:t>
      </w:r>
      <w:r w:rsidRPr="00BC2097">
        <w:rPr>
          <w:rFonts w:ascii="Times New Roman" w:hAnsi="宋体"/>
          <w:szCs w:val="21"/>
        </w:rPr>
        <w:t>工作距离时</w:t>
      </w:r>
      <w:r w:rsidRPr="00BC2097">
        <w:rPr>
          <w:rFonts w:ascii="Times New Roman" w:hAnsi="Times New Roman"/>
          <w:szCs w:val="21"/>
        </w:rPr>
        <w:t>≥Ø60mm</w:t>
      </w:r>
      <w:r w:rsidRPr="00BC2097">
        <w:rPr>
          <w:rFonts w:ascii="Times New Roman" w:hAnsi="宋体"/>
          <w:szCs w:val="21"/>
        </w:rPr>
        <w:t>；</w:t>
      </w:r>
    </w:p>
    <w:p w:rsidR="00EA21F5" w:rsidRPr="00BC2097" w:rsidRDefault="00BC2097" w:rsidP="00BC2097">
      <w:pPr>
        <w:pStyle w:val="a7"/>
        <w:widowControl/>
        <w:numPr>
          <w:ilvl w:val="0"/>
          <w:numId w:val="40"/>
        </w:numPr>
        <w:ind w:firstLineChars="0"/>
        <w:rPr>
          <w:rFonts w:ascii="Times New Roman" w:hAnsi="Times New Roman"/>
          <w:szCs w:val="21"/>
        </w:rPr>
      </w:pPr>
      <w:r w:rsidRPr="00BC2097">
        <w:rPr>
          <w:rFonts w:ascii="Times New Roman"/>
        </w:rPr>
        <w:t>平均色彩还原误差</w:t>
      </w:r>
      <w:r w:rsidRPr="00BC2097">
        <w:rPr>
          <w:rFonts w:ascii="Times New Roman" w:eastAsiaTheme="minorEastAsia" w:hAnsi="Times New Roman"/>
          <w:szCs w:val="21"/>
        </w:rPr>
        <w:t>≤</w:t>
      </w:r>
      <w:r w:rsidRPr="00BC2097">
        <w:rPr>
          <w:rFonts w:ascii="Times New Roman" w:hAnsi="Times New Roman"/>
        </w:rPr>
        <w:t>20 NBS</w:t>
      </w:r>
      <w:r w:rsidRPr="00BC2097">
        <w:rPr>
          <w:rFonts w:ascii="Times New Roman"/>
        </w:rPr>
        <w:t>，饱和度值在</w:t>
      </w:r>
      <w:r w:rsidRPr="00BC2097">
        <w:rPr>
          <w:rFonts w:ascii="Times New Roman" w:hAnsi="Times New Roman"/>
        </w:rPr>
        <w:t>95%</w:t>
      </w:r>
      <w:r w:rsidRPr="00BC2097">
        <w:rPr>
          <w:rFonts w:ascii="Times New Roman" w:eastAsiaTheme="minorEastAsia" w:hAnsiTheme="minorEastAsia"/>
          <w:szCs w:val="21"/>
        </w:rPr>
        <w:t>～</w:t>
      </w:r>
      <w:r w:rsidRPr="00BC2097">
        <w:rPr>
          <w:rFonts w:ascii="Times New Roman" w:hAnsi="Times New Roman"/>
        </w:rPr>
        <w:t>120%</w:t>
      </w:r>
      <w:r w:rsidRPr="00BC2097">
        <w:rPr>
          <w:rFonts w:ascii="Times New Roman" w:eastAsiaTheme="minorEastAsia" w:hAnsiTheme="minorEastAsia"/>
          <w:szCs w:val="21"/>
        </w:rPr>
        <w:t>；</w:t>
      </w:r>
    </w:p>
    <w:p w:rsidR="00EA21F5" w:rsidRPr="00BC2097" w:rsidRDefault="00D43F89" w:rsidP="00BC2097">
      <w:pPr>
        <w:pStyle w:val="a7"/>
        <w:widowControl/>
        <w:numPr>
          <w:ilvl w:val="0"/>
          <w:numId w:val="40"/>
        </w:numPr>
        <w:ind w:firstLineChars="0"/>
        <w:rPr>
          <w:rFonts w:ascii="Times New Roman" w:hAnsi="Times New Roman"/>
          <w:szCs w:val="21"/>
        </w:rPr>
      </w:pPr>
      <w:r>
        <w:rPr>
          <w:rFonts w:ascii="Times New Roman" w:hAnsi="宋体" w:hint="eastAsia"/>
          <w:szCs w:val="21"/>
        </w:rPr>
        <w:t>★</w:t>
      </w:r>
      <w:r w:rsidR="00BC2097" w:rsidRPr="00BC2097">
        <w:rPr>
          <w:rFonts w:ascii="Times New Roman" w:hAnsi="宋体"/>
          <w:szCs w:val="21"/>
        </w:rPr>
        <w:t>亮度可调的高显色性贴片</w:t>
      </w:r>
      <w:r w:rsidR="00BC2097" w:rsidRPr="00BC2097">
        <w:rPr>
          <w:rFonts w:ascii="Times New Roman" w:hAnsi="Times New Roman"/>
          <w:szCs w:val="21"/>
        </w:rPr>
        <w:t>LED</w:t>
      </w:r>
      <w:r w:rsidR="00BC2097" w:rsidRPr="00BC2097">
        <w:rPr>
          <w:rFonts w:ascii="Times New Roman" w:hAnsi="宋体"/>
          <w:szCs w:val="21"/>
        </w:rPr>
        <w:t>光源，与镜头集成一体，</w:t>
      </w:r>
      <w:r w:rsidR="00BC2097" w:rsidRPr="00BC2097">
        <w:rPr>
          <w:rFonts w:ascii="Times New Roman" w:hAnsi="Times New Roman"/>
          <w:szCs w:val="21"/>
        </w:rPr>
        <w:t>30cm</w:t>
      </w:r>
      <w:r w:rsidR="00BC2097" w:rsidRPr="00BC2097">
        <w:rPr>
          <w:rFonts w:ascii="Times New Roman" w:hAnsi="宋体"/>
          <w:szCs w:val="21"/>
        </w:rPr>
        <w:t>处光源照度</w:t>
      </w:r>
      <w:r w:rsidR="00BC2097" w:rsidRPr="00BC2097">
        <w:rPr>
          <w:rFonts w:ascii="Times New Roman" w:hAnsi="Times New Roman"/>
          <w:szCs w:val="21"/>
        </w:rPr>
        <w:t>≥3000Lx</w:t>
      </w:r>
      <w:r w:rsidR="00BC2097" w:rsidRPr="00BC2097">
        <w:rPr>
          <w:rFonts w:ascii="Times New Roman" w:hAnsi="宋体"/>
          <w:szCs w:val="21"/>
        </w:rPr>
        <w:t>；</w:t>
      </w:r>
    </w:p>
    <w:p w:rsidR="00BC2097" w:rsidRPr="00BC2097" w:rsidRDefault="00BC2097" w:rsidP="00BC2097">
      <w:pPr>
        <w:pStyle w:val="a7"/>
        <w:numPr>
          <w:ilvl w:val="0"/>
          <w:numId w:val="40"/>
        </w:numPr>
        <w:snapToGrid w:val="0"/>
        <w:spacing w:line="360" w:lineRule="auto"/>
        <w:ind w:firstLineChars="0"/>
        <w:rPr>
          <w:rFonts w:ascii="Times New Roman" w:hAnsi="Times New Roman"/>
          <w:szCs w:val="21"/>
        </w:rPr>
      </w:pPr>
      <w:r w:rsidRPr="00BC2097">
        <w:rPr>
          <w:rFonts w:ascii="Times New Roman" w:hAnsi="宋体"/>
          <w:szCs w:val="21"/>
        </w:rPr>
        <w:t>有快速自动聚焦和手动聚焦功能，手动聚焦支持独立按键控制的微距调节功能；</w:t>
      </w:r>
    </w:p>
    <w:p w:rsidR="00EA21F5" w:rsidRPr="00BC2097" w:rsidRDefault="00D43F89" w:rsidP="00BC2097">
      <w:pPr>
        <w:pStyle w:val="a7"/>
        <w:widowControl/>
        <w:numPr>
          <w:ilvl w:val="0"/>
          <w:numId w:val="40"/>
        </w:numPr>
        <w:ind w:firstLineChars="0"/>
        <w:rPr>
          <w:rFonts w:ascii="Times New Roman" w:hAnsi="Times New Roman"/>
          <w:szCs w:val="21"/>
        </w:rPr>
      </w:pPr>
      <w:r>
        <w:rPr>
          <w:rFonts w:ascii="Times New Roman" w:hAnsi="宋体" w:hint="eastAsia"/>
          <w:szCs w:val="21"/>
        </w:rPr>
        <w:t>★</w:t>
      </w:r>
      <w:r w:rsidR="00BC2097" w:rsidRPr="00BC2097">
        <w:rPr>
          <w:rFonts w:ascii="Times New Roman" w:hAnsi="宋体"/>
          <w:szCs w:val="21"/>
        </w:rPr>
        <w:t>防水按键设计，</w:t>
      </w:r>
      <w:r w:rsidR="00BC2097" w:rsidRPr="00BC2097">
        <w:rPr>
          <w:rFonts w:ascii="Times New Roman" w:hAnsi="Times New Roman"/>
          <w:szCs w:val="21"/>
        </w:rPr>
        <w:t>9</w:t>
      </w:r>
      <w:r w:rsidR="00BC2097" w:rsidRPr="00BC2097">
        <w:rPr>
          <w:rFonts w:ascii="Times New Roman" w:hAnsi="宋体"/>
          <w:szCs w:val="21"/>
        </w:rPr>
        <w:t>按键扇形布局，单手操作按键即可实现对图像观察的视野变换（放大</w:t>
      </w:r>
      <w:r w:rsidR="00BC2097" w:rsidRPr="00BC2097">
        <w:rPr>
          <w:rFonts w:ascii="Times New Roman" w:hAnsi="Times New Roman"/>
          <w:szCs w:val="21"/>
        </w:rPr>
        <w:t>/</w:t>
      </w:r>
      <w:r w:rsidR="00BC2097" w:rsidRPr="00BC2097">
        <w:rPr>
          <w:rFonts w:ascii="Times New Roman" w:hAnsi="宋体"/>
          <w:szCs w:val="21"/>
        </w:rPr>
        <w:t>缩小）、可视焦距调节（手动定位聚焦</w:t>
      </w:r>
      <w:r w:rsidR="00BC2097" w:rsidRPr="00BC2097">
        <w:rPr>
          <w:rFonts w:ascii="Times New Roman" w:hAnsi="Times New Roman"/>
          <w:szCs w:val="21"/>
        </w:rPr>
        <w:t>+/-</w:t>
      </w:r>
      <w:r w:rsidR="00BC2097" w:rsidRPr="00BC2097">
        <w:rPr>
          <w:rFonts w:ascii="Times New Roman" w:hAnsi="宋体"/>
          <w:szCs w:val="21"/>
        </w:rPr>
        <w:t>）、白光变色温成像（三级，包括自然光成像、暗光成像模式以及曝光补偿模式）、电子绿色滤镜成像（三级）、计时显示和图像冻结功能控制，并支持镜头手柄按键控制图像采集；</w:t>
      </w:r>
    </w:p>
    <w:p w:rsidR="00EA21F5" w:rsidRPr="00BC2097" w:rsidRDefault="00BC2097" w:rsidP="00BC2097">
      <w:pPr>
        <w:pStyle w:val="a7"/>
        <w:widowControl/>
        <w:numPr>
          <w:ilvl w:val="0"/>
          <w:numId w:val="40"/>
        </w:numPr>
        <w:ind w:firstLineChars="0"/>
        <w:rPr>
          <w:rFonts w:ascii="Times New Roman" w:hAnsi="Times New Roman"/>
          <w:szCs w:val="21"/>
        </w:rPr>
      </w:pPr>
      <w:r w:rsidRPr="00BC2097">
        <w:rPr>
          <w:rFonts w:ascii="Times New Roman" w:hAnsi="宋体"/>
          <w:szCs w:val="21"/>
        </w:rPr>
        <w:t>可通过镜头操作按键独立控制醋酸试验计时标记显示和关闭功能，醋酸计时</w:t>
      </w:r>
      <w:proofErr w:type="gramStart"/>
      <w:r w:rsidRPr="00BC2097">
        <w:rPr>
          <w:rFonts w:ascii="Times New Roman" w:hAnsi="宋体"/>
          <w:szCs w:val="21"/>
        </w:rPr>
        <w:t>时</w:t>
      </w:r>
      <w:proofErr w:type="gramEnd"/>
      <w:r w:rsidRPr="00BC2097">
        <w:rPr>
          <w:rFonts w:ascii="Times New Roman" w:hAnsi="宋体"/>
          <w:szCs w:val="21"/>
        </w:rPr>
        <w:t>长可自定义设置，并可在打印报告中显示图像的醋酸反映时间标记，为检查过程提供量化评估依据，放大倍数和计时时间分布在图像一侧，减少对图像观察的影响；</w:t>
      </w:r>
    </w:p>
    <w:p w:rsidR="00B432AF" w:rsidRPr="00BC2097" w:rsidRDefault="00BC2097" w:rsidP="00BC2097">
      <w:pPr>
        <w:pStyle w:val="a7"/>
        <w:widowControl/>
        <w:numPr>
          <w:ilvl w:val="0"/>
          <w:numId w:val="40"/>
        </w:numPr>
        <w:ind w:firstLineChars="0"/>
        <w:rPr>
          <w:rFonts w:ascii="Times New Roman" w:hAnsi="Times New Roman"/>
          <w:szCs w:val="21"/>
        </w:rPr>
      </w:pPr>
      <w:r w:rsidRPr="00BC2097">
        <w:rPr>
          <w:rFonts w:ascii="Times New Roman" w:hAnsi="宋体"/>
          <w:szCs w:val="21"/>
        </w:rPr>
        <w:t>镜头手柄后方按键有定位宫颈口与采集图像两种功能，便于快速确定病变部位的位置；</w:t>
      </w:r>
    </w:p>
    <w:p w:rsidR="00B432AF" w:rsidRPr="00BC2097" w:rsidRDefault="00BC2097" w:rsidP="00BC2097">
      <w:pPr>
        <w:pStyle w:val="a7"/>
        <w:widowControl/>
        <w:numPr>
          <w:ilvl w:val="0"/>
          <w:numId w:val="40"/>
        </w:numPr>
        <w:ind w:firstLineChars="0"/>
        <w:rPr>
          <w:rFonts w:ascii="Times New Roman" w:hAnsi="Times New Roman"/>
          <w:szCs w:val="21"/>
        </w:rPr>
      </w:pPr>
      <w:r w:rsidRPr="00BC2097">
        <w:rPr>
          <w:rFonts w:ascii="Times New Roman" w:hAnsi="宋体"/>
          <w:szCs w:val="21"/>
        </w:rPr>
        <w:t>图像采集单元提供</w:t>
      </w:r>
      <w:r w:rsidRPr="00BC2097">
        <w:rPr>
          <w:rFonts w:ascii="Times New Roman" w:hAnsi="Times New Roman"/>
          <w:szCs w:val="21"/>
        </w:rPr>
        <w:t>HDMI</w:t>
      </w:r>
      <w:r w:rsidRPr="00BC2097">
        <w:rPr>
          <w:rFonts w:ascii="Times New Roman" w:hAnsi="宋体"/>
          <w:szCs w:val="21"/>
        </w:rPr>
        <w:t>视频输出接口；</w:t>
      </w:r>
    </w:p>
    <w:p w:rsidR="00B432AF" w:rsidRPr="00BC2097" w:rsidRDefault="00BC2097" w:rsidP="00BC2097">
      <w:pPr>
        <w:pStyle w:val="a7"/>
        <w:widowControl/>
        <w:numPr>
          <w:ilvl w:val="0"/>
          <w:numId w:val="40"/>
        </w:numPr>
        <w:ind w:firstLineChars="0"/>
        <w:rPr>
          <w:rFonts w:ascii="Times New Roman" w:hAnsi="Times New Roman"/>
          <w:szCs w:val="21"/>
        </w:rPr>
      </w:pPr>
      <w:r w:rsidRPr="00BC2097">
        <w:rPr>
          <w:rFonts w:ascii="Times New Roman" w:hAnsi="宋体"/>
          <w:szCs w:val="21"/>
        </w:rPr>
        <w:t>采用全金属模</w:t>
      </w:r>
      <w:proofErr w:type="gramStart"/>
      <w:r w:rsidRPr="00BC2097">
        <w:rPr>
          <w:rFonts w:ascii="Times New Roman" w:hAnsi="宋体"/>
          <w:szCs w:val="21"/>
        </w:rPr>
        <w:t>具结构</w:t>
      </w:r>
      <w:proofErr w:type="gramEnd"/>
      <w:r w:rsidRPr="00BC2097">
        <w:rPr>
          <w:rFonts w:ascii="Times New Roman" w:hAnsi="宋体"/>
          <w:szCs w:val="21"/>
        </w:rPr>
        <w:t>可升降直立式支架，镜头可调，确保其使用的稳定性，升降固定的可靠性及操作的灵敏性</w:t>
      </w:r>
      <w:r>
        <w:rPr>
          <w:rFonts w:ascii="Times New Roman" w:hAnsi="宋体" w:hint="eastAsia"/>
          <w:szCs w:val="21"/>
        </w:rPr>
        <w:t>。</w:t>
      </w:r>
    </w:p>
    <w:p w:rsidR="005505D0" w:rsidRPr="0074258C" w:rsidRDefault="00BC2097" w:rsidP="0074258C">
      <w:pPr>
        <w:widowControl/>
        <w:rPr>
          <w:szCs w:val="21"/>
        </w:rPr>
      </w:pPr>
      <w:r w:rsidRPr="0074258C">
        <w:rPr>
          <w:b/>
          <w:szCs w:val="21"/>
        </w:rPr>
        <w:t>2</w:t>
      </w:r>
      <w:r w:rsidRPr="0074258C">
        <w:rPr>
          <w:rFonts w:hAnsi="宋体"/>
          <w:b/>
          <w:szCs w:val="21"/>
        </w:rPr>
        <w:t>．阴道镜工作站性能</w:t>
      </w:r>
      <w:r w:rsidR="0074258C" w:rsidRPr="0074258C">
        <w:rPr>
          <w:rFonts w:hAnsi="宋体"/>
          <w:b/>
          <w:szCs w:val="21"/>
        </w:rPr>
        <w:t>：</w:t>
      </w:r>
    </w:p>
    <w:p w:rsidR="005505D0" w:rsidRPr="0074258C" w:rsidRDefault="0074258C" w:rsidP="0074258C">
      <w:pPr>
        <w:pStyle w:val="a7"/>
        <w:widowControl/>
        <w:numPr>
          <w:ilvl w:val="0"/>
          <w:numId w:val="41"/>
        </w:numPr>
        <w:ind w:firstLineChars="0"/>
        <w:rPr>
          <w:rFonts w:ascii="Times New Roman" w:hAnsi="Times New Roman"/>
          <w:szCs w:val="21"/>
        </w:rPr>
      </w:pPr>
      <w:r w:rsidRPr="0074258C">
        <w:rPr>
          <w:rFonts w:ascii="Times New Roman" w:hAnsi="宋体"/>
          <w:szCs w:val="21"/>
        </w:rPr>
        <w:t>计算机性能：</w:t>
      </w:r>
      <w:r w:rsidRPr="0074258C">
        <w:rPr>
          <w:rFonts w:ascii="Times New Roman" w:hAnsi="Times New Roman"/>
          <w:szCs w:val="21"/>
        </w:rPr>
        <w:t>CPU≥1.8G</w:t>
      </w:r>
      <w:r w:rsidRPr="0074258C">
        <w:rPr>
          <w:rFonts w:ascii="Times New Roman" w:hAnsi="宋体"/>
          <w:szCs w:val="21"/>
        </w:rPr>
        <w:t>；内存：</w:t>
      </w:r>
      <w:r w:rsidRPr="0074258C">
        <w:rPr>
          <w:rFonts w:ascii="Times New Roman" w:hAnsi="Times New Roman"/>
          <w:szCs w:val="21"/>
        </w:rPr>
        <w:t>≥4GB</w:t>
      </w:r>
      <w:r w:rsidRPr="0074258C">
        <w:rPr>
          <w:rFonts w:ascii="Times New Roman" w:hAnsi="宋体"/>
          <w:szCs w:val="21"/>
        </w:rPr>
        <w:t>；硬盘：</w:t>
      </w:r>
      <w:r w:rsidRPr="0074258C">
        <w:rPr>
          <w:rFonts w:ascii="Times New Roman" w:hAnsi="Times New Roman"/>
          <w:szCs w:val="21"/>
        </w:rPr>
        <w:t>≥1T</w:t>
      </w:r>
      <w:r w:rsidRPr="0074258C">
        <w:rPr>
          <w:rFonts w:ascii="Times New Roman" w:hAnsi="宋体"/>
          <w:szCs w:val="21"/>
        </w:rPr>
        <w:t>；（可选配</w:t>
      </w:r>
      <w:r w:rsidRPr="0074258C">
        <w:rPr>
          <w:rFonts w:ascii="Times New Roman" w:hAnsi="Times New Roman"/>
          <w:szCs w:val="21"/>
        </w:rPr>
        <w:t>USB</w:t>
      </w:r>
      <w:r w:rsidRPr="0074258C">
        <w:rPr>
          <w:rFonts w:ascii="Times New Roman" w:hAnsi="宋体"/>
          <w:szCs w:val="21"/>
        </w:rPr>
        <w:t>光驱）；</w:t>
      </w:r>
    </w:p>
    <w:p w:rsidR="005505D0" w:rsidRPr="0074258C" w:rsidRDefault="0074258C" w:rsidP="0074258C">
      <w:pPr>
        <w:pStyle w:val="a7"/>
        <w:widowControl/>
        <w:numPr>
          <w:ilvl w:val="0"/>
          <w:numId w:val="41"/>
        </w:numPr>
        <w:ind w:firstLineChars="0"/>
        <w:rPr>
          <w:rFonts w:ascii="Times New Roman" w:hAnsi="Times New Roman"/>
          <w:szCs w:val="21"/>
        </w:rPr>
      </w:pPr>
      <w:r w:rsidRPr="0074258C">
        <w:rPr>
          <w:rFonts w:ascii="Times New Roman" w:hAnsi="宋体"/>
          <w:szCs w:val="21"/>
        </w:rPr>
        <w:t>满足多功能应用的阴道镜工作站，集成显示观察、键盘输入、图文报告输出等功能，打印机放置位置空间可支持常用类型的喷墨打印机安放（如惠普、佳能、爱普生）；</w:t>
      </w:r>
    </w:p>
    <w:p w:rsidR="005505D0" w:rsidRPr="0074258C" w:rsidRDefault="0074258C" w:rsidP="0074258C">
      <w:pPr>
        <w:pStyle w:val="a7"/>
        <w:widowControl/>
        <w:numPr>
          <w:ilvl w:val="0"/>
          <w:numId w:val="41"/>
        </w:numPr>
        <w:ind w:firstLineChars="0"/>
        <w:rPr>
          <w:rFonts w:ascii="Times New Roman" w:hAnsi="Times New Roman"/>
          <w:szCs w:val="21"/>
        </w:rPr>
      </w:pPr>
      <w:r w:rsidRPr="0074258C">
        <w:rPr>
          <w:rFonts w:ascii="Times New Roman" w:hAnsi="宋体"/>
          <w:szCs w:val="21"/>
        </w:rPr>
        <w:lastRenderedPageBreak/>
        <w:t>具有自动提示患者随访管理功能，医护人员可根据患者需求转入预约，让医院对高危患者进行有效的系统管理，同时患者信息的集中录入，可有效提高医生阴道镜检查的效率；</w:t>
      </w:r>
    </w:p>
    <w:p w:rsidR="005505D0" w:rsidRPr="0074258C" w:rsidRDefault="0074258C" w:rsidP="0074258C">
      <w:pPr>
        <w:pStyle w:val="a7"/>
        <w:widowControl/>
        <w:numPr>
          <w:ilvl w:val="0"/>
          <w:numId w:val="41"/>
        </w:numPr>
        <w:ind w:firstLineChars="0"/>
        <w:rPr>
          <w:rFonts w:ascii="Times New Roman" w:hAnsi="Times New Roman"/>
          <w:szCs w:val="21"/>
        </w:rPr>
      </w:pPr>
      <w:r w:rsidRPr="0074258C">
        <w:rPr>
          <w:rFonts w:ascii="Times New Roman" w:hAnsi="宋体"/>
          <w:szCs w:val="21"/>
        </w:rPr>
        <w:t>具有病例重点关注功能，医生可根据醒目的颜色和标记快速发现需要重点关注的患者，同时提供查询功能，便于医生快速查找患者信息；</w:t>
      </w:r>
    </w:p>
    <w:p w:rsidR="005505D0" w:rsidRPr="0074258C" w:rsidRDefault="0074258C" w:rsidP="0074258C">
      <w:pPr>
        <w:pStyle w:val="a7"/>
        <w:widowControl/>
        <w:numPr>
          <w:ilvl w:val="0"/>
          <w:numId w:val="41"/>
        </w:numPr>
        <w:ind w:firstLineChars="0"/>
        <w:rPr>
          <w:rFonts w:ascii="Times New Roman" w:hAnsi="Times New Roman"/>
          <w:szCs w:val="21"/>
        </w:rPr>
      </w:pPr>
      <w:r w:rsidRPr="0074258C">
        <w:rPr>
          <w:rFonts w:ascii="Times New Roman" w:hAnsi="宋体"/>
          <w:szCs w:val="21"/>
        </w:rPr>
        <w:t>能将阴道镜检查过程中所采集的图像按时间顺序同屏显示（图像数量</w:t>
      </w:r>
      <w:r w:rsidRPr="0074258C">
        <w:rPr>
          <w:rFonts w:ascii="Times New Roman" w:hAnsi="Times New Roman"/>
          <w:szCs w:val="21"/>
        </w:rPr>
        <w:t>≥6</w:t>
      </w:r>
      <w:r w:rsidRPr="0074258C">
        <w:rPr>
          <w:rFonts w:ascii="Times New Roman" w:hAnsi="宋体"/>
          <w:szCs w:val="21"/>
        </w:rPr>
        <w:t>幅），方便医生对比分析患者病变部位</w:t>
      </w:r>
      <w:proofErr w:type="gramStart"/>
      <w:r w:rsidRPr="0074258C">
        <w:rPr>
          <w:rFonts w:ascii="Times New Roman" w:hAnsi="宋体"/>
          <w:szCs w:val="21"/>
        </w:rPr>
        <w:t>醋白变化</w:t>
      </w:r>
      <w:proofErr w:type="gramEnd"/>
      <w:r w:rsidRPr="0074258C">
        <w:rPr>
          <w:rFonts w:ascii="Times New Roman" w:hAnsi="宋体"/>
          <w:szCs w:val="21"/>
        </w:rPr>
        <w:t>和</w:t>
      </w:r>
      <w:proofErr w:type="gramStart"/>
      <w:r w:rsidRPr="0074258C">
        <w:rPr>
          <w:rFonts w:ascii="Times New Roman" w:hAnsi="宋体"/>
          <w:szCs w:val="21"/>
        </w:rPr>
        <w:t>碘染色</w:t>
      </w:r>
      <w:proofErr w:type="gramEnd"/>
      <w:r w:rsidRPr="0074258C">
        <w:rPr>
          <w:rFonts w:ascii="Times New Roman" w:hAnsi="宋体"/>
          <w:szCs w:val="21"/>
        </w:rPr>
        <w:t>的关联；</w:t>
      </w:r>
    </w:p>
    <w:p w:rsidR="005505D0" w:rsidRPr="0074258C" w:rsidRDefault="0074258C" w:rsidP="0074258C">
      <w:pPr>
        <w:pStyle w:val="a7"/>
        <w:widowControl/>
        <w:numPr>
          <w:ilvl w:val="0"/>
          <w:numId w:val="41"/>
        </w:numPr>
        <w:ind w:firstLineChars="0"/>
        <w:rPr>
          <w:rFonts w:ascii="Times New Roman" w:hAnsi="Times New Roman"/>
          <w:szCs w:val="21"/>
        </w:rPr>
      </w:pPr>
      <w:r w:rsidRPr="0074258C">
        <w:rPr>
          <w:rFonts w:ascii="Times New Roman" w:hAnsi="宋体"/>
          <w:szCs w:val="21"/>
        </w:rPr>
        <w:t>提供符合</w:t>
      </w:r>
      <w:r w:rsidRPr="0074258C">
        <w:rPr>
          <w:rFonts w:ascii="Times New Roman" w:hAnsi="Times New Roman"/>
          <w:szCs w:val="21"/>
        </w:rPr>
        <w:t>IFCPC2011</w:t>
      </w:r>
      <w:r w:rsidRPr="0074258C">
        <w:rPr>
          <w:rFonts w:ascii="Times New Roman" w:hAnsi="宋体"/>
          <w:szCs w:val="21"/>
        </w:rPr>
        <w:t>阴道镜诊断术语及参考图谱，并可与当前检查患者检查图像对比显示在同一界面，方便对比参考，辅助检查医生做出准确判断；</w:t>
      </w:r>
    </w:p>
    <w:p w:rsidR="005505D0" w:rsidRPr="0074258C" w:rsidRDefault="0074258C" w:rsidP="0074258C">
      <w:pPr>
        <w:pStyle w:val="a7"/>
        <w:widowControl/>
        <w:numPr>
          <w:ilvl w:val="0"/>
          <w:numId w:val="41"/>
        </w:numPr>
        <w:ind w:firstLineChars="0"/>
        <w:rPr>
          <w:rFonts w:ascii="Times New Roman" w:hAnsi="Times New Roman"/>
          <w:szCs w:val="21"/>
        </w:rPr>
      </w:pPr>
      <w:r w:rsidRPr="0074258C">
        <w:rPr>
          <w:rFonts w:ascii="Times New Roman" w:hAnsi="宋体"/>
          <w:szCs w:val="21"/>
        </w:rPr>
        <w:t>在观察检查界面中可快速查找患者历史资料，便于医生对比分析、追溯患者的检查与治疗过程。</w:t>
      </w:r>
    </w:p>
    <w:p w:rsidR="005505D0" w:rsidRPr="0074258C" w:rsidRDefault="0074258C" w:rsidP="0074258C">
      <w:pPr>
        <w:pStyle w:val="a7"/>
        <w:widowControl/>
        <w:numPr>
          <w:ilvl w:val="0"/>
          <w:numId w:val="41"/>
        </w:numPr>
        <w:ind w:firstLineChars="0"/>
        <w:rPr>
          <w:rFonts w:ascii="Times New Roman" w:hAnsi="Times New Roman"/>
          <w:szCs w:val="21"/>
        </w:rPr>
      </w:pPr>
      <w:r w:rsidRPr="0074258C">
        <w:rPr>
          <w:rFonts w:ascii="Times New Roman" w:hAnsi="宋体"/>
          <w:szCs w:val="21"/>
        </w:rPr>
        <w:t>提供</w:t>
      </w:r>
      <w:r w:rsidRPr="0074258C">
        <w:rPr>
          <w:rFonts w:ascii="Times New Roman" w:hAnsi="Times New Roman"/>
          <w:szCs w:val="21"/>
        </w:rPr>
        <w:t>RCI</w:t>
      </w:r>
      <w:r w:rsidRPr="0074258C">
        <w:rPr>
          <w:rFonts w:ascii="Times New Roman" w:hAnsi="宋体"/>
          <w:szCs w:val="21"/>
        </w:rPr>
        <w:t>及</w:t>
      </w:r>
      <w:r w:rsidRPr="0074258C">
        <w:rPr>
          <w:rFonts w:ascii="Times New Roman" w:hAnsi="Times New Roman"/>
          <w:szCs w:val="21"/>
        </w:rPr>
        <w:t>Swede</w:t>
      </w:r>
      <w:r w:rsidRPr="0074258C">
        <w:rPr>
          <w:rFonts w:ascii="Times New Roman" w:hAnsi="宋体"/>
          <w:szCs w:val="21"/>
        </w:rPr>
        <w:t>评估方法</w:t>
      </w:r>
      <w:r w:rsidR="00D7207C">
        <w:rPr>
          <w:rFonts w:ascii="Times New Roman" w:hAnsi="Times New Roman" w:hint="eastAsia"/>
          <w:szCs w:val="21"/>
        </w:rPr>
        <w:t>，</w:t>
      </w:r>
      <w:r w:rsidRPr="0074258C">
        <w:rPr>
          <w:rFonts w:ascii="Times New Roman" w:hAnsi="宋体"/>
          <w:szCs w:val="21"/>
        </w:rPr>
        <w:t>可通过病变边界、范围、表面轮廓、</w:t>
      </w:r>
      <w:proofErr w:type="gramStart"/>
      <w:r w:rsidRPr="0074258C">
        <w:rPr>
          <w:rFonts w:ascii="Times New Roman" w:hAnsi="宋体"/>
          <w:szCs w:val="21"/>
        </w:rPr>
        <w:t>醋白上皮</w:t>
      </w:r>
      <w:proofErr w:type="gramEnd"/>
      <w:r w:rsidRPr="0074258C">
        <w:rPr>
          <w:rFonts w:ascii="Times New Roman" w:hAnsi="宋体"/>
          <w:szCs w:val="21"/>
        </w:rPr>
        <w:t>颜色、醋酸变化、血管形态及碘染色等</w:t>
      </w:r>
      <w:proofErr w:type="gramStart"/>
      <w:r w:rsidRPr="0074258C">
        <w:rPr>
          <w:rFonts w:ascii="Times New Roman" w:hAnsi="宋体"/>
          <w:szCs w:val="21"/>
        </w:rPr>
        <w:t>维度做评分</w:t>
      </w:r>
      <w:proofErr w:type="gramEnd"/>
      <w:r w:rsidRPr="0074258C">
        <w:rPr>
          <w:rFonts w:ascii="Times New Roman" w:hAnsi="宋体"/>
          <w:szCs w:val="21"/>
        </w:rPr>
        <w:t>，用于评估宫颈病变的程度，并提供参考图谱，为基层医院学习掌握提供辅助；</w:t>
      </w:r>
    </w:p>
    <w:p w:rsidR="005505D0" w:rsidRPr="0074258C" w:rsidRDefault="00D43F89" w:rsidP="0074258C">
      <w:pPr>
        <w:pStyle w:val="a7"/>
        <w:widowControl/>
        <w:numPr>
          <w:ilvl w:val="0"/>
          <w:numId w:val="41"/>
        </w:numPr>
        <w:ind w:firstLineChars="0"/>
        <w:rPr>
          <w:rFonts w:ascii="Times New Roman" w:hAnsi="Times New Roman"/>
          <w:szCs w:val="21"/>
        </w:rPr>
      </w:pPr>
      <w:r>
        <w:rPr>
          <w:rFonts w:ascii="Times New Roman" w:hAnsi="宋体" w:hint="eastAsia"/>
          <w:szCs w:val="21"/>
        </w:rPr>
        <w:t>★</w:t>
      </w:r>
      <w:r w:rsidR="0074258C" w:rsidRPr="0074258C">
        <w:rPr>
          <w:rFonts w:ascii="Times New Roman" w:hAnsi="宋体"/>
          <w:szCs w:val="21"/>
        </w:rPr>
        <w:t>提供</w:t>
      </w:r>
      <w:r w:rsidR="0074258C" w:rsidRPr="0074258C">
        <w:rPr>
          <w:rFonts w:ascii="Times New Roman" w:hAnsi="Times New Roman"/>
          <w:szCs w:val="21"/>
        </w:rPr>
        <w:t>R-way</w:t>
      </w:r>
      <w:r w:rsidR="0074258C" w:rsidRPr="0074258C">
        <w:rPr>
          <w:rFonts w:ascii="Times New Roman" w:hAnsi="宋体"/>
          <w:szCs w:val="21"/>
        </w:rPr>
        <w:t>阴道镜诊断评估方法，具有阴道镜操作提醒及</w:t>
      </w:r>
      <w:proofErr w:type="gramStart"/>
      <w:r w:rsidR="0074258C" w:rsidRPr="0074258C">
        <w:rPr>
          <w:rFonts w:ascii="Times New Roman" w:hAnsi="宋体"/>
          <w:szCs w:val="21"/>
        </w:rPr>
        <w:t>自动采图功能</w:t>
      </w:r>
      <w:proofErr w:type="gramEnd"/>
      <w:r w:rsidR="0074258C" w:rsidRPr="0074258C">
        <w:rPr>
          <w:rFonts w:ascii="Times New Roman" w:hAnsi="宋体"/>
          <w:szCs w:val="21"/>
        </w:rPr>
        <w:t>，量化检查流程，提供基于三种不同溶液实验结果关联</w:t>
      </w:r>
      <w:r w:rsidR="0074258C" w:rsidRPr="0074258C">
        <w:rPr>
          <w:rFonts w:ascii="Times New Roman" w:hAnsi="Times New Roman"/>
          <w:szCs w:val="21"/>
        </w:rPr>
        <w:t>“</w:t>
      </w:r>
      <w:r w:rsidR="0074258C" w:rsidRPr="0074258C">
        <w:rPr>
          <w:rFonts w:ascii="Times New Roman" w:hAnsi="宋体"/>
          <w:szCs w:val="21"/>
        </w:rPr>
        <w:t>特征</w:t>
      </w:r>
      <w:r w:rsidR="0074258C" w:rsidRPr="0074258C">
        <w:rPr>
          <w:rFonts w:ascii="Times New Roman" w:hAnsi="Times New Roman"/>
          <w:szCs w:val="21"/>
        </w:rPr>
        <w:t>”</w:t>
      </w:r>
      <w:r w:rsidR="0074258C" w:rsidRPr="0074258C">
        <w:rPr>
          <w:rFonts w:ascii="Times New Roman" w:hAnsi="宋体"/>
          <w:szCs w:val="21"/>
        </w:rPr>
        <w:t>的智能评估和报告系统，便于医生规范阴道镜检查流程和</w:t>
      </w:r>
      <w:proofErr w:type="gramStart"/>
      <w:r w:rsidR="0074258C" w:rsidRPr="0074258C">
        <w:rPr>
          <w:rFonts w:ascii="Times New Roman" w:hAnsi="宋体"/>
          <w:szCs w:val="21"/>
        </w:rPr>
        <w:t>拟诊</w:t>
      </w:r>
      <w:proofErr w:type="gramEnd"/>
      <w:r w:rsidR="0074258C" w:rsidRPr="0074258C">
        <w:rPr>
          <w:rFonts w:ascii="Times New Roman" w:hAnsi="宋体"/>
          <w:szCs w:val="21"/>
        </w:rPr>
        <w:t>结果，同时简化了阴道镜检查技术的培训难度，更适合基层医院使用，提供不少于</w:t>
      </w:r>
      <w:r w:rsidR="0074258C" w:rsidRPr="0074258C">
        <w:rPr>
          <w:rFonts w:ascii="Times New Roman" w:hAnsi="Times New Roman"/>
          <w:szCs w:val="21"/>
        </w:rPr>
        <w:t>50</w:t>
      </w:r>
      <w:r w:rsidR="0074258C" w:rsidRPr="0074258C">
        <w:rPr>
          <w:rFonts w:ascii="Times New Roman" w:hAnsi="宋体"/>
          <w:szCs w:val="21"/>
        </w:rPr>
        <w:t>例病理确诊的病例资料</w:t>
      </w:r>
      <w:proofErr w:type="gramStart"/>
      <w:r w:rsidR="0074258C" w:rsidRPr="0074258C">
        <w:rPr>
          <w:rFonts w:ascii="Times New Roman" w:hAnsi="宋体"/>
          <w:szCs w:val="21"/>
        </w:rPr>
        <w:t>供操作</w:t>
      </w:r>
      <w:proofErr w:type="gramEnd"/>
      <w:r w:rsidR="0074258C" w:rsidRPr="0074258C">
        <w:rPr>
          <w:rFonts w:ascii="Times New Roman" w:hAnsi="宋体"/>
          <w:szCs w:val="21"/>
        </w:rPr>
        <w:t>练习，能够提供进修培训其临床应用功能的教学医院；</w:t>
      </w:r>
    </w:p>
    <w:p w:rsidR="00B432AF" w:rsidRPr="0074258C" w:rsidRDefault="0074258C" w:rsidP="0074258C">
      <w:pPr>
        <w:pStyle w:val="a7"/>
        <w:widowControl/>
        <w:numPr>
          <w:ilvl w:val="0"/>
          <w:numId w:val="41"/>
        </w:numPr>
        <w:ind w:firstLineChars="0"/>
        <w:rPr>
          <w:rFonts w:ascii="Times New Roman" w:hAnsi="Times New Roman"/>
          <w:szCs w:val="21"/>
        </w:rPr>
      </w:pPr>
      <w:r w:rsidRPr="0074258C">
        <w:rPr>
          <w:rFonts w:ascii="Times New Roman" w:hAnsi="宋体"/>
          <w:szCs w:val="21"/>
        </w:rPr>
        <w:t>可对阴道镜检查、手术治疗进行针对性的记录和随访管理，提供不少于</w:t>
      </w:r>
      <w:r w:rsidRPr="0074258C">
        <w:rPr>
          <w:rFonts w:ascii="Times New Roman" w:hAnsi="Times New Roman"/>
          <w:szCs w:val="21"/>
        </w:rPr>
        <w:t>6</w:t>
      </w:r>
      <w:r w:rsidRPr="0074258C">
        <w:rPr>
          <w:rFonts w:ascii="Times New Roman" w:hAnsi="宋体"/>
          <w:szCs w:val="21"/>
        </w:rPr>
        <w:t>种打印报告模版，提交患者打印报告后系统自动生成</w:t>
      </w:r>
      <w:r w:rsidRPr="0074258C">
        <w:rPr>
          <w:rFonts w:ascii="Times New Roman" w:hAnsi="Times New Roman"/>
          <w:szCs w:val="21"/>
        </w:rPr>
        <w:t>PDF</w:t>
      </w:r>
      <w:r w:rsidRPr="0074258C">
        <w:rPr>
          <w:rFonts w:ascii="Times New Roman" w:hAnsi="宋体"/>
          <w:szCs w:val="21"/>
        </w:rPr>
        <w:t>文件备份</w:t>
      </w:r>
      <w:r w:rsidRPr="0074258C">
        <w:rPr>
          <w:rFonts w:ascii="Times New Roman" w:hAnsi="Times New Roman"/>
          <w:szCs w:val="21"/>
        </w:rPr>
        <w:t xml:space="preserve">, </w:t>
      </w:r>
      <w:r w:rsidRPr="0074258C">
        <w:rPr>
          <w:rFonts w:ascii="Times New Roman" w:hAnsi="宋体"/>
          <w:szCs w:val="21"/>
        </w:rPr>
        <w:t>提供邮件、</w:t>
      </w:r>
      <w:r w:rsidRPr="0074258C">
        <w:rPr>
          <w:rFonts w:ascii="Times New Roman" w:hAnsi="Times New Roman"/>
          <w:szCs w:val="21"/>
        </w:rPr>
        <w:t>DICOM</w:t>
      </w:r>
      <w:r w:rsidRPr="0074258C">
        <w:rPr>
          <w:rFonts w:ascii="Times New Roman" w:hAnsi="宋体"/>
          <w:szCs w:val="21"/>
        </w:rPr>
        <w:t>等选择报告发送模式，便于医疗纠纷的追述；</w:t>
      </w:r>
    </w:p>
    <w:p w:rsidR="0074258C" w:rsidRPr="0074258C" w:rsidRDefault="0074258C" w:rsidP="0074258C">
      <w:pPr>
        <w:pStyle w:val="a7"/>
        <w:widowControl/>
        <w:numPr>
          <w:ilvl w:val="0"/>
          <w:numId w:val="41"/>
        </w:numPr>
        <w:ind w:firstLineChars="0"/>
        <w:rPr>
          <w:rFonts w:ascii="Times New Roman" w:hAnsi="Times New Roman"/>
          <w:szCs w:val="21"/>
        </w:rPr>
      </w:pPr>
      <w:r w:rsidRPr="0074258C">
        <w:rPr>
          <w:rFonts w:ascii="Times New Roman" w:hAnsi="宋体"/>
          <w:szCs w:val="21"/>
        </w:rPr>
        <w:t>可对拟诊结果、病理结果、实验室检查结果、检查医生和开单医生的工作量等进行统计分析，统计结果可以拼图、直方图和折线图形式进行显示，并可输出到</w:t>
      </w:r>
      <w:r w:rsidRPr="0074258C">
        <w:rPr>
          <w:rFonts w:ascii="Times New Roman" w:hAnsi="Times New Roman"/>
          <w:szCs w:val="21"/>
        </w:rPr>
        <w:t>Excel</w:t>
      </w:r>
      <w:r w:rsidRPr="0074258C">
        <w:rPr>
          <w:rFonts w:ascii="Times New Roman" w:hAnsi="宋体"/>
          <w:szCs w:val="21"/>
        </w:rPr>
        <w:t>表；</w:t>
      </w:r>
    </w:p>
    <w:p w:rsidR="0074258C" w:rsidRPr="0074258C" w:rsidRDefault="0074258C" w:rsidP="0074258C">
      <w:pPr>
        <w:pStyle w:val="a7"/>
        <w:widowControl/>
        <w:numPr>
          <w:ilvl w:val="0"/>
          <w:numId w:val="41"/>
        </w:numPr>
        <w:ind w:firstLineChars="0"/>
        <w:rPr>
          <w:rFonts w:ascii="Times New Roman" w:hAnsi="Times New Roman"/>
          <w:szCs w:val="21"/>
        </w:rPr>
      </w:pPr>
      <w:r w:rsidRPr="0074258C">
        <w:rPr>
          <w:rFonts w:ascii="Times New Roman" w:hAnsi="宋体"/>
          <w:szCs w:val="21"/>
        </w:rPr>
        <w:t>支持接入扫描枪，快速扫描患者信息，减少医务人员工作量，提高工作效率；</w:t>
      </w:r>
    </w:p>
    <w:p w:rsidR="0074258C" w:rsidRPr="0074258C" w:rsidRDefault="0074258C" w:rsidP="0074258C">
      <w:pPr>
        <w:pStyle w:val="a7"/>
        <w:widowControl/>
        <w:numPr>
          <w:ilvl w:val="0"/>
          <w:numId w:val="41"/>
        </w:numPr>
        <w:ind w:firstLineChars="0"/>
        <w:rPr>
          <w:rFonts w:ascii="Times New Roman" w:hAnsi="Times New Roman"/>
          <w:szCs w:val="21"/>
        </w:rPr>
      </w:pPr>
      <w:r w:rsidRPr="0074258C">
        <w:rPr>
          <w:rFonts w:ascii="Times New Roman" w:hAnsi="宋体"/>
          <w:szCs w:val="21"/>
        </w:rPr>
        <w:t>打印方式：</w:t>
      </w:r>
      <w:r w:rsidRPr="0074258C">
        <w:rPr>
          <w:rFonts w:ascii="Times New Roman" w:hAnsi="Times New Roman"/>
          <w:szCs w:val="21"/>
        </w:rPr>
        <w:t>A4/B5</w:t>
      </w:r>
      <w:r w:rsidRPr="0074258C">
        <w:rPr>
          <w:rFonts w:ascii="Times New Roman" w:hAnsi="宋体"/>
          <w:szCs w:val="21"/>
        </w:rPr>
        <w:t>纸打印，无需设置打印机，方便临床应用；</w:t>
      </w:r>
    </w:p>
    <w:p w:rsidR="0074258C" w:rsidRPr="0074258C" w:rsidRDefault="0074258C" w:rsidP="0074258C">
      <w:pPr>
        <w:pStyle w:val="a7"/>
        <w:widowControl/>
        <w:numPr>
          <w:ilvl w:val="0"/>
          <w:numId w:val="41"/>
        </w:numPr>
        <w:ind w:firstLineChars="0"/>
        <w:rPr>
          <w:rFonts w:ascii="Times New Roman" w:hAnsi="Times New Roman"/>
          <w:szCs w:val="21"/>
        </w:rPr>
      </w:pPr>
      <w:r w:rsidRPr="0074258C">
        <w:rPr>
          <w:rFonts w:ascii="Times New Roman" w:hAnsi="宋体"/>
          <w:szCs w:val="21"/>
        </w:rPr>
        <w:t>病例存储</w:t>
      </w:r>
      <w:r w:rsidRPr="0074258C">
        <w:rPr>
          <w:rFonts w:ascii="Times New Roman" w:hAnsi="Times New Roman"/>
          <w:szCs w:val="21"/>
        </w:rPr>
        <w:t>≥50000</w:t>
      </w:r>
      <w:r w:rsidRPr="0074258C">
        <w:rPr>
          <w:rFonts w:ascii="Times New Roman" w:hAnsi="宋体"/>
          <w:szCs w:val="21"/>
        </w:rPr>
        <w:t>份，支持病例查找，编辑，删除，导入，导出等功能；</w:t>
      </w:r>
    </w:p>
    <w:p w:rsidR="0074258C" w:rsidRPr="0074258C" w:rsidRDefault="0074258C" w:rsidP="0074258C">
      <w:pPr>
        <w:pStyle w:val="a7"/>
        <w:widowControl/>
        <w:numPr>
          <w:ilvl w:val="0"/>
          <w:numId w:val="41"/>
        </w:numPr>
        <w:ind w:firstLineChars="0"/>
        <w:rPr>
          <w:rFonts w:ascii="Times New Roman" w:hAnsi="Times New Roman"/>
          <w:szCs w:val="21"/>
        </w:rPr>
      </w:pPr>
      <w:r w:rsidRPr="0074258C">
        <w:rPr>
          <w:rFonts w:ascii="Times New Roman" w:hAnsi="宋体"/>
          <w:szCs w:val="21"/>
        </w:rPr>
        <w:t>具有定时</w:t>
      </w:r>
      <w:proofErr w:type="gramStart"/>
      <w:r w:rsidRPr="0074258C">
        <w:rPr>
          <w:rFonts w:ascii="Times New Roman" w:hAnsi="宋体"/>
          <w:szCs w:val="21"/>
        </w:rPr>
        <w:t>自动采图功能</w:t>
      </w:r>
      <w:proofErr w:type="gramEnd"/>
      <w:r w:rsidRPr="0074258C">
        <w:rPr>
          <w:rFonts w:ascii="Times New Roman" w:hAnsi="宋体"/>
          <w:szCs w:val="21"/>
        </w:rPr>
        <w:t>，给出临床检查流自动提示信息；</w:t>
      </w:r>
    </w:p>
    <w:p w:rsidR="0074258C" w:rsidRPr="0074258C" w:rsidRDefault="0074258C" w:rsidP="0074258C">
      <w:pPr>
        <w:pStyle w:val="a7"/>
        <w:widowControl/>
        <w:numPr>
          <w:ilvl w:val="0"/>
          <w:numId w:val="41"/>
        </w:numPr>
        <w:ind w:firstLineChars="0"/>
        <w:rPr>
          <w:rFonts w:ascii="Times New Roman" w:hAnsi="Times New Roman"/>
          <w:szCs w:val="21"/>
        </w:rPr>
      </w:pPr>
      <w:r w:rsidRPr="0074258C">
        <w:rPr>
          <w:rFonts w:ascii="Times New Roman" w:hAnsi="宋体"/>
          <w:szCs w:val="21"/>
        </w:rPr>
        <w:t>具有视频采集功能，能够在检查或手术过程中进行录像，并且对视频进行回放，回放过程中支持再次采集图像；</w:t>
      </w:r>
    </w:p>
    <w:p w:rsidR="0074258C" w:rsidRPr="0074258C" w:rsidRDefault="0074258C" w:rsidP="0074258C">
      <w:pPr>
        <w:pStyle w:val="a7"/>
        <w:widowControl/>
        <w:numPr>
          <w:ilvl w:val="0"/>
          <w:numId w:val="41"/>
        </w:numPr>
        <w:ind w:firstLineChars="0"/>
        <w:rPr>
          <w:rFonts w:ascii="Times New Roman" w:hAnsi="Times New Roman"/>
          <w:b/>
          <w:szCs w:val="21"/>
        </w:rPr>
      </w:pPr>
      <w:r w:rsidRPr="0074258C">
        <w:rPr>
          <w:rFonts w:ascii="Times New Roman" w:hAnsi="宋体"/>
          <w:szCs w:val="21"/>
        </w:rPr>
        <w:t>图像处理功能：可以对图像进行注释、标注，图像亮度、对比度可调；可对病变部位的面积、长度进行测量、标注到病例中；</w:t>
      </w:r>
    </w:p>
    <w:p w:rsidR="0074258C" w:rsidRPr="0074258C" w:rsidRDefault="0074258C" w:rsidP="0074258C">
      <w:pPr>
        <w:pStyle w:val="a7"/>
        <w:widowControl/>
        <w:numPr>
          <w:ilvl w:val="0"/>
          <w:numId w:val="41"/>
        </w:numPr>
        <w:ind w:firstLineChars="0"/>
        <w:rPr>
          <w:rFonts w:ascii="Times New Roman" w:hAnsi="Times New Roman"/>
          <w:szCs w:val="21"/>
        </w:rPr>
      </w:pPr>
      <w:r w:rsidRPr="0074258C">
        <w:rPr>
          <w:rFonts w:ascii="Times New Roman" w:hAnsi="宋体"/>
          <w:szCs w:val="21"/>
        </w:rPr>
        <w:t>具有图片导出导入功能</w:t>
      </w:r>
      <w:r>
        <w:rPr>
          <w:rFonts w:ascii="Times New Roman" w:hAnsi="宋体" w:hint="eastAsia"/>
          <w:szCs w:val="21"/>
        </w:rPr>
        <w:t>。</w:t>
      </w:r>
    </w:p>
    <w:p w:rsidR="0074258C" w:rsidRPr="00463455" w:rsidRDefault="0074258C" w:rsidP="0074258C">
      <w:pPr>
        <w:widowControl/>
        <w:rPr>
          <w:szCs w:val="21"/>
        </w:rPr>
      </w:pPr>
      <w:r w:rsidRPr="00463455">
        <w:rPr>
          <w:b/>
          <w:szCs w:val="21"/>
        </w:rPr>
        <w:t>3.</w:t>
      </w:r>
      <w:r w:rsidR="00FC31CF">
        <w:rPr>
          <w:rFonts w:hint="eastAsia"/>
          <w:b/>
          <w:szCs w:val="21"/>
        </w:rPr>
        <w:t xml:space="preserve"> </w:t>
      </w:r>
      <w:r w:rsidRPr="00463455">
        <w:rPr>
          <w:b/>
          <w:szCs w:val="21"/>
        </w:rPr>
        <w:t>网络应用功能</w:t>
      </w:r>
    </w:p>
    <w:p w:rsidR="0074258C" w:rsidRPr="00463455" w:rsidRDefault="0074258C" w:rsidP="00463455">
      <w:pPr>
        <w:pStyle w:val="a7"/>
        <w:widowControl/>
        <w:numPr>
          <w:ilvl w:val="0"/>
          <w:numId w:val="42"/>
        </w:numPr>
        <w:ind w:firstLineChars="0"/>
        <w:jc w:val="left"/>
        <w:rPr>
          <w:rFonts w:ascii="Times New Roman" w:hAnsi="Times New Roman"/>
          <w:szCs w:val="21"/>
        </w:rPr>
      </w:pPr>
      <w:r w:rsidRPr="00463455">
        <w:rPr>
          <w:rFonts w:ascii="Times New Roman" w:hAnsi="宋体"/>
          <w:szCs w:val="21"/>
        </w:rPr>
        <w:t>基于患者为中心的网络数据库系统，对不同阴道镜检查的数据进行统一管理。对患者的阴道镜转诊检查指征、所有的历史病例、诊断术语等进行规范化管理，保证患者数据的一致性；</w:t>
      </w:r>
    </w:p>
    <w:p w:rsidR="0074258C" w:rsidRPr="00463455" w:rsidRDefault="0074258C" w:rsidP="00463455">
      <w:pPr>
        <w:pStyle w:val="a7"/>
        <w:widowControl/>
        <w:numPr>
          <w:ilvl w:val="0"/>
          <w:numId w:val="42"/>
        </w:numPr>
        <w:ind w:firstLineChars="0"/>
        <w:jc w:val="left"/>
        <w:rPr>
          <w:rFonts w:ascii="Times New Roman" w:hAnsi="Times New Roman"/>
          <w:szCs w:val="21"/>
        </w:rPr>
      </w:pPr>
      <w:r w:rsidRPr="00463455">
        <w:rPr>
          <w:rFonts w:ascii="Times New Roman" w:hAnsi="宋体"/>
          <w:szCs w:val="21"/>
        </w:rPr>
        <w:t>支持护士工作站、医生工作站和阴道镜工作站互联构成门诊应用网络，提供四级用户权限管理（主任、医生、护士及系统管理者）；</w:t>
      </w:r>
    </w:p>
    <w:p w:rsidR="0074258C" w:rsidRPr="00463455" w:rsidRDefault="0074258C" w:rsidP="00463455">
      <w:pPr>
        <w:pStyle w:val="a7"/>
        <w:widowControl/>
        <w:numPr>
          <w:ilvl w:val="0"/>
          <w:numId w:val="42"/>
        </w:numPr>
        <w:ind w:firstLineChars="0"/>
        <w:jc w:val="left"/>
        <w:rPr>
          <w:rFonts w:ascii="Times New Roman" w:hAnsi="Times New Roman"/>
          <w:szCs w:val="21"/>
        </w:rPr>
      </w:pPr>
      <w:r w:rsidRPr="00463455">
        <w:rPr>
          <w:rFonts w:ascii="Times New Roman" w:hAnsi="宋体"/>
          <w:szCs w:val="21"/>
        </w:rPr>
        <w:t>提供数据信息的自动备份与恢复功能；</w:t>
      </w:r>
    </w:p>
    <w:p w:rsidR="0074258C" w:rsidRPr="00463455" w:rsidRDefault="0074258C" w:rsidP="00463455">
      <w:pPr>
        <w:pStyle w:val="a7"/>
        <w:widowControl/>
        <w:numPr>
          <w:ilvl w:val="0"/>
          <w:numId w:val="42"/>
        </w:numPr>
        <w:ind w:firstLineChars="0"/>
        <w:jc w:val="left"/>
        <w:rPr>
          <w:rFonts w:ascii="Times New Roman" w:hAnsi="Times New Roman"/>
          <w:szCs w:val="21"/>
        </w:rPr>
      </w:pPr>
      <w:r w:rsidRPr="00463455">
        <w:rPr>
          <w:rFonts w:ascii="Times New Roman" w:hAnsi="宋体"/>
          <w:szCs w:val="21"/>
        </w:rPr>
        <w:t>为确保网络阴道镜系统使用的安全性及可靠性，在断</w:t>
      </w:r>
      <w:proofErr w:type="gramStart"/>
      <w:r w:rsidRPr="00463455">
        <w:rPr>
          <w:rFonts w:ascii="Times New Roman" w:hAnsi="宋体"/>
          <w:szCs w:val="21"/>
        </w:rPr>
        <w:t>网情况</w:t>
      </w:r>
      <w:proofErr w:type="gramEnd"/>
      <w:r w:rsidRPr="00463455">
        <w:rPr>
          <w:rFonts w:ascii="Times New Roman" w:hAnsi="宋体"/>
          <w:szCs w:val="21"/>
        </w:rPr>
        <w:t>下，阴道镜也能支持单机运行，网络连通后单机阴道镜能自动恢复与服务器数据同步；</w:t>
      </w:r>
    </w:p>
    <w:p w:rsidR="0074258C" w:rsidRPr="00463455" w:rsidRDefault="0074258C" w:rsidP="00463455">
      <w:pPr>
        <w:pStyle w:val="a7"/>
        <w:widowControl/>
        <w:numPr>
          <w:ilvl w:val="0"/>
          <w:numId w:val="42"/>
        </w:numPr>
        <w:ind w:firstLineChars="0"/>
        <w:jc w:val="left"/>
        <w:rPr>
          <w:rFonts w:ascii="Times New Roman" w:hAnsi="Times New Roman"/>
          <w:szCs w:val="21"/>
        </w:rPr>
      </w:pPr>
      <w:r w:rsidRPr="00463455">
        <w:rPr>
          <w:rFonts w:ascii="Times New Roman" w:hAnsi="宋体"/>
          <w:szCs w:val="21"/>
        </w:rPr>
        <w:t>转诊信息和病理结果信息综合管理网络化应用，方便门诊业务的统计分析；</w:t>
      </w:r>
    </w:p>
    <w:p w:rsidR="0074258C" w:rsidRPr="00463455" w:rsidRDefault="0074258C" w:rsidP="00463455">
      <w:pPr>
        <w:pStyle w:val="a7"/>
        <w:widowControl/>
        <w:numPr>
          <w:ilvl w:val="0"/>
          <w:numId w:val="42"/>
        </w:numPr>
        <w:ind w:firstLineChars="0"/>
        <w:jc w:val="left"/>
        <w:rPr>
          <w:rFonts w:ascii="Times New Roman" w:hAnsi="Times New Roman"/>
          <w:szCs w:val="21"/>
        </w:rPr>
      </w:pPr>
      <w:r w:rsidRPr="00463455">
        <w:rPr>
          <w:rFonts w:ascii="Times New Roman" w:hAnsi="宋体"/>
          <w:szCs w:val="21"/>
        </w:rPr>
        <w:t>提供</w:t>
      </w:r>
      <w:r w:rsidRPr="00463455">
        <w:rPr>
          <w:rFonts w:ascii="Times New Roman" w:hAnsi="Times New Roman"/>
          <w:szCs w:val="21"/>
        </w:rPr>
        <w:t>DICOM3.0</w:t>
      </w:r>
      <w:r w:rsidRPr="00463455">
        <w:rPr>
          <w:rFonts w:ascii="Times New Roman" w:hAnsi="宋体"/>
          <w:szCs w:val="21"/>
        </w:rPr>
        <w:t>数据交换接口，</w:t>
      </w:r>
      <w:r w:rsidRPr="00463455">
        <w:rPr>
          <w:rFonts w:ascii="Times New Roman" w:eastAsiaTheme="minorEastAsia" w:hAnsiTheme="minorEastAsia"/>
          <w:szCs w:val="21"/>
        </w:rPr>
        <w:t>可方便与医院</w:t>
      </w:r>
      <w:r w:rsidRPr="00463455">
        <w:rPr>
          <w:rFonts w:ascii="Times New Roman" w:eastAsiaTheme="minorEastAsia" w:hAnsi="Times New Roman"/>
          <w:szCs w:val="21"/>
        </w:rPr>
        <w:t>PACS</w:t>
      </w:r>
      <w:r w:rsidRPr="00463455">
        <w:rPr>
          <w:rFonts w:ascii="Times New Roman" w:eastAsiaTheme="minorEastAsia" w:hAnsiTheme="minorEastAsia"/>
          <w:szCs w:val="21"/>
        </w:rPr>
        <w:t>系统互联</w:t>
      </w:r>
      <w:r w:rsidRPr="00463455">
        <w:rPr>
          <w:rFonts w:ascii="Times New Roman" w:hAnsi="宋体"/>
          <w:szCs w:val="21"/>
        </w:rPr>
        <w:t>；</w:t>
      </w:r>
    </w:p>
    <w:p w:rsidR="0074258C" w:rsidRPr="00463455" w:rsidRDefault="0074258C" w:rsidP="00463455">
      <w:pPr>
        <w:pStyle w:val="a7"/>
        <w:widowControl/>
        <w:numPr>
          <w:ilvl w:val="0"/>
          <w:numId w:val="42"/>
        </w:numPr>
        <w:ind w:firstLineChars="0"/>
        <w:jc w:val="left"/>
        <w:rPr>
          <w:rFonts w:ascii="Times New Roman" w:hAnsi="Times New Roman"/>
          <w:szCs w:val="21"/>
        </w:rPr>
      </w:pPr>
      <w:r w:rsidRPr="00463455">
        <w:rPr>
          <w:rFonts w:ascii="Times New Roman" w:hAnsi="宋体"/>
          <w:szCs w:val="21"/>
        </w:rPr>
        <w:lastRenderedPageBreak/>
        <w:t>具有广域网连接功能，能够与电子阴道镜数据管理系统联网，便于宫颈门诊中心或区域性子宫颈癌早诊早治质控中心更好的开展网络化应用和</w:t>
      </w:r>
      <w:proofErr w:type="gramStart"/>
      <w:r w:rsidRPr="00463455">
        <w:rPr>
          <w:rFonts w:ascii="Times New Roman" w:hAnsi="宋体"/>
          <w:szCs w:val="21"/>
        </w:rPr>
        <w:t>质控</w:t>
      </w:r>
      <w:proofErr w:type="gramEnd"/>
      <w:r w:rsidRPr="00463455">
        <w:rPr>
          <w:rFonts w:ascii="Times New Roman" w:hAnsi="宋体"/>
          <w:szCs w:val="21"/>
        </w:rPr>
        <w:t>管理，提高管理效率，提升临床诊疗与随访管理的服务质量；</w:t>
      </w:r>
    </w:p>
    <w:p w:rsidR="0074258C" w:rsidRPr="00463455" w:rsidRDefault="0074258C" w:rsidP="00463455">
      <w:pPr>
        <w:pStyle w:val="a7"/>
        <w:widowControl/>
        <w:numPr>
          <w:ilvl w:val="0"/>
          <w:numId w:val="42"/>
        </w:numPr>
        <w:ind w:firstLineChars="0"/>
        <w:jc w:val="left"/>
        <w:rPr>
          <w:rFonts w:ascii="Times New Roman" w:hAnsi="Times New Roman"/>
          <w:szCs w:val="21"/>
        </w:rPr>
      </w:pPr>
      <w:r w:rsidRPr="00463455">
        <w:rPr>
          <w:rFonts w:ascii="Times New Roman" w:hAnsi="宋体"/>
          <w:szCs w:val="21"/>
        </w:rPr>
        <w:t>可提供示教系统，支持阴道镜检查室</w:t>
      </w:r>
      <w:r w:rsidRPr="00463455">
        <w:rPr>
          <w:rFonts w:ascii="Times New Roman" w:hAnsi="Times New Roman"/>
          <w:szCs w:val="21"/>
        </w:rPr>
        <w:t>/LEEP</w:t>
      </w:r>
      <w:r w:rsidRPr="00463455">
        <w:rPr>
          <w:rFonts w:ascii="Times New Roman" w:hAnsi="宋体"/>
          <w:szCs w:val="21"/>
        </w:rPr>
        <w:t>手术治疗室观察和检查视频在示教室同步输出；并提供双向语音交流，方便教学；</w:t>
      </w:r>
    </w:p>
    <w:p w:rsidR="0074258C" w:rsidRPr="00463455" w:rsidRDefault="0074258C" w:rsidP="00463455">
      <w:pPr>
        <w:pStyle w:val="a7"/>
        <w:widowControl/>
        <w:numPr>
          <w:ilvl w:val="0"/>
          <w:numId w:val="42"/>
        </w:numPr>
        <w:ind w:firstLineChars="0"/>
        <w:jc w:val="left"/>
        <w:rPr>
          <w:rFonts w:ascii="Times New Roman" w:hAnsi="Times New Roman"/>
          <w:szCs w:val="21"/>
        </w:rPr>
      </w:pPr>
      <w:r w:rsidRPr="00463455">
        <w:rPr>
          <w:rFonts w:ascii="Times New Roman" w:hAnsi="宋体"/>
          <w:szCs w:val="21"/>
        </w:rPr>
        <w:t>支持联网叫号系统，</w:t>
      </w:r>
      <w:r w:rsidRPr="00463455">
        <w:rPr>
          <w:rFonts w:ascii="Times New Roman"/>
          <w:szCs w:val="21"/>
        </w:rPr>
        <w:t>便于对阴道镜检查患者的分流处理</w:t>
      </w:r>
      <w:r w:rsidRPr="00463455">
        <w:rPr>
          <w:rFonts w:ascii="Times New Roman" w:hAnsi="宋体"/>
          <w:szCs w:val="21"/>
        </w:rPr>
        <w:t>，提高工作效率。</w:t>
      </w:r>
    </w:p>
    <w:p w:rsidR="00463455" w:rsidRPr="00463455" w:rsidRDefault="00463455" w:rsidP="00463455">
      <w:pPr>
        <w:widowControl/>
        <w:jc w:val="left"/>
        <w:rPr>
          <w:b/>
          <w:szCs w:val="21"/>
        </w:rPr>
      </w:pPr>
      <w:r w:rsidRPr="00463455">
        <w:rPr>
          <w:rFonts w:hint="eastAsia"/>
          <w:b/>
          <w:szCs w:val="21"/>
        </w:rPr>
        <w:t>三、配置要求</w:t>
      </w:r>
    </w:p>
    <w:p w:rsidR="0074258C" w:rsidRPr="00463455" w:rsidRDefault="00463455" w:rsidP="00463455">
      <w:pPr>
        <w:pStyle w:val="a7"/>
        <w:widowControl/>
        <w:numPr>
          <w:ilvl w:val="0"/>
          <w:numId w:val="43"/>
        </w:numPr>
        <w:ind w:firstLineChars="0"/>
        <w:jc w:val="left"/>
        <w:rPr>
          <w:rFonts w:ascii="Times New Roman" w:hAnsi="Times New Roman"/>
          <w:szCs w:val="21"/>
        </w:rPr>
      </w:pPr>
      <w:r w:rsidRPr="00463455">
        <w:rPr>
          <w:rFonts w:ascii="Times New Roman" w:hAnsi="宋体"/>
          <w:bCs/>
          <w:szCs w:val="21"/>
        </w:rPr>
        <w:t>高清电子阴道镜镜头</w:t>
      </w:r>
      <w:r w:rsidRPr="00463455">
        <w:rPr>
          <w:rFonts w:ascii="Times New Roman" w:hAnsi="Times New Roman"/>
          <w:bCs/>
          <w:szCs w:val="21"/>
        </w:rPr>
        <w:t xml:space="preserve"> 1</w:t>
      </w:r>
      <w:r w:rsidRPr="00463455">
        <w:rPr>
          <w:rFonts w:ascii="Times New Roman" w:hAnsi="宋体"/>
          <w:bCs/>
          <w:szCs w:val="21"/>
        </w:rPr>
        <w:t>个</w:t>
      </w:r>
    </w:p>
    <w:p w:rsidR="0074258C" w:rsidRPr="00463455" w:rsidRDefault="00463455" w:rsidP="00463455">
      <w:pPr>
        <w:pStyle w:val="a7"/>
        <w:widowControl/>
        <w:numPr>
          <w:ilvl w:val="0"/>
          <w:numId w:val="43"/>
        </w:numPr>
        <w:ind w:firstLineChars="0"/>
        <w:jc w:val="left"/>
        <w:rPr>
          <w:rFonts w:ascii="Times New Roman" w:hAnsi="Times New Roman"/>
          <w:szCs w:val="21"/>
        </w:rPr>
      </w:pPr>
      <w:r w:rsidRPr="00463455">
        <w:rPr>
          <w:rFonts w:ascii="Times New Roman" w:hAnsi="宋体"/>
          <w:bCs/>
          <w:szCs w:val="21"/>
        </w:rPr>
        <w:t>直立支架</w:t>
      </w:r>
      <w:r w:rsidRPr="00463455">
        <w:rPr>
          <w:rFonts w:ascii="Times New Roman" w:hAnsi="Times New Roman"/>
          <w:bCs/>
          <w:szCs w:val="21"/>
        </w:rPr>
        <w:t xml:space="preserve"> 1</w:t>
      </w:r>
      <w:r w:rsidRPr="00463455">
        <w:rPr>
          <w:rFonts w:ascii="Times New Roman" w:hAnsi="宋体"/>
          <w:bCs/>
          <w:szCs w:val="21"/>
        </w:rPr>
        <w:t>套</w:t>
      </w:r>
    </w:p>
    <w:p w:rsidR="0074258C" w:rsidRPr="00463455" w:rsidRDefault="00463455" w:rsidP="00463455">
      <w:pPr>
        <w:pStyle w:val="a7"/>
        <w:widowControl/>
        <w:numPr>
          <w:ilvl w:val="0"/>
          <w:numId w:val="43"/>
        </w:numPr>
        <w:ind w:firstLineChars="0"/>
        <w:jc w:val="left"/>
        <w:rPr>
          <w:rFonts w:ascii="Times New Roman" w:hAnsi="Times New Roman"/>
          <w:szCs w:val="21"/>
        </w:rPr>
      </w:pPr>
      <w:r w:rsidRPr="00463455">
        <w:rPr>
          <w:rFonts w:ascii="Times New Roman" w:hAnsi="宋体"/>
          <w:bCs/>
          <w:szCs w:val="21"/>
        </w:rPr>
        <w:t>阴道镜工作站（包含台车、电脑主机、显示屏、</w:t>
      </w:r>
      <w:r w:rsidRPr="00463455">
        <w:rPr>
          <w:rFonts w:ascii="Times New Roman" w:hAnsi="Times New Roman"/>
          <w:bCs/>
          <w:szCs w:val="21"/>
        </w:rPr>
        <w:t>Win10</w:t>
      </w:r>
      <w:r w:rsidRPr="00463455">
        <w:rPr>
          <w:rFonts w:ascii="Times New Roman" w:hAnsi="宋体"/>
          <w:bCs/>
          <w:szCs w:val="21"/>
        </w:rPr>
        <w:t>系统和阴道镜专业软件等）</w:t>
      </w:r>
      <w:r w:rsidRPr="00463455">
        <w:rPr>
          <w:rFonts w:ascii="Times New Roman" w:hAnsi="Times New Roman"/>
          <w:bCs/>
          <w:szCs w:val="21"/>
        </w:rPr>
        <w:t xml:space="preserve">                                        1</w:t>
      </w:r>
      <w:r w:rsidRPr="00463455">
        <w:rPr>
          <w:rFonts w:ascii="Times New Roman" w:hAnsi="宋体"/>
          <w:bCs/>
          <w:szCs w:val="21"/>
        </w:rPr>
        <w:t>套</w:t>
      </w:r>
    </w:p>
    <w:p w:rsidR="0074258C" w:rsidRPr="00463455" w:rsidRDefault="00463455" w:rsidP="00463455">
      <w:pPr>
        <w:pStyle w:val="a7"/>
        <w:widowControl/>
        <w:numPr>
          <w:ilvl w:val="0"/>
          <w:numId w:val="43"/>
        </w:numPr>
        <w:ind w:firstLineChars="0"/>
        <w:jc w:val="left"/>
        <w:rPr>
          <w:rFonts w:ascii="Times New Roman" w:hAnsi="Times New Roman"/>
          <w:szCs w:val="21"/>
        </w:rPr>
      </w:pPr>
      <w:r w:rsidRPr="00463455">
        <w:rPr>
          <w:rFonts w:ascii="Times New Roman" w:hAnsi="宋体"/>
          <w:bCs/>
          <w:szCs w:val="21"/>
        </w:rPr>
        <w:t>脚踏开关</w:t>
      </w:r>
      <w:r w:rsidRPr="00463455">
        <w:rPr>
          <w:rFonts w:ascii="Times New Roman" w:hAnsi="Times New Roman"/>
          <w:bCs/>
          <w:szCs w:val="21"/>
        </w:rPr>
        <w:t xml:space="preserve"> 1</w:t>
      </w:r>
      <w:r w:rsidRPr="00463455">
        <w:rPr>
          <w:rFonts w:ascii="Times New Roman" w:hAnsi="宋体"/>
          <w:bCs/>
          <w:szCs w:val="21"/>
        </w:rPr>
        <w:t>个</w:t>
      </w:r>
    </w:p>
    <w:p w:rsidR="0074258C" w:rsidRPr="00463455" w:rsidRDefault="00463455" w:rsidP="00463455">
      <w:pPr>
        <w:pStyle w:val="a7"/>
        <w:widowControl/>
        <w:numPr>
          <w:ilvl w:val="0"/>
          <w:numId w:val="43"/>
        </w:numPr>
        <w:ind w:firstLineChars="0"/>
        <w:jc w:val="left"/>
        <w:rPr>
          <w:rFonts w:ascii="Times New Roman" w:hAnsi="Times New Roman"/>
          <w:szCs w:val="21"/>
        </w:rPr>
      </w:pPr>
      <w:r w:rsidRPr="00463455">
        <w:rPr>
          <w:rFonts w:ascii="Times New Roman" w:hAnsi="宋体"/>
          <w:bCs/>
          <w:szCs w:val="21"/>
        </w:rPr>
        <w:t>打印机</w:t>
      </w:r>
      <w:r w:rsidRPr="00463455">
        <w:rPr>
          <w:rFonts w:ascii="Times New Roman" w:hAnsi="Times New Roman"/>
          <w:bCs/>
          <w:szCs w:val="21"/>
        </w:rPr>
        <w:t>1</w:t>
      </w:r>
      <w:r w:rsidRPr="00463455">
        <w:rPr>
          <w:rFonts w:ascii="Times New Roman" w:hAnsi="宋体"/>
          <w:bCs/>
          <w:szCs w:val="21"/>
        </w:rPr>
        <w:t>台</w:t>
      </w:r>
    </w:p>
    <w:p w:rsidR="0074258C" w:rsidRDefault="0074258C">
      <w:pPr>
        <w:widowControl/>
        <w:jc w:val="left"/>
        <w:rPr>
          <w:rFonts w:ascii="宋体" w:hAnsi="宋体"/>
          <w:szCs w:val="21"/>
        </w:rPr>
      </w:pPr>
    </w:p>
    <w:p w:rsidR="0074258C" w:rsidRDefault="0074258C">
      <w:pPr>
        <w:widowControl/>
        <w:jc w:val="left"/>
        <w:rPr>
          <w:rFonts w:ascii="宋体" w:hAnsi="宋体"/>
          <w:szCs w:val="21"/>
        </w:rPr>
      </w:pPr>
    </w:p>
    <w:p w:rsidR="0074258C" w:rsidRDefault="0074258C">
      <w:pPr>
        <w:widowControl/>
        <w:jc w:val="left"/>
        <w:rPr>
          <w:rFonts w:ascii="宋体" w:hAnsi="宋体"/>
          <w:szCs w:val="21"/>
        </w:rPr>
      </w:pPr>
    </w:p>
    <w:p w:rsidR="008D1B21" w:rsidRDefault="008D1B21">
      <w:pPr>
        <w:widowControl/>
        <w:jc w:val="left"/>
        <w:rPr>
          <w:rFonts w:ascii="宋体" w:hAnsi="宋体"/>
          <w:szCs w:val="21"/>
        </w:rPr>
      </w:pPr>
    </w:p>
    <w:p w:rsidR="008D1B21" w:rsidRDefault="008D1B21">
      <w:pPr>
        <w:widowControl/>
        <w:jc w:val="left"/>
        <w:rPr>
          <w:rFonts w:ascii="宋体" w:hAnsi="宋体"/>
          <w:szCs w:val="21"/>
        </w:rPr>
      </w:pPr>
    </w:p>
    <w:p w:rsidR="008D1B21" w:rsidRDefault="008D1B21">
      <w:pPr>
        <w:widowControl/>
        <w:jc w:val="left"/>
        <w:rPr>
          <w:rFonts w:ascii="宋体" w:hAnsi="宋体"/>
          <w:szCs w:val="21"/>
        </w:rPr>
      </w:pPr>
    </w:p>
    <w:p w:rsidR="008D1B21" w:rsidRDefault="008D1B21">
      <w:pPr>
        <w:widowControl/>
        <w:jc w:val="left"/>
        <w:rPr>
          <w:rFonts w:ascii="宋体" w:hAnsi="宋体"/>
          <w:szCs w:val="21"/>
        </w:rPr>
      </w:pPr>
    </w:p>
    <w:p w:rsidR="008D1B21" w:rsidRDefault="008D1B21">
      <w:pPr>
        <w:widowControl/>
        <w:jc w:val="left"/>
        <w:rPr>
          <w:rFonts w:ascii="宋体" w:hAnsi="宋体"/>
          <w:szCs w:val="21"/>
        </w:rPr>
      </w:pPr>
    </w:p>
    <w:p w:rsidR="008D1B21" w:rsidRDefault="008D1B21">
      <w:pPr>
        <w:widowControl/>
        <w:jc w:val="left"/>
        <w:rPr>
          <w:rFonts w:ascii="宋体" w:hAnsi="宋体"/>
          <w:szCs w:val="21"/>
        </w:rPr>
      </w:pPr>
    </w:p>
    <w:p w:rsidR="008D1B21" w:rsidRDefault="008D1B21">
      <w:pPr>
        <w:widowControl/>
        <w:jc w:val="left"/>
        <w:rPr>
          <w:rFonts w:ascii="宋体" w:hAnsi="宋体"/>
          <w:szCs w:val="21"/>
        </w:rPr>
      </w:pPr>
    </w:p>
    <w:p w:rsidR="008D1B21" w:rsidRDefault="008D1B21">
      <w:pPr>
        <w:widowControl/>
        <w:jc w:val="left"/>
        <w:rPr>
          <w:rFonts w:ascii="宋体" w:hAnsi="宋体"/>
          <w:szCs w:val="21"/>
        </w:rPr>
      </w:pPr>
    </w:p>
    <w:p w:rsidR="008D1B21" w:rsidRDefault="008D1B21">
      <w:pPr>
        <w:widowControl/>
        <w:jc w:val="left"/>
        <w:rPr>
          <w:rFonts w:ascii="宋体" w:hAnsi="宋体"/>
          <w:szCs w:val="21"/>
        </w:rPr>
      </w:pPr>
    </w:p>
    <w:p w:rsidR="008D1B21" w:rsidRDefault="008D1B21">
      <w:pPr>
        <w:widowControl/>
        <w:jc w:val="left"/>
        <w:rPr>
          <w:rFonts w:ascii="宋体" w:hAnsi="宋体"/>
          <w:szCs w:val="21"/>
        </w:rPr>
      </w:pPr>
    </w:p>
    <w:p w:rsidR="008D1B21" w:rsidRDefault="008D1B21">
      <w:pPr>
        <w:widowControl/>
        <w:jc w:val="left"/>
        <w:rPr>
          <w:rFonts w:ascii="宋体" w:hAnsi="宋体"/>
          <w:szCs w:val="21"/>
        </w:rPr>
      </w:pPr>
    </w:p>
    <w:p w:rsidR="008D1B21" w:rsidRDefault="008D1B21">
      <w:pPr>
        <w:widowControl/>
        <w:jc w:val="left"/>
        <w:rPr>
          <w:rFonts w:ascii="宋体" w:hAnsi="宋体"/>
          <w:szCs w:val="21"/>
        </w:rPr>
      </w:pPr>
    </w:p>
    <w:p w:rsidR="008D1B21" w:rsidRDefault="008D1B21">
      <w:pPr>
        <w:widowControl/>
        <w:jc w:val="left"/>
        <w:rPr>
          <w:rFonts w:ascii="宋体" w:hAnsi="宋体"/>
          <w:szCs w:val="21"/>
        </w:rPr>
      </w:pPr>
    </w:p>
    <w:p w:rsidR="008D1B21" w:rsidRDefault="008D1B21">
      <w:pPr>
        <w:widowControl/>
        <w:jc w:val="left"/>
        <w:rPr>
          <w:rFonts w:ascii="宋体" w:hAnsi="宋体"/>
          <w:szCs w:val="21"/>
        </w:rPr>
      </w:pPr>
    </w:p>
    <w:p w:rsidR="008D1B21" w:rsidRDefault="008D1B21">
      <w:pPr>
        <w:widowControl/>
        <w:jc w:val="left"/>
        <w:rPr>
          <w:rFonts w:ascii="宋体" w:hAnsi="宋体"/>
          <w:szCs w:val="21"/>
        </w:rPr>
      </w:pPr>
    </w:p>
    <w:p w:rsidR="008D1B21" w:rsidRDefault="008D1B21">
      <w:pPr>
        <w:widowControl/>
        <w:jc w:val="left"/>
        <w:rPr>
          <w:rFonts w:ascii="宋体" w:hAnsi="宋体"/>
          <w:szCs w:val="21"/>
        </w:rPr>
      </w:pPr>
    </w:p>
    <w:p w:rsidR="008D1B21" w:rsidRDefault="008D1B21">
      <w:pPr>
        <w:widowControl/>
        <w:jc w:val="left"/>
        <w:rPr>
          <w:rFonts w:ascii="宋体" w:hAnsi="宋体"/>
          <w:szCs w:val="21"/>
        </w:rPr>
      </w:pPr>
    </w:p>
    <w:p w:rsidR="008D1B21" w:rsidRDefault="008D1B21">
      <w:pPr>
        <w:widowControl/>
        <w:jc w:val="left"/>
        <w:rPr>
          <w:rFonts w:ascii="宋体" w:hAnsi="宋体"/>
          <w:szCs w:val="21"/>
        </w:rPr>
      </w:pPr>
    </w:p>
    <w:p w:rsidR="008D1B21" w:rsidRDefault="008D1B21">
      <w:pPr>
        <w:widowControl/>
        <w:jc w:val="left"/>
        <w:rPr>
          <w:rFonts w:ascii="宋体" w:hAnsi="宋体"/>
          <w:szCs w:val="21"/>
        </w:rPr>
      </w:pPr>
    </w:p>
    <w:p w:rsidR="008D1B21" w:rsidRDefault="008D1B21">
      <w:pPr>
        <w:widowControl/>
        <w:jc w:val="left"/>
        <w:rPr>
          <w:rFonts w:ascii="宋体" w:hAnsi="宋体"/>
          <w:szCs w:val="21"/>
        </w:rPr>
      </w:pPr>
    </w:p>
    <w:p w:rsidR="008D1B21" w:rsidRDefault="008D1B21">
      <w:pPr>
        <w:widowControl/>
        <w:jc w:val="left"/>
        <w:rPr>
          <w:rFonts w:ascii="宋体" w:hAnsi="宋体"/>
          <w:szCs w:val="21"/>
        </w:rPr>
      </w:pPr>
    </w:p>
    <w:p w:rsidR="008D1B21" w:rsidRDefault="008D1B21">
      <w:pPr>
        <w:widowControl/>
        <w:jc w:val="left"/>
        <w:rPr>
          <w:rFonts w:ascii="宋体" w:hAnsi="宋体"/>
          <w:szCs w:val="21"/>
        </w:rPr>
      </w:pPr>
    </w:p>
    <w:p w:rsidR="008D1B21" w:rsidRDefault="008D1B21">
      <w:pPr>
        <w:widowControl/>
        <w:jc w:val="left"/>
        <w:rPr>
          <w:rFonts w:ascii="宋体" w:hAnsi="宋体"/>
          <w:szCs w:val="21"/>
        </w:rPr>
      </w:pPr>
    </w:p>
    <w:p w:rsidR="008D1B21" w:rsidRDefault="008D1B21">
      <w:pPr>
        <w:widowControl/>
        <w:jc w:val="left"/>
        <w:rPr>
          <w:rFonts w:ascii="宋体" w:hAnsi="宋体"/>
          <w:szCs w:val="21"/>
        </w:rPr>
      </w:pPr>
    </w:p>
    <w:p w:rsidR="008D1B21" w:rsidRDefault="008D1B21">
      <w:pPr>
        <w:widowControl/>
        <w:jc w:val="left"/>
        <w:rPr>
          <w:rFonts w:ascii="宋体" w:hAnsi="宋体"/>
          <w:szCs w:val="21"/>
        </w:rPr>
      </w:pPr>
    </w:p>
    <w:p w:rsidR="008D1B21" w:rsidRDefault="008D1B21">
      <w:pPr>
        <w:widowControl/>
        <w:jc w:val="left"/>
        <w:rPr>
          <w:rFonts w:ascii="宋体" w:hAnsi="宋体"/>
          <w:szCs w:val="21"/>
        </w:rPr>
      </w:pPr>
    </w:p>
    <w:p w:rsidR="0074258C" w:rsidRDefault="0074258C">
      <w:pPr>
        <w:widowControl/>
        <w:jc w:val="left"/>
        <w:rPr>
          <w:szCs w:val="21"/>
        </w:rPr>
      </w:pPr>
    </w:p>
    <w:p w:rsidR="00614091" w:rsidRPr="0062758E" w:rsidRDefault="00614091" w:rsidP="00372E9C">
      <w:pPr>
        <w:snapToGrid w:val="0"/>
        <w:spacing w:beforeLines="50" w:before="156" w:after="50" w:line="460" w:lineRule="exact"/>
        <w:rPr>
          <w:rFonts w:ascii="仿宋" w:eastAsia="仿宋" w:hAnsi="仿宋"/>
          <w:sz w:val="30"/>
          <w:szCs w:val="30"/>
        </w:rPr>
      </w:pPr>
      <w:r w:rsidRPr="0062758E">
        <w:rPr>
          <w:rFonts w:ascii="仿宋" w:eastAsia="仿宋" w:hAnsi="仿宋"/>
          <w:sz w:val="30"/>
          <w:szCs w:val="30"/>
        </w:rPr>
        <w:lastRenderedPageBreak/>
        <w:t>附件</w:t>
      </w:r>
      <w:r w:rsidRPr="0062758E">
        <w:rPr>
          <w:rFonts w:ascii="仿宋" w:eastAsia="仿宋" w:hAnsi="仿宋" w:hint="eastAsia"/>
          <w:sz w:val="30"/>
          <w:szCs w:val="30"/>
        </w:rPr>
        <w:t>1：</w:t>
      </w:r>
      <w:r w:rsidR="00465D71" w:rsidRPr="0062758E">
        <w:rPr>
          <w:rFonts w:ascii="仿宋" w:eastAsia="仿宋" w:hAnsi="仿宋" w:hint="eastAsia"/>
          <w:sz w:val="30"/>
          <w:szCs w:val="30"/>
        </w:rPr>
        <w:t>响应文件封面</w:t>
      </w:r>
      <w:r w:rsidR="00B60C0C" w:rsidRPr="0062758E">
        <w:rPr>
          <w:rFonts w:ascii="仿宋" w:eastAsia="仿宋" w:hAnsi="仿宋" w:hint="eastAsia"/>
          <w:sz w:val="30"/>
          <w:szCs w:val="30"/>
        </w:rPr>
        <w:t xml:space="preserve">                         </w:t>
      </w:r>
      <w:r w:rsidR="00B60C0C" w:rsidRPr="0062758E">
        <w:rPr>
          <w:rFonts w:ascii="仿宋" w:eastAsia="仿宋" w:hAnsi="仿宋" w:hint="eastAsia"/>
          <w:bCs/>
          <w:sz w:val="30"/>
          <w:szCs w:val="30"/>
        </w:rPr>
        <w:t>正本或副本</w:t>
      </w:r>
    </w:p>
    <w:p w:rsidR="00A1054F" w:rsidRPr="0062758E" w:rsidRDefault="00971010" w:rsidP="00971010">
      <w:pPr>
        <w:ind w:firstLineChars="300" w:firstLine="1320"/>
        <w:rPr>
          <w:rFonts w:ascii="Calibri" w:hAnsi="Calibri"/>
          <w:sz w:val="44"/>
          <w:szCs w:val="44"/>
        </w:rPr>
      </w:pPr>
      <w:r w:rsidRPr="0062758E">
        <w:rPr>
          <w:rFonts w:ascii="Calibri" w:hAnsi="Calibri"/>
          <w:sz w:val="44"/>
          <w:szCs w:val="44"/>
        </w:rPr>
        <w:t>浙江大学医学院附属妇产科医院</w:t>
      </w:r>
    </w:p>
    <w:p w:rsidR="00061CA5" w:rsidRPr="0062758E" w:rsidRDefault="00061CA5" w:rsidP="00061CA5">
      <w:pPr>
        <w:ind w:firstLineChars="700" w:firstLine="3080"/>
        <w:rPr>
          <w:rFonts w:ascii="Calibri" w:hAnsi="Calibri"/>
          <w:sz w:val="44"/>
          <w:szCs w:val="44"/>
        </w:rPr>
      </w:pPr>
      <w:r w:rsidRPr="0062758E">
        <w:rPr>
          <w:rFonts w:ascii="Calibri" w:hAnsi="Calibri" w:hint="eastAsia"/>
          <w:sz w:val="44"/>
          <w:szCs w:val="44"/>
        </w:rPr>
        <w:t>（医疗设备）</w:t>
      </w:r>
    </w:p>
    <w:tbl>
      <w:tblPr>
        <w:tblStyle w:val="1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4"/>
        <w:gridCol w:w="1704"/>
        <w:gridCol w:w="1704"/>
        <w:gridCol w:w="3501"/>
      </w:tblGrid>
      <w:tr w:rsidR="0062758E" w:rsidRPr="0062758E" w:rsidTr="00957D8A">
        <w:tc>
          <w:tcPr>
            <w:tcW w:w="8613" w:type="dxa"/>
            <w:gridSpan w:val="4"/>
          </w:tcPr>
          <w:p w:rsidR="00A1054F" w:rsidRPr="0062758E" w:rsidRDefault="00A1054F" w:rsidP="00A1054F">
            <w:pPr>
              <w:rPr>
                <w:sz w:val="36"/>
                <w:szCs w:val="36"/>
              </w:rPr>
            </w:pPr>
            <w:r w:rsidRPr="0062758E">
              <w:rPr>
                <w:rFonts w:hint="eastAsia"/>
                <w:sz w:val="36"/>
                <w:szCs w:val="36"/>
              </w:rPr>
              <w:t>项目名称：</w:t>
            </w:r>
          </w:p>
        </w:tc>
      </w:tr>
      <w:tr w:rsidR="0062758E" w:rsidRPr="0062758E" w:rsidTr="00957D8A">
        <w:tc>
          <w:tcPr>
            <w:tcW w:w="8613" w:type="dxa"/>
            <w:gridSpan w:val="4"/>
          </w:tcPr>
          <w:p w:rsidR="00A1054F" w:rsidRPr="0062758E" w:rsidRDefault="00A1054F" w:rsidP="00A1054F">
            <w:pPr>
              <w:rPr>
                <w:sz w:val="36"/>
                <w:szCs w:val="36"/>
              </w:rPr>
            </w:pPr>
            <w:r w:rsidRPr="0062758E">
              <w:rPr>
                <w:rFonts w:hint="eastAsia"/>
                <w:sz w:val="36"/>
                <w:szCs w:val="36"/>
              </w:rPr>
              <w:t>项目编号：</w:t>
            </w:r>
          </w:p>
        </w:tc>
      </w:tr>
      <w:tr w:rsidR="0062758E" w:rsidRPr="0062758E" w:rsidTr="00957D8A">
        <w:tc>
          <w:tcPr>
            <w:tcW w:w="1704" w:type="dxa"/>
            <w:vMerge w:val="restart"/>
          </w:tcPr>
          <w:p w:rsidR="00A1054F" w:rsidRPr="0062758E" w:rsidRDefault="00A1054F" w:rsidP="00A1054F">
            <w:pPr>
              <w:rPr>
                <w:sz w:val="28"/>
                <w:szCs w:val="28"/>
              </w:rPr>
            </w:pPr>
          </w:p>
        </w:tc>
        <w:tc>
          <w:tcPr>
            <w:tcW w:w="1704" w:type="dxa"/>
          </w:tcPr>
          <w:p w:rsidR="00A1054F" w:rsidRPr="0062758E" w:rsidRDefault="00A1054F" w:rsidP="00A1054F">
            <w:pPr>
              <w:rPr>
                <w:sz w:val="28"/>
                <w:szCs w:val="28"/>
              </w:rPr>
            </w:pPr>
          </w:p>
        </w:tc>
        <w:tc>
          <w:tcPr>
            <w:tcW w:w="1704" w:type="dxa"/>
            <w:vMerge w:val="restart"/>
          </w:tcPr>
          <w:p w:rsidR="00A1054F" w:rsidRPr="0062758E" w:rsidRDefault="00A1054F" w:rsidP="00061CA5">
            <w:pPr>
              <w:spacing w:line="720" w:lineRule="auto"/>
              <w:rPr>
                <w:sz w:val="84"/>
                <w:szCs w:val="84"/>
              </w:rPr>
            </w:pPr>
          </w:p>
          <w:p w:rsidR="00A62931" w:rsidRPr="0062758E" w:rsidRDefault="00A62931" w:rsidP="00061CA5">
            <w:pPr>
              <w:spacing w:line="720" w:lineRule="auto"/>
              <w:rPr>
                <w:sz w:val="36"/>
                <w:szCs w:val="36"/>
              </w:rPr>
            </w:pPr>
          </w:p>
          <w:p w:rsidR="00A1054F" w:rsidRPr="0062758E" w:rsidRDefault="00A1054F" w:rsidP="00A1054F">
            <w:pPr>
              <w:spacing w:line="720" w:lineRule="auto"/>
              <w:jc w:val="distribute"/>
              <w:rPr>
                <w:sz w:val="84"/>
                <w:szCs w:val="84"/>
              </w:rPr>
            </w:pPr>
            <w:r w:rsidRPr="0062758E">
              <w:rPr>
                <w:rFonts w:hint="eastAsia"/>
                <w:sz w:val="84"/>
                <w:szCs w:val="84"/>
              </w:rPr>
              <w:t>响应文件</w:t>
            </w:r>
          </w:p>
        </w:tc>
        <w:tc>
          <w:tcPr>
            <w:tcW w:w="3501" w:type="dxa"/>
            <w:vMerge w:val="restart"/>
          </w:tcPr>
          <w:p w:rsidR="00A1054F" w:rsidRPr="0062758E" w:rsidRDefault="00A1054F" w:rsidP="00A1054F">
            <w:pPr>
              <w:rPr>
                <w:sz w:val="28"/>
                <w:szCs w:val="28"/>
              </w:rPr>
            </w:pPr>
          </w:p>
        </w:tc>
      </w:tr>
      <w:tr w:rsidR="0062758E" w:rsidRPr="0062758E" w:rsidTr="00957D8A">
        <w:tc>
          <w:tcPr>
            <w:tcW w:w="1704" w:type="dxa"/>
            <w:vMerge/>
          </w:tcPr>
          <w:p w:rsidR="00A1054F" w:rsidRPr="0062758E" w:rsidRDefault="00A1054F" w:rsidP="00A1054F">
            <w:pPr>
              <w:rPr>
                <w:sz w:val="28"/>
                <w:szCs w:val="28"/>
              </w:rPr>
            </w:pPr>
          </w:p>
        </w:tc>
        <w:tc>
          <w:tcPr>
            <w:tcW w:w="1704" w:type="dxa"/>
          </w:tcPr>
          <w:p w:rsidR="00A1054F" w:rsidRPr="0062758E" w:rsidRDefault="00A1054F" w:rsidP="00A1054F">
            <w:pPr>
              <w:rPr>
                <w:sz w:val="28"/>
                <w:szCs w:val="28"/>
              </w:rPr>
            </w:pPr>
          </w:p>
        </w:tc>
        <w:tc>
          <w:tcPr>
            <w:tcW w:w="1704" w:type="dxa"/>
            <w:vMerge/>
          </w:tcPr>
          <w:p w:rsidR="00A1054F" w:rsidRPr="0062758E" w:rsidRDefault="00A1054F" w:rsidP="00A1054F">
            <w:pPr>
              <w:rPr>
                <w:sz w:val="28"/>
                <w:szCs w:val="28"/>
              </w:rPr>
            </w:pPr>
          </w:p>
        </w:tc>
        <w:tc>
          <w:tcPr>
            <w:tcW w:w="3501" w:type="dxa"/>
            <w:vMerge/>
          </w:tcPr>
          <w:p w:rsidR="00A1054F" w:rsidRPr="0062758E" w:rsidRDefault="00A1054F" w:rsidP="00A1054F">
            <w:pPr>
              <w:rPr>
                <w:sz w:val="28"/>
                <w:szCs w:val="28"/>
              </w:rPr>
            </w:pPr>
          </w:p>
        </w:tc>
      </w:tr>
      <w:tr w:rsidR="0062758E" w:rsidRPr="0062758E" w:rsidTr="00957D8A">
        <w:tc>
          <w:tcPr>
            <w:tcW w:w="1704" w:type="dxa"/>
            <w:vMerge/>
          </w:tcPr>
          <w:p w:rsidR="00A1054F" w:rsidRPr="0062758E" w:rsidRDefault="00A1054F" w:rsidP="00A1054F">
            <w:pPr>
              <w:rPr>
                <w:sz w:val="28"/>
                <w:szCs w:val="28"/>
              </w:rPr>
            </w:pPr>
          </w:p>
        </w:tc>
        <w:tc>
          <w:tcPr>
            <w:tcW w:w="1704" w:type="dxa"/>
          </w:tcPr>
          <w:p w:rsidR="00A1054F" w:rsidRPr="0062758E" w:rsidRDefault="00A1054F" w:rsidP="00A1054F">
            <w:pPr>
              <w:rPr>
                <w:sz w:val="28"/>
                <w:szCs w:val="28"/>
              </w:rPr>
            </w:pPr>
          </w:p>
        </w:tc>
        <w:tc>
          <w:tcPr>
            <w:tcW w:w="1704" w:type="dxa"/>
            <w:vMerge/>
          </w:tcPr>
          <w:p w:rsidR="00A1054F" w:rsidRPr="0062758E" w:rsidRDefault="00A1054F" w:rsidP="00A1054F">
            <w:pPr>
              <w:rPr>
                <w:sz w:val="28"/>
                <w:szCs w:val="28"/>
              </w:rPr>
            </w:pPr>
          </w:p>
        </w:tc>
        <w:tc>
          <w:tcPr>
            <w:tcW w:w="3501" w:type="dxa"/>
            <w:vMerge/>
          </w:tcPr>
          <w:p w:rsidR="00A1054F" w:rsidRPr="0062758E" w:rsidRDefault="00A1054F" w:rsidP="00A1054F">
            <w:pPr>
              <w:rPr>
                <w:sz w:val="28"/>
                <w:szCs w:val="28"/>
              </w:rPr>
            </w:pPr>
          </w:p>
        </w:tc>
      </w:tr>
      <w:tr w:rsidR="0062758E" w:rsidRPr="0062758E" w:rsidTr="00957D8A">
        <w:tc>
          <w:tcPr>
            <w:tcW w:w="1704" w:type="dxa"/>
            <w:vMerge/>
          </w:tcPr>
          <w:p w:rsidR="00A1054F" w:rsidRPr="0062758E" w:rsidRDefault="00A1054F" w:rsidP="00A1054F">
            <w:pPr>
              <w:rPr>
                <w:sz w:val="28"/>
                <w:szCs w:val="28"/>
              </w:rPr>
            </w:pPr>
          </w:p>
        </w:tc>
        <w:tc>
          <w:tcPr>
            <w:tcW w:w="1704" w:type="dxa"/>
          </w:tcPr>
          <w:p w:rsidR="00A1054F" w:rsidRPr="0062758E" w:rsidRDefault="00A1054F" w:rsidP="00A1054F">
            <w:pPr>
              <w:rPr>
                <w:sz w:val="28"/>
                <w:szCs w:val="28"/>
              </w:rPr>
            </w:pPr>
          </w:p>
        </w:tc>
        <w:tc>
          <w:tcPr>
            <w:tcW w:w="1704" w:type="dxa"/>
            <w:vMerge/>
          </w:tcPr>
          <w:p w:rsidR="00A1054F" w:rsidRPr="0062758E" w:rsidRDefault="00A1054F" w:rsidP="00A1054F">
            <w:pPr>
              <w:rPr>
                <w:sz w:val="28"/>
                <w:szCs w:val="28"/>
              </w:rPr>
            </w:pPr>
          </w:p>
        </w:tc>
        <w:tc>
          <w:tcPr>
            <w:tcW w:w="3501" w:type="dxa"/>
            <w:vMerge/>
          </w:tcPr>
          <w:p w:rsidR="00A1054F" w:rsidRPr="0062758E" w:rsidRDefault="00A1054F" w:rsidP="00A1054F">
            <w:pPr>
              <w:rPr>
                <w:sz w:val="28"/>
                <w:szCs w:val="28"/>
              </w:rPr>
            </w:pPr>
          </w:p>
        </w:tc>
      </w:tr>
      <w:tr w:rsidR="0062758E" w:rsidRPr="0062758E" w:rsidTr="00957D8A">
        <w:tc>
          <w:tcPr>
            <w:tcW w:w="1704" w:type="dxa"/>
            <w:vMerge/>
          </w:tcPr>
          <w:p w:rsidR="00A1054F" w:rsidRPr="0062758E" w:rsidRDefault="00A1054F" w:rsidP="00A1054F">
            <w:pPr>
              <w:rPr>
                <w:sz w:val="28"/>
                <w:szCs w:val="28"/>
              </w:rPr>
            </w:pPr>
          </w:p>
        </w:tc>
        <w:tc>
          <w:tcPr>
            <w:tcW w:w="1704" w:type="dxa"/>
          </w:tcPr>
          <w:p w:rsidR="00A1054F" w:rsidRPr="0062758E" w:rsidRDefault="00A1054F" w:rsidP="00A1054F">
            <w:pPr>
              <w:rPr>
                <w:sz w:val="28"/>
                <w:szCs w:val="28"/>
              </w:rPr>
            </w:pPr>
          </w:p>
        </w:tc>
        <w:tc>
          <w:tcPr>
            <w:tcW w:w="1704" w:type="dxa"/>
            <w:vMerge/>
          </w:tcPr>
          <w:p w:rsidR="00A1054F" w:rsidRPr="0062758E" w:rsidRDefault="00A1054F" w:rsidP="00A1054F">
            <w:pPr>
              <w:rPr>
                <w:sz w:val="28"/>
                <w:szCs w:val="28"/>
              </w:rPr>
            </w:pPr>
          </w:p>
        </w:tc>
        <w:tc>
          <w:tcPr>
            <w:tcW w:w="3501" w:type="dxa"/>
            <w:vMerge/>
          </w:tcPr>
          <w:p w:rsidR="00A1054F" w:rsidRPr="0062758E" w:rsidRDefault="00A1054F" w:rsidP="00A1054F">
            <w:pPr>
              <w:rPr>
                <w:sz w:val="28"/>
                <w:szCs w:val="28"/>
              </w:rPr>
            </w:pPr>
          </w:p>
        </w:tc>
      </w:tr>
      <w:tr w:rsidR="0062758E" w:rsidRPr="0062758E" w:rsidTr="00957D8A">
        <w:tc>
          <w:tcPr>
            <w:tcW w:w="1704" w:type="dxa"/>
            <w:vMerge/>
          </w:tcPr>
          <w:p w:rsidR="00A1054F" w:rsidRPr="0062758E" w:rsidRDefault="00A1054F" w:rsidP="00A1054F">
            <w:pPr>
              <w:rPr>
                <w:sz w:val="28"/>
                <w:szCs w:val="28"/>
              </w:rPr>
            </w:pPr>
          </w:p>
        </w:tc>
        <w:tc>
          <w:tcPr>
            <w:tcW w:w="1704" w:type="dxa"/>
          </w:tcPr>
          <w:p w:rsidR="00A1054F" w:rsidRPr="0062758E" w:rsidRDefault="00A1054F" w:rsidP="00A1054F">
            <w:pPr>
              <w:rPr>
                <w:sz w:val="28"/>
                <w:szCs w:val="28"/>
              </w:rPr>
            </w:pPr>
          </w:p>
        </w:tc>
        <w:tc>
          <w:tcPr>
            <w:tcW w:w="1704" w:type="dxa"/>
            <w:vMerge/>
          </w:tcPr>
          <w:p w:rsidR="00A1054F" w:rsidRPr="0062758E" w:rsidRDefault="00A1054F" w:rsidP="00A1054F">
            <w:pPr>
              <w:rPr>
                <w:sz w:val="28"/>
                <w:szCs w:val="28"/>
              </w:rPr>
            </w:pPr>
          </w:p>
        </w:tc>
        <w:tc>
          <w:tcPr>
            <w:tcW w:w="3501" w:type="dxa"/>
            <w:vMerge/>
          </w:tcPr>
          <w:p w:rsidR="00A1054F" w:rsidRPr="0062758E" w:rsidRDefault="00A1054F" w:rsidP="00A1054F">
            <w:pPr>
              <w:rPr>
                <w:sz w:val="28"/>
                <w:szCs w:val="28"/>
              </w:rPr>
            </w:pPr>
          </w:p>
        </w:tc>
      </w:tr>
      <w:tr w:rsidR="0062758E" w:rsidRPr="0062758E" w:rsidTr="00957D8A">
        <w:tc>
          <w:tcPr>
            <w:tcW w:w="1704" w:type="dxa"/>
            <w:vMerge/>
          </w:tcPr>
          <w:p w:rsidR="00A1054F" w:rsidRPr="0062758E" w:rsidRDefault="00A1054F" w:rsidP="00A1054F">
            <w:pPr>
              <w:rPr>
                <w:sz w:val="28"/>
                <w:szCs w:val="28"/>
              </w:rPr>
            </w:pPr>
          </w:p>
        </w:tc>
        <w:tc>
          <w:tcPr>
            <w:tcW w:w="1704" w:type="dxa"/>
          </w:tcPr>
          <w:p w:rsidR="00A1054F" w:rsidRPr="0062758E" w:rsidRDefault="00A1054F" w:rsidP="00A1054F">
            <w:pPr>
              <w:rPr>
                <w:sz w:val="28"/>
                <w:szCs w:val="28"/>
              </w:rPr>
            </w:pPr>
          </w:p>
        </w:tc>
        <w:tc>
          <w:tcPr>
            <w:tcW w:w="1704" w:type="dxa"/>
            <w:vMerge/>
          </w:tcPr>
          <w:p w:rsidR="00A1054F" w:rsidRPr="0062758E" w:rsidRDefault="00A1054F" w:rsidP="00A1054F">
            <w:pPr>
              <w:rPr>
                <w:sz w:val="28"/>
                <w:szCs w:val="28"/>
              </w:rPr>
            </w:pPr>
          </w:p>
        </w:tc>
        <w:tc>
          <w:tcPr>
            <w:tcW w:w="3501" w:type="dxa"/>
            <w:vMerge/>
          </w:tcPr>
          <w:p w:rsidR="00A1054F" w:rsidRPr="0062758E" w:rsidRDefault="00A1054F" w:rsidP="00A1054F">
            <w:pPr>
              <w:rPr>
                <w:sz w:val="28"/>
                <w:szCs w:val="28"/>
              </w:rPr>
            </w:pPr>
          </w:p>
        </w:tc>
      </w:tr>
      <w:tr w:rsidR="0062758E" w:rsidRPr="0062758E" w:rsidTr="00957D8A">
        <w:tc>
          <w:tcPr>
            <w:tcW w:w="1704" w:type="dxa"/>
            <w:vMerge/>
          </w:tcPr>
          <w:p w:rsidR="00A1054F" w:rsidRPr="0062758E" w:rsidRDefault="00A1054F" w:rsidP="00A1054F">
            <w:pPr>
              <w:rPr>
                <w:sz w:val="28"/>
                <w:szCs w:val="28"/>
              </w:rPr>
            </w:pPr>
          </w:p>
        </w:tc>
        <w:tc>
          <w:tcPr>
            <w:tcW w:w="1704" w:type="dxa"/>
          </w:tcPr>
          <w:p w:rsidR="00A1054F" w:rsidRPr="0062758E" w:rsidRDefault="00A1054F" w:rsidP="00A1054F">
            <w:pPr>
              <w:rPr>
                <w:sz w:val="28"/>
                <w:szCs w:val="28"/>
              </w:rPr>
            </w:pPr>
          </w:p>
        </w:tc>
        <w:tc>
          <w:tcPr>
            <w:tcW w:w="1704" w:type="dxa"/>
            <w:vMerge/>
          </w:tcPr>
          <w:p w:rsidR="00A1054F" w:rsidRPr="0062758E" w:rsidRDefault="00A1054F" w:rsidP="00A1054F">
            <w:pPr>
              <w:rPr>
                <w:sz w:val="28"/>
                <w:szCs w:val="28"/>
              </w:rPr>
            </w:pPr>
          </w:p>
        </w:tc>
        <w:tc>
          <w:tcPr>
            <w:tcW w:w="3501" w:type="dxa"/>
            <w:vMerge/>
          </w:tcPr>
          <w:p w:rsidR="00A1054F" w:rsidRPr="0062758E" w:rsidRDefault="00A1054F" w:rsidP="00A1054F">
            <w:pPr>
              <w:rPr>
                <w:sz w:val="28"/>
                <w:szCs w:val="28"/>
              </w:rPr>
            </w:pPr>
          </w:p>
        </w:tc>
      </w:tr>
      <w:tr w:rsidR="0062758E" w:rsidRPr="0062758E" w:rsidTr="00957D8A">
        <w:tc>
          <w:tcPr>
            <w:tcW w:w="1704" w:type="dxa"/>
            <w:vMerge/>
          </w:tcPr>
          <w:p w:rsidR="00A1054F" w:rsidRPr="0062758E" w:rsidRDefault="00A1054F" w:rsidP="00A1054F">
            <w:pPr>
              <w:rPr>
                <w:sz w:val="28"/>
                <w:szCs w:val="28"/>
              </w:rPr>
            </w:pPr>
          </w:p>
        </w:tc>
        <w:tc>
          <w:tcPr>
            <w:tcW w:w="1704" w:type="dxa"/>
          </w:tcPr>
          <w:p w:rsidR="00A1054F" w:rsidRPr="0062758E" w:rsidRDefault="00A1054F" w:rsidP="00A1054F">
            <w:pPr>
              <w:rPr>
                <w:sz w:val="28"/>
                <w:szCs w:val="28"/>
              </w:rPr>
            </w:pPr>
          </w:p>
        </w:tc>
        <w:tc>
          <w:tcPr>
            <w:tcW w:w="1704" w:type="dxa"/>
            <w:vMerge/>
          </w:tcPr>
          <w:p w:rsidR="00A1054F" w:rsidRPr="0062758E" w:rsidRDefault="00A1054F" w:rsidP="00A1054F">
            <w:pPr>
              <w:rPr>
                <w:sz w:val="28"/>
                <w:szCs w:val="28"/>
              </w:rPr>
            </w:pPr>
          </w:p>
        </w:tc>
        <w:tc>
          <w:tcPr>
            <w:tcW w:w="3501" w:type="dxa"/>
            <w:vMerge/>
          </w:tcPr>
          <w:p w:rsidR="00A1054F" w:rsidRPr="0062758E" w:rsidRDefault="00A1054F" w:rsidP="00A1054F">
            <w:pPr>
              <w:rPr>
                <w:sz w:val="28"/>
                <w:szCs w:val="28"/>
              </w:rPr>
            </w:pPr>
          </w:p>
        </w:tc>
      </w:tr>
      <w:tr w:rsidR="0062758E" w:rsidRPr="0062758E" w:rsidTr="00957D8A">
        <w:tc>
          <w:tcPr>
            <w:tcW w:w="1704" w:type="dxa"/>
            <w:vMerge/>
          </w:tcPr>
          <w:p w:rsidR="00A1054F" w:rsidRPr="0062758E" w:rsidRDefault="00A1054F" w:rsidP="00A1054F">
            <w:pPr>
              <w:rPr>
                <w:sz w:val="28"/>
                <w:szCs w:val="28"/>
              </w:rPr>
            </w:pPr>
          </w:p>
        </w:tc>
        <w:tc>
          <w:tcPr>
            <w:tcW w:w="1704" w:type="dxa"/>
          </w:tcPr>
          <w:p w:rsidR="00A1054F" w:rsidRPr="0062758E" w:rsidRDefault="00A1054F" w:rsidP="00A1054F">
            <w:pPr>
              <w:rPr>
                <w:sz w:val="28"/>
                <w:szCs w:val="28"/>
              </w:rPr>
            </w:pPr>
          </w:p>
        </w:tc>
        <w:tc>
          <w:tcPr>
            <w:tcW w:w="1704" w:type="dxa"/>
            <w:vMerge/>
          </w:tcPr>
          <w:p w:rsidR="00A1054F" w:rsidRPr="0062758E" w:rsidRDefault="00A1054F" w:rsidP="00A1054F">
            <w:pPr>
              <w:rPr>
                <w:sz w:val="28"/>
                <w:szCs w:val="28"/>
              </w:rPr>
            </w:pPr>
          </w:p>
        </w:tc>
        <w:tc>
          <w:tcPr>
            <w:tcW w:w="3501" w:type="dxa"/>
            <w:vMerge/>
          </w:tcPr>
          <w:p w:rsidR="00A1054F" w:rsidRPr="0062758E" w:rsidRDefault="00A1054F" w:rsidP="00A1054F">
            <w:pPr>
              <w:rPr>
                <w:sz w:val="28"/>
                <w:szCs w:val="28"/>
              </w:rPr>
            </w:pPr>
          </w:p>
        </w:tc>
      </w:tr>
      <w:tr w:rsidR="0062758E" w:rsidRPr="0062758E" w:rsidTr="00957D8A">
        <w:tc>
          <w:tcPr>
            <w:tcW w:w="1704" w:type="dxa"/>
            <w:vMerge/>
          </w:tcPr>
          <w:p w:rsidR="00A1054F" w:rsidRPr="0062758E" w:rsidRDefault="00A1054F" w:rsidP="00A1054F">
            <w:pPr>
              <w:rPr>
                <w:sz w:val="28"/>
                <w:szCs w:val="28"/>
              </w:rPr>
            </w:pPr>
          </w:p>
        </w:tc>
        <w:tc>
          <w:tcPr>
            <w:tcW w:w="1704" w:type="dxa"/>
          </w:tcPr>
          <w:p w:rsidR="00A1054F" w:rsidRPr="0062758E" w:rsidRDefault="00A1054F" w:rsidP="00A1054F">
            <w:pPr>
              <w:rPr>
                <w:sz w:val="28"/>
                <w:szCs w:val="28"/>
              </w:rPr>
            </w:pPr>
          </w:p>
        </w:tc>
        <w:tc>
          <w:tcPr>
            <w:tcW w:w="1704" w:type="dxa"/>
            <w:vMerge/>
          </w:tcPr>
          <w:p w:rsidR="00A1054F" w:rsidRPr="0062758E" w:rsidRDefault="00A1054F" w:rsidP="00A1054F">
            <w:pPr>
              <w:rPr>
                <w:sz w:val="28"/>
                <w:szCs w:val="28"/>
              </w:rPr>
            </w:pPr>
          </w:p>
        </w:tc>
        <w:tc>
          <w:tcPr>
            <w:tcW w:w="3501" w:type="dxa"/>
            <w:vMerge/>
          </w:tcPr>
          <w:p w:rsidR="00A1054F" w:rsidRPr="0062758E" w:rsidRDefault="00A1054F" w:rsidP="00A1054F">
            <w:pPr>
              <w:rPr>
                <w:sz w:val="28"/>
                <w:szCs w:val="28"/>
              </w:rPr>
            </w:pPr>
          </w:p>
        </w:tc>
      </w:tr>
      <w:tr w:rsidR="0062758E" w:rsidRPr="0062758E" w:rsidTr="00957D8A">
        <w:tc>
          <w:tcPr>
            <w:tcW w:w="1704" w:type="dxa"/>
            <w:vMerge/>
          </w:tcPr>
          <w:p w:rsidR="00A1054F" w:rsidRPr="0062758E" w:rsidRDefault="00A1054F" w:rsidP="00A1054F">
            <w:pPr>
              <w:rPr>
                <w:sz w:val="28"/>
                <w:szCs w:val="28"/>
              </w:rPr>
            </w:pPr>
          </w:p>
        </w:tc>
        <w:tc>
          <w:tcPr>
            <w:tcW w:w="1704" w:type="dxa"/>
          </w:tcPr>
          <w:p w:rsidR="00A1054F" w:rsidRPr="0062758E" w:rsidRDefault="00A1054F" w:rsidP="00A1054F">
            <w:pPr>
              <w:rPr>
                <w:sz w:val="28"/>
                <w:szCs w:val="28"/>
              </w:rPr>
            </w:pPr>
          </w:p>
        </w:tc>
        <w:tc>
          <w:tcPr>
            <w:tcW w:w="1704" w:type="dxa"/>
            <w:vMerge/>
          </w:tcPr>
          <w:p w:rsidR="00A1054F" w:rsidRPr="0062758E" w:rsidRDefault="00A1054F" w:rsidP="00A1054F">
            <w:pPr>
              <w:rPr>
                <w:sz w:val="28"/>
                <w:szCs w:val="28"/>
              </w:rPr>
            </w:pPr>
          </w:p>
        </w:tc>
        <w:tc>
          <w:tcPr>
            <w:tcW w:w="3501" w:type="dxa"/>
            <w:vMerge/>
          </w:tcPr>
          <w:p w:rsidR="00A1054F" w:rsidRPr="0062758E" w:rsidRDefault="00A1054F" w:rsidP="00A1054F">
            <w:pPr>
              <w:rPr>
                <w:sz w:val="28"/>
                <w:szCs w:val="28"/>
              </w:rPr>
            </w:pPr>
          </w:p>
        </w:tc>
      </w:tr>
      <w:tr w:rsidR="0062758E" w:rsidRPr="0062758E" w:rsidTr="00957D8A">
        <w:tc>
          <w:tcPr>
            <w:tcW w:w="1704" w:type="dxa"/>
            <w:vMerge/>
          </w:tcPr>
          <w:p w:rsidR="00A1054F" w:rsidRPr="0062758E" w:rsidRDefault="00A1054F" w:rsidP="00A1054F">
            <w:pPr>
              <w:rPr>
                <w:sz w:val="28"/>
                <w:szCs w:val="28"/>
              </w:rPr>
            </w:pPr>
          </w:p>
        </w:tc>
        <w:tc>
          <w:tcPr>
            <w:tcW w:w="1704" w:type="dxa"/>
          </w:tcPr>
          <w:p w:rsidR="00A1054F" w:rsidRPr="0062758E" w:rsidRDefault="00A1054F" w:rsidP="00A1054F">
            <w:pPr>
              <w:rPr>
                <w:sz w:val="28"/>
                <w:szCs w:val="28"/>
              </w:rPr>
            </w:pPr>
          </w:p>
        </w:tc>
        <w:tc>
          <w:tcPr>
            <w:tcW w:w="1704" w:type="dxa"/>
            <w:vMerge/>
          </w:tcPr>
          <w:p w:rsidR="00A1054F" w:rsidRPr="0062758E" w:rsidRDefault="00A1054F" w:rsidP="00A1054F">
            <w:pPr>
              <w:rPr>
                <w:sz w:val="28"/>
                <w:szCs w:val="28"/>
              </w:rPr>
            </w:pPr>
          </w:p>
        </w:tc>
        <w:tc>
          <w:tcPr>
            <w:tcW w:w="3501" w:type="dxa"/>
            <w:vMerge/>
          </w:tcPr>
          <w:p w:rsidR="00A1054F" w:rsidRPr="0062758E" w:rsidRDefault="00A1054F" w:rsidP="00A1054F">
            <w:pPr>
              <w:rPr>
                <w:sz w:val="28"/>
                <w:szCs w:val="28"/>
              </w:rPr>
            </w:pPr>
          </w:p>
        </w:tc>
      </w:tr>
      <w:tr w:rsidR="0062758E" w:rsidRPr="0062758E" w:rsidTr="00957D8A">
        <w:tc>
          <w:tcPr>
            <w:tcW w:w="1704" w:type="dxa"/>
            <w:vMerge/>
          </w:tcPr>
          <w:p w:rsidR="00A1054F" w:rsidRPr="0062758E" w:rsidRDefault="00A1054F" w:rsidP="00A1054F">
            <w:pPr>
              <w:rPr>
                <w:sz w:val="28"/>
                <w:szCs w:val="28"/>
              </w:rPr>
            </w:pPr>
          </w:p>
        </w:tc>
        <w:tc>
          <w:tcPr>
            <w:tcW w:w="1704" w:type="dxa"/>
          </w:tcPr>
          <w:p w:rsidR="00A1054F" w:rsidRPr="0062758E" w:rsidRDefault="00A1054F" w:rsidP="00A1054F">
            <w:pPr>
              <w:rPr>
                <w:sz w:val="28"/>
                <w:szCs w:val="28"/>
              </w:rPr>
            </w:pPr>
          </w:p>
        </w:tc>
        <w:tc>
          <w:tcPr>
            <w:tcW w:w="1704" w:type="dxa"/>
            <w:vMerge/>
          </w:tcPr>
          <w:p w:rsidR="00A1054F" w:rsidRPr="0062758E" w:rsidRDefault="00A1054F" w:rsidP="00A1054F">
            <w:pPr>
              <w:rPr>
                <w:sz w:val="28"/>
                <w:szCs w:val="28"/>
              </w:rPr>
            </w:pPr>
          </w:p>
        </w:tc>
        <w:tc>
          <w:tcPr>
            <w:tcW w:w="3501" w:type="dxa"/>
            <w:vMerge/>
          </w:tcPr>
          <w:p w:rsidR="00A1054F" w:rsidRPr="0062758E" w:rsidRDefault="00A1054F" w:rsidP="00A1054F">
            <w:pPr>
              <w:rPr>
                <w:sz w:val="28"/>
                <w:szCs w:val="28"/>
              </w:rPr>
            </w:pPr>
          </w:p>
        </w:tc>
      </w:tr>
      <w:tr w:rsidR="0062758E" w:rsidRPr="0062758E" w:rsidTr="00957D8A">
        <w:tc>
          <w:tcPr>
            <w:tcW w:w="8613" w:type="dxa"/>
            <w:gridSpan w:val="4"/>
          </w:tcPr>
          <w:p w:rsidR="00A1054F" w:rsidRPr="0062758E" w:rsidRDefault="00A1054F" w:rsidP="00A1054F">
            <w:pPr>
              <w:rPr>
                <w:sz w:val="36"/>
                <w:szCs w:val="36"/>
              </w:rPr>
            </w:pPr>
            <w:r w:rsidRPr="0062758E">
              <w:rPr>
                <w:rFonts w:hint="eastAsia"/>
                <w:sz w:val="36"/>
                <w:szCs w:val="36"/>
              </w:rPr>
              <w:t>供应商全称：</w:t>
            </w:r>
          </w:p>
        </w:tc>
      </w:tr>
      <w:tr w:rsidR="0062758E" w:rsidRPr="0062758E" w:rsidTr="00957D8A">
        <w:tc>
          <w:tcPr>
            <w:tcW w:w="8613" w:type="dxa"/>
            <w:gridSpan w:val="4"/>
          </w:tcPr>
          <w:p w:rsidR="00A1054F" w:rsidRPr="0062758E" w:rsidRDefault="00A1054F" w:rsidP="00A1054F">
            <w:pPr>
              <w:rPr>
                <w:sz w:val="36"/>
                <w:szCs w:val="36"/>
              </w:rPr>
            </w:pPr>
            <w:r w:rsidRPr="0062758E">
              <w:rPr>
                <w:rFonts w:hint="eastAsia"/>
                <w:sz w:val="36"/>
                <w:szCs w:val="36"/>
              </w:rPr>
              <w:t>地</w:t>
            </w:r>
            <w:r w:rsidRPr="0062758E">
              <w:rPr>
                <w:rFonts w:hint="eastAsia"/>
                <w:sz w:val="36"/>
                <w:szCs w:val="36"/>
              </w:rPr>
              <w:t xml:space="preserve">      </w:t>
            </w:r>
            <w:r w:rsidRPr="0062758E">
              <w:rPr>
                <w:rFonts w:hint="eastAsia"/>
                <w:sz w:val="36"/>
                <w:szCs w:val="36"/>
              </w:rPr>
              <w:t>址：</w:t>
            </w:r>
          </w:p>
        </w:tc>
      </w:tr>
      <w:tr w:rsidR="00A1054F" w:rsidRPr="0062758E" w:rsidTr="00957D8A">
        <w:tc>
          <w:tcPr>
            <w:tcW w:w="8613" w:type="dxa"/>
            <w:gridSpan w:val="4"/>
          </w:tcPr>
          <w:p w:rsidR="00A1054F" w:rsidRPr="0062758E" w:rsidRDefault="00A1054F" w:rsidP="00A1054F">
            <w:pPr>
              <w:rPr>
                <w:sz w:val="36"/>
                <w:szCs w:val="36"/>
              </w:rPr>
            </w:pPr>
            <w:r w:rsidRPr="0062758E">
              <w:rPr>
                <w:rFonts w:hint="eastAsia"/>
                <w:sz w:val="36"/>
                <w:szCs w:val="36"/>
              </w:rPr>
              <w:t>时</w:t>
            </w:r>
            <w:r w:rsidRPr="0062758E">
              <w:rPr>
                <w:rFonts w:hint="eastAsia"/>
                <w:sz w:val="36"/>
                <w:szCs w:val="36"/>
              </w:rPr>
              <w:t xml:space="preserve">      </w:t>
            </w:r>
            <w:r w:rsidRPr="0062758E">
              <w:rPr>
                <w:rFonts w:hint="eastAsia"/>
                <w:sz w:val="36"/>
                <w:szCs w:val="36"/>
              </w:rPr>
              <w:t>间：</w:t>
            </w:r>
          </w:p>
        </w:tc>
      </w:tr>
    </w:tbl>
    <w:p w:rsidR="00A1054F" w:rsidRPr="0062758E" w:rsidRDefault="00A1054F" w:rsidP="00A1054F">
      <w:pPr>
        <w:rPr>
          <w:rFonts w:ascii="Calibri" w:hAnsi="Calibri"/>
          <w:szCs w:val="22"/>
        </w:rPr>
      </w:pPr>
    </w:p>
    <w:p w:rsidR="000C018D" w:rsidRPr="0062758E" w:rsidRDefault="000C018D" w:rsidP="00372E9C">
      <w:pPr>
        <w:snapToGrid w:val="0"/>
        <w:spacing w:beforeLines="50" w:before="156" w:after="50" w:line="460" w:lineRule="exact"/>
        <w:rPr>
          <w:rFonts w:ascii="仿宋" w:eastAsia="仿宋" w:hAnsi="仿宋"/>
          <w:sz w:val="30"/>
          <w:szCs w:val="30"/>
        </w:rPr>
      </w:pPr>
      <w:r w:rsidRPr="0062758E">
        <w:rPr>
          <w:rFonts w:ascii="仿宋" w:eastAsia="仿宋" w:hAnsi="仿宋" w:hint="eastAsia"/>
          <w:sz w:val="30"/>
          <w:szCs w:val="30"/>
        </w:rPr>
        <w:lastRenderedPageBreak/>
        <w:t>附件2：</w:t>
      </w:r>
    </w:p>
    <w:p w:rsidR="000C018D" w:rsidRPr="0062758E" w:rsidRDefault="000C018D" w:rsidP="000C018D">
      <w:pPr>
        <w:snapToGrid w:val="0"/>
        <w:spacing w:before="50" w:after="50"/>
        <w:jc w:val="center"/>
        <w:rPr>
          <w:rFonts w:ascii="仿宋" w:eastAsia="仿宋" w:hAnsi="仿宋"/>
          <w:b/>
          <w:sz w:val="36"/>
          <w:szCs w:val="36"/>
        </w:rPr>
      </w:pPr>
      <w:r w:rsidRPr="0062758E">
        <w:rPr>
          <w:rFonts w:ascii="仿宋" w:eastAsia="仿宋" w:hAnsi="仿宋" w:hint="eastAsia"/>
          <w:b/>
          <w:sz w:val="36"/>
          <w:szCs w:val="36"/>
        </w:rPr>
        <w:t>声 明 书</w:t>
      </w:r>
    </w:p>
    <w:p w:rsidR="000C018D" w:rsidRPr="0062758E" w:rsidRDefault="000C018D" w:rsidP="00372E9C">
      <w:pPr>
        <w:snapToGrid w:val="0"/>
        <w:spacing w:beforeLines="50" w:before="156" w:after="50" w:line="460" w:lineRule="exact"/>
        <w:rPr>
          <w:rFonts w:asciiTheme="minorEastAsia" w:eastAsiaTheme="minorEastAsia" w:hAnsiTheme="minorEastAsia"/>
          <w:sz w:val="28"/>
          <w:szCs w:val="28"/>
        </w:rPr>
      </w:pPr>
      <w:r w:rsidRPr="0062758E">
        <w:rPr>
          <w:rFonts w:asciiTheme="minorEastAsia" w:eastAsiaTheme="minorEastAsia" w:hAnsiTheme="minorEastAsia" w:hint="eastAsia"/>
          <w:sz w:val="28"/>
          <w:szCs w:val="28"/>
        </w:rPr>
        <w:t>致浙江大学医学院附属妇产科医院：</w:t>
      </w:r>
    </w:p>
    <w:p w:rsidR="000C018D" w:rsidRPr="0062758E" w:rsidRDefault="000C018D" w:rsidP="00372E9C">
      <w:pPr>
        <w:snapToGrid w:val="0"/>
        <w:spacing w:beforeLines="50" w:before="156" w:after="50" w:line="460" w:lineRule="exact"/>
        <w:ind w:firstLineChars="200" w:firstLine="560"/>
        <w:rPr>
          <w:rFonts w:asciiTheme="minorEastAsia" w:eastAsiaTheme="minorEastAsia" w:hAnsiTheme="minorEastAsia"/>
          <w:sz w:val="28"/>
          <w:szCs w:val="28"/>
        </w:rPr>
      </w:pPr>
      <w:r w:rsidRPr="0062758E">
        <w:rPr>
          <w:rFonts w:asciiTheme="minorEastAsia" w:eastAsiaTheme="minorEastAsia" w:hAnsiTheme="minorEastAsia" w:hint="eastAsia"/>
          <w:sz w:val="28"/>
          <w:szCs w:val="28"/>
          <w:u w:val="single"/>
        </w:rPr>
        <w:t>（供应商名称）</w:t>
      </w:r>
      <w:r w:rsidRPr="0062758E">
        <w:rPr>
          <w:rFonts w:asciiTheme="minorEastAsia" w:eastAsiaTheme="minorEastAsia" w:hAnsiTheme="minorEastAsia" w:hint="eastAsia"/>
          <w:sz w:val="28"/>
          <w:szCs w:val="28"/>
        </w:rPr>
        <w:t>系中华人民共和国合法企业，经营地址</w:t>
      </w:r>
      <w:r w:rsidRPr="0062758E">
        <w:rPr>
          <w:rFonts w:asciiTheme="minorEastAsia" w:eastAsiaTheme="minorEastAsia" w:hAnsiTheme="minorEastAsia" w:hint="eastAsia"/>
          <w:sz w:val="28"/>
          <w:szCs w:val="28"/>
          <w:u w:val="single"/>
        </w:rPr>
        <w:t xml:space="preserve">                            </w:t>
      </w:r>
      <w:r w:rsidRPr="0062758E">
        <w:rPr>
          <w:rFonts w:asciiTheme="minorEastAsia" w:eastAsiaTheme="minorEastAsia" w:hAnsiTheme="minorEastAsia" w:hint="eastAsia"/>
          <w:sz w:val="28"/>
          <w:szCs w:val="28"/>
        </w:rPr>
        <w:t>。</w:t>
      </w:r>
    </w:p>
    <w:p w:rsidR="000C018D" w:rsidRPr="0062758E" w:rsidRDefault="000C018D" w:rsidP="00372E9C">
      <w:pPr>
        <w:snapToGrid w:val="0"/>
        <w:spacing w:beforeLines="50" w:before="156" w:after="50" w:line="460" w:lineRule="exact"/>
        <w:ind w:firstLineChars="200" w:firstLine="560"/>
        <w:rPr>
          <w:rFonts w:asciiTheme="minorEastAsia" w:eastAsiaTheme="minorEastAsia" w:hAnsiTheme="minorEastAsia"/>
          <w:sz w:val="28"/>
          <w:szCs w:val="28"/>
        </w:rPr>
      </w:pPr>
      <w:r w:rsidRPr="0062758E">
        <w:rPr>
          <w:rFonts w:asciiTheme="minorEastAsia" w:eastAsiaTheme="minorEastAsia" w:hAnsiTheme="minorEastAsia" w:hint="eastAsia"/>
          <w:sz w:val="28"/>
          <w:szCs w:val="28"/>
        </w:rPr>
        <w:t>我</w:t>
      </w:r>
      <w:r w:rsidRPr="0062758E">
        <w:rPr>
          <w:rFonts w:asciiTheme="minorEastAsia" w:eastAsiaTheme="minorEastAsia" w:hAnsiTheme="minorEastAsia" w:hint="eastAsia"/>
          <w:sz w:val="28"/>
          <w:szCs w:val="28"/>
          <w:u w:val="single"/>
        </w:rPr>
        <w:t>（姓名）</w:t>
      </w:r>
      <w:r w:rsidRPr="0062758E">
        <w:rPr>
          <w:rFonts w:asciiTheme="minorEastAsia" w:eastAsiaTheme="minorEastAsia" w:hAnsiTheme="minorEastAsia" w:hint="eastAsia"/>
          <w:sz w:val="28"/>
          <w:szCs w:val="28"/>
        </w:rPr>
        <w:t>系</w:t>
      </w:r>
      <w:r w:rsidRPr="0062758E">
        <w:rPr>
          <w:rFonts w:asciiTheme="minorEastAsia" w:eastAsiaTheme="minorEastAsia" w:hAnsiTheme="minorEastAsia" w:hint="eastAsia"/>
          <w:sz w:val="28"/>
          <w:szCs w:val="28"/>
          <w:u w:val="single"/>
        </w:rPr>
        <w:t>（供应商名称）</w:t>
      </w:r>
      <w:r w:rsidRPr="0062758E">
        <w:rPr>
          <w:rFonts w:asciiTheme="minorEastAsia" w:eastAsiaTheme="minorEastAsia" w:hAnsiTheme="minorEastAsia" w:hint="eastAsia"/>
          <w:sz w:val="28"/>
          <w:szCs w:val="28"/>
        </w:rPr>
        <w:t>的法定代表人，我方愿意参加贵方组织的</w:t>
      </w:r>
      <w:r w:rsidRPr="0062758E">
        <w:rPr>
          <w:rFonts w:asciiTheme="minorEastAsia" w:eastAsiaTheme="minorEastAsia" w:hAnsiTheme="minorEastAsia" w:hint="eastAsia"/>
          <w:sz w:val="28"/>
          <w:szCs w:val="28"/>
          <w:u w:val="single"/>
        </w:rPr>
        <w:t>（采购项目名称）（编号为 ）</w:t>
      </w:r>
      <w:r w:rsidRPr="0062758E">
        <w:rPr>
          <w:rFonts w:asciiTheme="minorEastAsia" w:eastAsiaTheme="minorEastAsia" w:hAnsiTheme="minorEastAsia" w:hint="eastAsia"/>
          <w:sz w:val="28"/>
          <w:szCs w:val="28"/>
        </w:rPr>
        <w:t>的采购项目，为此，我方就本次项目有关事项郑重声明如下：</w:t>
      </w:r>
    </w:p>
    <w:p w:rsidR="000C018D" w:rsidRPr="0062758E" w:rsidRDefault="000C018D" w:rsidP="00372E9C">
      <w:pPr>
        <w:snapToGrid w:val="0"/>
        <w:spacing w:beforeLines="50" w:before="156" w:after="50" w:line="460" w:lineRule="exact"/>
        <w:ind w:firstLineChars="200" w:firstLine="560"/>
        <w:rPr>
          <w:rFonts w:asciiTheme="minorEastAsia" w:eastAsiaTheme="minorEastAsia" w:hAnsiTheme="minorEastAsia"/>
          <w:sz w:val="28"/>
          <w:szCs w:val="28"/>
        </w:rPr>
      </w:pPr>
      <w:r w:rsidRPr="0062758E">
        <w:rPr>
          <w:rFonts w:asciiTheme="minorEastAsia" w:eastAsiaTheme="minorEastAsia" w:hAnsiTheme="minorEastAsia" w:hint="eastAsia"/>
          <w:sz w:val="28"/>
          <w:szCs w:val="28"/>
        </w:rPr>
        <w:t>1、我方已详细审查全部采购文件，同意采购文件的各项要求。</w:t>
      </w:r>
    </w:p>
    <w:p w:rsidR="000C018D" w:rsidRPr="0062758E" w:rsidRDefault="000C018D" w:rsidP="00372E9C">
      <w:pPr>
        <w:snapToGrid w:val="0"/>
        <w:spacing w:beforeLines="50" w:before="156" w:after="50" w:line="460" w:lineRule="exact"/>
        <w:ind w:firstLineChars="200" w:firstLine="560"/>
        <w:rPr>
          <w:rFonts w:asciiTheme="minorEastAsia" w:eastAsiaTheme="minorEastAsia" w:hAnsiTheme="minorEastAsia"/>
          <w:sz w:val="28"/>
          <w:szCs w:val="28"/>
        </w:rPr>
      </w:pPr>
      <w:r w:rsidRPr="0062758E">
        <w:rPr>
          <w:rFonts w:asciiTheme="minorEastAsia" w:eastAsiaTheme="minorEastAsia" w:hAnsiTheme="minorEastAsia" w:hint="eastAsia"/>
          <w:sz w:val="28"/>
          <w:szCs w:val="28"/>
        </w:rPr>
        <w:t>2、我方向贵方提交的所有响应文件、资料都是准确的和真实的。</w:t>
      </w:r>
    </w:p>
    <w:p w:rsidR="000C018D" w:rsidRPr="0062758E" w:rsidRDefault="000C018D" w:rsidP="00372E9C">
      <w:pPr>
        <w:snapToGrid w:val="0"/>
        <w:spacing w:beforeLines="50" w:before="156" w:after="50" w:line="460" w:lineRule="exact"/>
        <w:ind w:firstLineChars="200" w:firstLine="560"/>
        <w:rPr>
          <w:rFonts w:asciiTheme="minorEastAsia" w:eastAsiaTheme="minorEastAsia" w:hAnsiTheme="minorEastAsia"/>
          <w:sz w:val="28"/>
          <w:szCs w:val="28"/>
        </w:rPr>
      </w:pPr>
      <w:r w:rsidRPr="0062758E">
        <w:rPr>
          <w:rFonts w:asciiTheme="minorEastAsia" w:eastAsiaTheme="minorEastAsia" w:hAnsiTheme="minorEastAsia" w:hint="eastAsia"/>
          <w:sz w:val="28"/>
          <w:szCs w:val="28"/>
        </w:rPr>
        <w:t>3、若成交，我方将按采购文件规定履行合同责任和义务。</w:t>
      </w:r>
    </w:p>
    <w:p w:rsidR="000C018D" w:rsidRPr="0062758E" w:rsidRDefault="000C018D" w:rsidP="00372E9C">
      <w:pPr>
        <w:snapToGrid w:val="0"/>
        <w:spacing w:beforeLines="50" w:before="156" w:after="50" w:line="460" w:lineRule="exact"/>
        <w:ind w:firstLineChars="200" w:firstLine="560"/>
        <w:rPr>
          <w:rFonts w:asciiTheme="minorEastAsia" w:eastAsiaTheme="minorEastAsia" w:hAnsiTheme="minorEastAsia"/>
          <w:sz w:val="28"/>
          <w:szCs w:val="28"/>
        </w:rPr>
      </w:pPr>
      <w:r w:rsidRPr="0062758E">
        <w:rPr>
          <w:rFonts w:asciiTheme="minorEastAsia" w:eastAsiaTheme="minorEastAsia" w:hAnsiTheme="minorEastAsia" w:hint="eastAsia"/>
          <w:sz w:val="28"/>
          <w:szCs w:val="28"/>
        </w:rPr>
        <w:t>4、我方不是采购人的附属机构；在获知本项目采购信息后，与采购人聘请的为此项目提供咨询服务的公司及其附属机构没有任何联系。</w:t>
      </w:r>
    </w:p>
    <w:p w:rsidR="000C018D" w:rsidRPr="0062758E" w:rsidRDefault="000C018D" w:rsidP="00372E9C">
      <w:pPr>
        <w:snapToGrid w:val="0"/>
        <w:spacing w:beforeLines="50" w:before="156" w:after="50" w:line="460" w:lineRule="exact"/>
        <w:ind w:firstLineChars="200" w:firstLine="560"/>
        <w:rPr>
          <w:rFonts w:asciiTheme="minorEastAsia" w:eastAsiaTheme="minorEastAsia" w:hAnsiTheme="minorEastAsia"/>
          <w:sz w:val="28"/>
          <w:szCs w:val="28"/>
        </w:rPr>
      </w:pPr>
      <w:r w:rsidRPr="0062758E">
        <w:rPr>
          <w:rFonts w:asciiTheme="minorEastAsia" w:eastAsiaTheme="minorEastAsia" w:hAnsiTheme="minorEastAsia" w:hint="eastAsia"/>
          <w:sz w:val="28"/>
          <w:szCs w:val="28"/>
        </w:rPr>
        <w:t>5</w:t>
      </w:r>
      <w:r w:rsidR="00481F9D" w:rsidRPr="0062758E">
        <w:rPr>
          <w:rFonts w:asciiTheme="minorEastAsia" w:eastAsiaTheme="minorEastAsia" w:hAnsiTheme="minorEastAsia" w:hint="eastAsia"/>
          <w:sz w:val="28"/>
          <w:szCs w:val="28"/>
        </w:rPr>
        <w:t>、响应</w:t>
      </w:r>
      <w:r w:rsidRPr="0062758E">
        <w:rPr>
          <w:rFonts w:asciiTheme="minorEastAsia" w:eastAsiaTheme="minorEastAsia" w:hAnsiTheme="minorEastAsia" w:hint="eastAsia"/>
          <w:sz w:val="28"/>
          <w:szCs w:val="28"/>
        </w:rPr>
        <w:t>文件自</w:t>
      </w:r>
      <w:r w:rsidR="00481F9D" w:rsidRPr="0062758E">
        <w:rPr>
          <w:rFonts w:asciiTheme="minorEastAsia" w:eastAsiaTheme="minorEastAsia" w:hAnsiTheme="minorEastAsia" w:hint="eastAsia"/>
          <w:sz w:val="28"/>
          <w:szCs w:val="28"/>
        </w:rPr>
        <w:t>提交之</w:t>
      </w:r>
      <w:r w:rsidRPr="0062758E">
        <w:rPr>
          <w:rFonts w:asciiTheme="minorEastAsia" w:eastAsiaTheme="minorEastAsia" w:hAnsiTheme="minorEastAsia" w:hint="eastAsia"/>
          <w:sz w:val="28"/>
          <w:szCs w:val="28"/>
        </w:rPr>
        <w:t>日起有效期为90天。</w:t>
      </w:r>
    </w:p>
    <w:p w:rsidR="000C018D" w:rsidRPr="0062758E" w:rsidRDefault="000C018D" w:rsidP="000C018D">
      <w:pPr>
        <w:snapToGrid w:val="0"/>
        <w:spacing w:line="460" w:lineRule="exact"/>
        <w:ind w:firstLineChars="196" w:firstLine="549"/>
        <w:jc w:val="left"/>
        <w:rPr>
          <w:rFonts w:asciiTheme="minorEastAsia" w:eastAsiaTheme="minorEastAsia" w:hAnsiTheme="minorEastAsia"/>
          <w:sz w:val="28"/>
          <w:szCs w:val="28"/>
        </w:rPr>
      </w:pPr>
      <w:r w:rsidRPr="0062758E">
        <w:rPr>
          <w:rFonts w:asciiTheme="minorEastAsia" w:eastAsiaTheme="minorEastAsia" w:hAnsiTheme="minorEastAsia" w:hint="eastAsia"/>
          <w:sz w:val="28"/>
          <w:szCs w:val="28"/>
        </w:rPr>
        <w:t>6、我方参与本项目前3</w:t>
      </w:r>
      <w:r w:rsidR="00481F9D" w:rsidRPr="0062758E">
        <w:rPr>
          <w:rFonts w:asciiTheme="minorEastAsia" w:eastAsiaTheme="minorEastAsia" w:hAnsiTheme="minorEastAsia" w:hint="eastAsia"/>
          <w:sz w:val="28"/>
          <w:szCs w:val="28"/>
        </w:rPr>
        <w:t>年内的经营活动中没有重大违法记录。</w:t>
      </w:r>
    </w:p>
    <w:p w:rsidR="000C018D" w:rsidRPr="0062758E" w:rsidRDefault="000C018D" w:rsidP="00372E9C">
      <w:pPr>
        <w:snapToGrid w:val="0"/>
        <w:spacing w:beforeLines="50" w:before="156" w:after="50" w:line="460" w:lineRule="exact"/>
        <w:ind w:firstLineChars="200" w:firstLine="560"/>
        <w:rPr>
          <w:rFonts w:asciiTheme="minorEastAsia" w:eastAsiaTheme="minorEastAsia" w:hAnsiTheme="minorEastAsia"/>
          <w:sz w:val="28"/>
          <w:szCs w:val="28"/>
        </w:rPr>
      </w:pPr>
      <w:r w:rsidRPr="0062758E">
        <w:rPr>
          <w:rFonts w:asciiTheme="minorEastAsia" w:eastAsiaTheme="minorEastAsia" w:hAnsiTheme="minorEastAsia" w:hint="eastAsia"/>
          <w:sz w:val="28"/>
          <w:szCs w:val="28"/>
        </w:rPr>
        <w:t>7、我方通过“信用中国”网站（www.creditchina.gov.cn</w:t>
      </w:r>
      <w:r w:rsidR="00481F9D" w:rsidRPr="0062758E">
        <w:rPr>
          <w:rFonts w:asciiTheme="minorEastAsia" w:eastAsiaTheme="minorEastAsia" w:hAnsiTheme="minorEastAsia" w:hint="eastAsia"/>
          <w:sz w:val="28"/>
          <w:szCs w:val="28"/>
        </w:rPr>
        <w:t>）</w:t>
      </w:r>
      <w:r w:rsidRPr="0062758E">
        <w:rPr>
          <w:rFonts w:asciiTheme="minorEastAsia" w:eastAsiaTheme="minorEastAsia" w:hAnsiTheme="minorEastAsia" w:hint="eastAsia"/>
          <w:sz w:val="28"/>
          <w:szCs w:val="28"/>
        </w:rPr>
        <w:t>查询，未被列入失信被执行人、重大税收违法案件当事人名单</w:t>
      </w:r>
      <w:r w:rsidR="006E054E" w:rsidRPr="0062758E">
        <w:rPr>
          <w:rFonts w:asciiTheme="minorEastAsia" w:eastAsiaTheme="minorEastAsia" w:hAnsiTheme="minorEastAsia" w:hint="eastAsia"/>
          <w:sz w:val="28"/>
          <w:szCs w:val="28"/>
        </w:rPr>
        <w:t>、政府采购严重违法失信行为记录名单</w:t>
      </w:r>
      <w:r w:rsidRPr="0062758E">
        <w:rPr>
          <w:rFonts w:asciiTheme="minorEastAsia" w:eastAsiaTheme="minorEastAsia" w:hAnsiTheme="minorEastAsia" w:hint="eastAsia"/>
          <w:sz w:val="28"/>
          <w:szCs w:val="28"/>
        </w:rPr>
        <w:t>。</w:t>
      </w:r>
    </w:p>
    <w:p w:rsidR="000C018D" w:rsidRPr="0062758E" w:rsidRDefault="000C018D" w:rsidP="00372E9C">
      <w:pPr>
        <w:snapToGrid w:val="0"/>
        <w:spacing w:beforeLines="50" w:before="156" w:after="50" w:line="460" w:lineRule="exact"/>
        <w:ind w:firstLineChars="200" w:firstLine="560"/>
        <w:rPr>
          <w:rFonts w:asciiTheme="minorEastAsia" w:eastAsiaTheme="minorEastAsia" w:hAnsiTheme="minorEastAsia"/>
          <w:sz w:val="28"/>
          <w:szCs w:val="28"/>
        </w:rPr>
      </w:pPr>
      <w:r w:rsidRPr="0062758E">
        <w:rPr>
          <w:rFonts w:asciiTheme="minorEastAsia" w:eastAsiaTheme="minorEastAsia" w:hAnsiTheme="minorEastAsia" w:hint="eastAsia"/>
          <w:sz w:val="28"/>
          <w:szCs w:val="28"/>
        </w:rPr>
        <w:t>8、以上事项如有虚假或隐瞒，我方愿意承担一切后果，并不再寻求任何旨在减轻或免除法律责任的辩解。</w:t>
      </w:r>
    </w:p>
    <w:p w:rsidR="00C07344" w:rsidRPr="0062758E" w:rsidRDefault="00C07344" w:rsidP="00372E9C">
      <w:pPr>
        <w:snapToGrid w:val="0"/>
        <w:spacing w:beforeLines="50" w:before="156" w:after="50" w:line="460" w:lineRule="exact"/>
        <w:ind w:firstLineChars="200" w:firstLine="560"/>
        <w:rPr>
          <w:rFonts w:asciiTheme="minorEastAsia" w:eastAsiaTheme="minorEastAsia" w:hAnsiTheme="minorEastAsia"/>
          <w:sz w:val="28"/>
          <w:szCs w:val="28"/>
        </w:rPr>
      </w:pPr>
    </w:p>
    <w:p w:rsidR="000C018D" w:rsidRPr="0062758E" w:rsidRDefault="000C018D" w:rsidP="00372E9C">
      <w:pPr>
        <w:snapToGrid w:val="0"/>
        <w:spacing w:beforeLines="50" w:before="156" w:after="50" w:line="460" w:lineRule="exact"/>
        <w:ind w:right="600" w:firstLineChars="50" w:firstLine="140"/>
        <w:rPr>
          <w:rFonts w:asciiTheme="minorEastAsia" w:eastAsiaTheme="minorEastAsia" w:hAnsiTheme="minorEastAsia"/>
          <w:sz w:val="28"/>
          <w:szCs w:val="28"/>
          <w:u w:val="single"/>
        </w:rPr>
      </w:pPr>
      <w:r w:rsidRPr="0062758E">
        <w:rPr>
          <w:rFonts w:asciiTheme="minorEastAsia" w:eastAsiaTheme="minorEastAsia" w:hAnsiTheme="minorEastAsia" w:hint="eastAsia"/>
          <w:sz w:val="28"/>
          <w:szCs w:val="28"/>
        </w:rPr>
        <w:t>法定代表人签名（或签名章）：</w:t>
      </w:r>
      <w:r w:rsidRPr="0062758E">
        <w:rPr>
          <w:rFonts w:asciiTheme="minorEastAsia" w:eastAsiaTheme="minorEastAsia" w:hAnsiTheme="minorEastAsia" w:hint="eastAsia"/>
          <w:sz w:val="28"/>
          <w:szCs w:val="28"/>
          <w:u w:val="single"/>
        </w:rPr>
        <w:t xml:space="preserve">          </w:t>
      </w:r>
      <w:r w:rsidRPr="0062758E">
        <w:rPr>
          <w:rFonts w:asciiTheme="minorEastAsia" w:eastAsiaTheme="minorEastAsia" w:hAnsiTheme="minorEastAsia" w:hint="eastAsia"/>
          <w:sz w:val="28"/>
          <w:szCs w:val="28"/>
        </w:rPr>
        <w:t xml:space="preserve">  日 期：</w:t>
      </w:r>
      <w:r w:rsidRPr="0062758E">
        <w:rPr>
          <w:rFonts w:asciiTheme="minorEastAsia" w:eastAsiaTheme="minorEastAsia" w:hAnsiTheme="minorEastAsia" w:hint="eastAsia"/>
          <w:sz w:val="28"/>
          <w:szCs w:val="28"/>
          <w:u w:val="single"/>
        </w:rPr>
        <w:t xml:space="preserve">          </w:t>
      </w:r>
    </w:p>
    <w:p w:rsidR="000C018D" w:rsidRPr="0062758E" w:rsidRDefault="000C018D" w:rsidP="00372E9C">
      <w:pPr>
        <w:snapToGrid w:val="0"/>
        <w:spacing w:beforeLines="50" w:before="156" w:line="460" w:lineRule="exact"/>
        <w:ind w:firstLine="200"/>
        <w:rPr>
          <w:rFonts w:asciiTheme="minorEastAsia" w:eastAsiaTheme="minorEastAsia" w:hAnsiTheme="minorEastAsia"/>
          <w:sz w:val="28"/>
          <w:szCs w:val="28"/>
          <w:u w:val="single"/>
        </w:rPr>
      </w:pPr>
    </w:p>
    <w:p w:rsidR="000C018D" w:rsidRPr="0062758E" w:rsidRDefault="000C018D" w:rsidP="00372E9C">
      <w:pPr>
        <w:snapToGrid w:val="0"/>
        <w:spacing w:beforeLines="50" w:before="156" w:after="50" w:line="460" w:lineRule="exact"/>
        <w:ind w:firstLineChars="50" w:firstLine="140"/>
        <w:rPr>
          <w:rFonts w:asciiTheme="minorEastAsia" w:eastAsiaTheme="minorEastAsia" w:hAnsiTheme="minorEastAsia"/>
          <w:sz w:val="28"/>
          <w:szCs w:val="28"/>
        </w:rPr>
      </w:pPr>
      <w:r w:rsidRPr="0062758E">
        <w:rPr>
          <w:rFonts w:asciiTheme="minorEastAsia" w:eastAsiaTheme="minorEastAsia" w:hAnsiTheme="minorEastAsia" w:hint="eastAsia"/>
          <w:sz w:val="28"/>
          <w:szCs w:val="28"/>
        </w:rPr>
        <w:t>投标人全称（公章）：</w:t>
      </w:r>
      <w:r w:rsidRPr="0062758E">
        <w:rPr>
          <w:rFonts w:asciiTheme="minorEastAsia" w:eastAsiaTheme="minorEastAsia" w:hAnsiTheme="minorEastAsia" w:hint="eastAsia"/>
          <w:sz w:val="28"/>
          <w:szCs w:val="28"/>
          <w:u w:val="single"/>
        </w:rPr>
        <w:t xml:space="preserve">             </w:t>
      </w:r>
      <w:r w:rsidRPr="0062758E">
        <w:rPr>
          <w:rFonts w:asciiTheme="minorEastAsia" w:eastAsiaTheme="minorEastAsia" w:hAnsiTheme="minorEastAsia" w:hint="eastAsia"/>
          <w:sz w:val="28"/>
          <w:szCs w:val="28"/>
        </w:rPr>
        <w:t xml:space="preserve">       </w:t>
      </w:r>
    </w:p>
    <w:p w:rsidR="00724542" w:rsidRPr="0062758E" w:rsidRDefault="00724542" w:rsidP="00372E9C">
      <w:pPr>
        <w:snapToGrid w:val="0"/>
        <w:spacing w:beforeLines="50" w:before="156" w:after="50" w:line="460" w:lineRule="exact"/>
        <w:rPr>
          <w:rFonts w:ascii="仿宋" w:eastAsia="仿宋" w:hAnsi="仿宋"/>
          <w:sz w:val="30"/>
          <w:szCs w:val="30"/>
        </w:rPr>
      </w:pPr>
      <w:r w:rsidRPr="0062758E">
        <w:rPr>
          <w:rFonts w:ascii="仿宋" w:eastAsia="仿宋" w:hAnsi="仿宋" w:hint="eastAsia"/>
          <w:sz w:val="30"/>
          <w:szCs w:val="30"/>
        </w:rPr>
        <w:lastRenderedPageBreak/>
        <w:t>附件</w:t>
      </w:r>
      <w:r w:rsidR="00C901E1" w:rsidRPr="0062758E">
        <w:rPr>
          <w:rFonts w:ascii="仿宋" w:eastAsia="仿宋" w:hAnsi="仿宋" w:hint="eastAsia"/>
          <w:sz w:val="30"/>
          <w:szCs w:val="30"/>
        </w:rPr>
        <w:t>3</w:t>
      </w:r>
      <w:r w:rsidRPr="0062758E">
        <w:rPr>
          <w:rFonts w:ascii="仿宋" w:eastAsia="仿宋" w:hAnsi="仿宋" w:hint="eastAsia"/>
          <w:sz w:val="30"/>
          <w:szCs w:val="30"/>
        </w:rPr>
        <w:t>：</w:t>
      </w:r>
    </w:p>
    <w:p w:rsidR="00724542" w:rsidRPr="0062758E" w:rsidRDefault="00724542" w:rsidP="00724542">
      <w:pPr>
        <w:jc w:val="center"/>
        <w:rPr>
          <w:sz w:val="36"/>
          <w:szCs w:val="36"/>
        </w:rPr>
      </w:pPr>
      <w:r w:rsidRPr="0062758E">
        <w:rPr>
          <w:rFonts w:hint="eastAsia"/>
          <w:sz w:val="36"/>
          <w:szCs w:val="36"/>
        </w:rPr>
        <w:t>报价明细表</w:t>
      </w:r>
    </w:p>
    <w:p w:rsidR="00724542" w:rsidRPr="0062758E" w:rsidRDefault="00724542" w:rsidP="00724542">
      <w:pPr>
        <w:rPr>
          <w:sz w:val="32"/>
          <w:szCs w:val="32"/>
          <w:u w:val="single"/>
        </w:rPr>
      </w:pPr>
      <w:r w:rsidRPr="0062758E">
        <w:rPr>
          <w:rFonts w:hint="eastAsia"/>
          <w:sz w:val="32"/>
          <w:szCs w:val="32"/>
        </w:rPr>
        <w:t>供应商全称：</w:t>
      </w:r>
      <w:r w:rsidRPr="0062758E">
        <w:rPr>
          <w:sz w:val="32"/>
          <w:szCs w:val="32"/>
          <w:u w:val="single"/>
        </w:rPr>
        <w:t xml:space="preserve">                        </w:t>
      </w:r>
    </w:p>
    <w:p w:rsidR="00724542" w:rsidRPr="0062758E" w:rsidRDefault="00724542" w:rsidP="00724542">
      <w:pPr>
        <w:rPr>
          <w:sz w:val="32"/>
          <w:szCs w:val="32"/>
          <w:u w:val="single"/>
        </w:rPr>
      </w:pPr>
      <w:r w:rsidRPr="0062758E">
        <w:rPr>
          <w:rFonts w:hint="eastAsia"/>
          <w:sz w:val="32"/>
          <w:szCs w:val="32"/>
        </w:rPr>
        <w:t>项目编号：</w:t>
      </w:r>
      <w:r w:rsidRPr="0062758E">
        <w:rPr>
          <w:sz w:val="32"/>
          <w:szCs w:val="32"/>
          <w:u w:val="single"/>
        </w:rPr>
        <w:t xml:space="preserve">                          </w:t>
      </w:r>
    </w:p>
    <w:tbl>
      <w:tblPr>
        <w:tblStyle w:val="af0"/>
        <w:tblW w:w="8931" w:type="dxa"/>
        <w:tblInd w:w="-176" w:type="dxa"/>
        <w:tblLook w:val="04A0" w:firstRow="1" w:lastRow="0" w:firstColumn="1" w:lastColumn="0" w:noHBand="0" w:noVBand="1"/>
      </w:tblPr>
      <w:tblGrid>
        <w:gridCol w:w="993"/>
        <w:gridCol w:w="400"/>
        <w:gridCol w:w="1217"/>
        <w:gridCol w:w="935"/>
        <w:gridCol w:w="1701"/>
        <w:gridCol w:w="850"/>
        <w:gridCol w:w="1384"/>
        <w:gridCol w:w="1451"/>
      </w:tblGrid>
      <w:tr w:rsidR="0062758E" w:rsidRPr="0062758E" w:rsidTr="00957D8A">
        <w:tc>
          <w:tcPr>
            <w:tcW w:w="893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4542" w:rsidRPr="0062758E" w:rsidRDefault="00724542" w:rsidP="00957D8A">
            <w:pPr>
              <w:jc w:val="center"/>
              <w:rPr>
                <w:rFonts w:eastAsiaTheme="minorEastAsia"/>
                <w:sz w:val="32"/>
                <w:szCs w:val="32"/>
              </w:rPr>
            </w:pPr>
            <w:r w:rsidRPr="0062758E">
              <w:rPr>
                <w:rFonts w:ascii="宋体" w:hAnsi="宋体" w:cs="宋体" w:hint="eastAsia"/>
                <w:sz w:val="32"/>
                <w:szCs w:val="32"/>
              </w:rPr>
              <w:t>货物类</w:t>
            </w:r>
          </w:p>
        </w:tc>
      </w:tr>
      <w:tr w:rsidR="0062758E" w:rsidRPr="0062758E" w:rsidTr="00957D8A">
        <w:tc>
          <w:tcPr>
            <w:tcW w:w="13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4542" w:rsidRPr="0062758E" w:rsidRDefault="00724542" w:rsidP="00957D8A">
            <w:pPr>
              <w:jc w:val="center"/>
              <w:rPr>
                <w:rFonts w:eastAsiaTheme="minorEastAsia"/>
                <w:b/>
                <w:sz w:val="28"/>
                <w:szCs w:val="28"/>
              </w:rPr>
            </w:pPr>
            <w:r w:rsidRPr="0062758E">
              <w:rPr>
                <w:rFonts w:ascii="宋体" w:hAnsi="宋体" w:cs="宋体" w:hint="eastAsia"/>
                <w:b/>
                <w:sz w:val="28"/>
                <w:szCs w:val="28"/>
              </w:rPr>
              <w:t>货物名称</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4542" w:rsidRPr="0062758E" w:rsidRDefault="00724542" w:rsidP="00957D8A">
            <w:pPr>
              <w:jc w:val="center"/>
              <w:rPr>
                <w:rFonts w:eastAsiaTheme="minorEastAsia"/>
                <w:b/>
                <w:sz w:val="28"/>
                <w:szCs w:val="28"/>
              </w:rPr>
            </w:pPr>
            <w:r w:rsidRPr="0062758E">
              <w:rPr>
                <w:rFonts w:ascii="宋体" w:hAnsi="宋体" w:cs="宋体" w:hint="eastAsia"/>
                <w:b/>
                <w:sz w:val="28"/>
                <w:szCs w:val="28"/>
              </w:rPr>
              <w:t>品牌</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4542" w:rsidRPr="0062758E" w:rsidRDefault="00724542" w:rsidP="00957D8A">
            <w:pPr>
              <w:jc w:val="center"/>
              <w:rPr>
                <w:rFonts w:eastAsiaTheme="minorEastAsia"/>
                <w:b/>
                <w:sz w:val="28"/>
                <w:szCs w:val="28"/>
              </w:rPr>
            </w:pPr>
            <w:r w:rsidRPr="0062758E">
              <w:rPr>
                <w:rFonts w:ascii="宋体" w:hAnsi="宋体" w:cs="宋体" w:hint="eastAsia"/>
                <w:b/>
                <w:sz w:val="28"/>
                <w:szCs w:val="28"/>
              </w:rPr>
              <w:t>产地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4542" w:rsidRPr="0062758E" w:rsidRDefault="00724542" w:rsidP="00957D8A">
            <w:pPr>
              <w:jc w:val="center"/>
              <w:rPr>
                <w:rFonts w:eastAsiaTheme="minorEastAsia"/>
                <w:b/>
                <w:sz w:val="28"/>
                <w:szCs w:val="28"/>
              </w:rPr>
            </w:pPr>
            <w:r w:rsidRPr="0062758E">
              <w:rPr>
                <w:rFonts w:ascii="宋体" w:hAnsi="宋体" w:cs="宋体" w:hint="eastAsia"/>
                <w:b/>
                <w:sz w:val="28"/>
                <w:szCs w:val="28"/>
              </w:rPr>
              <w:t>规格型号</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4542" w:rsidRPr="0062758E" w:rsidRDefault="00724542" w:rsidP="00957D8A">
            <w:pPr>
              <w:jc w:val="center"/>
              <w:rPr>
                <w:rFonts w:eastAsiaTheme="minorEastAsia"/>
                <w:b/>
                <w:sz w:val="28"/>
                <w:szCs w:val="28"/>
              </w:rPr>
            </w:pPr>
            <w:r w:rsidRPr="0062758E">
              <w:rPr>
                <w:rFonts w:ascii="宋体" w:hAnsi="宋体" w:cs="宋体" w:hint="eastAsia"/>
                <w:b/>
                <w:sz w:val="28"/>
                <w:szCs w:val="28"/>
              </w:rPr>
              <w:t>数量</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4542" w:rsidRPr="0062758E" w:rsidRDefault="00724542" w:rsidP="00957D8A">
            <w:pPr>
              <w:jc w:val="center"/>
              <w:rPr>
                <w:rFonts w:eastAsiaTheme="minorEastAsia"/>
                <w:b/>
                <w:sz w:val="28"/>
                <w:szCs w:val="28"/>
              </w:rPr>
            </w:pPr>
            <w:r w:rsidRPr="0062758E">
              <w:rPr>
                <w:rFonts w:ascii="宋体" w:hAnsi="宋体" w:cs="宋体" w:hint="eastAsia"/>
                <w:b/>
                <w:sz w:val="28"/>
                <w:szCs w:val="28"/>
              </w:rPr>
              <w:t>单价（元）</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4542" w:rsidRPr="0062758E" w:rsidRDefault="00724542" w:rsidP="00957D8A">
            <w:pPr>
              <w:jc w:val="center"/>
              <w:rPr>
                <w:rFonts w:eastAsiaTheme="minorEastAsia"/>
                <w:b/>
                <w:sz w:val="28"/>
                <w:szCs w:val="28"/>
              </w:rPr>
            </w:pPr>
            <w:r w:rsidRPr="0062758E">
              <w:rPr>
                <w:rFonts w:ascii="宋体" w:hAnsi="宋体" w:cs="宋体" w:hint="eastAsia"/>
                <w:b/>
                <w:sz w:val="28"/>
                <w:szCs w:val="28"/>
              </w:rPr>
              <w:t>总价（元）</w:t>
            </w:r>
          </w:p>
        </w:tc>
      </w:tr>
      <w:tr w:rsidR="0062758E" w:rsidRPr="0062758E" w:rsidTr="00957D8A">
        <w:tc>
          <w:tcPr>
            <w:tcW w:w="13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4542" w:rsidRPr="0062758E" w:rsidRDefault="00724542" w:rsidP="00957D8A">
            <w:pPr>
              <w:rPr>
                <w:rFonts w:eastAsiaTheme="minorEastAsia"/>
                <w:sz w:val="32"/>
                <w:szCs w:val="32"/>
              </w:rPr>
            </w:pP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4542" w:rsidRPr="0062758E" w:rsidRDefault="00724542" w:rsidP="00957D8A">
            <w:pPr>
              <w:rPr>
                <w:rFonts w:eastAsiaTheme="minorEastAsia"/>
                <w:sz w:val="32"/>
                <w:szCs w:val="32"/>
              </w:rPr>
            </w:pP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4542" w:rsidRPr="0062758E" w:rsidRDefault="00724542" w:rsidP="00957D8A">
            <w:pPr>
              <w:rPr>
                <w:rFonts w:eastAsiaTheme="minorEastAsia"/>
                <w:sz w:val="32"/>
                <w:szCs w:val="32"/>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4542" w:rsidRPr="0062758E" w:rsidRDefault="00724542" w:rsidP="00957D8A">
            <w:pPr>
              <w:rPr>
                <w:rFonts w:eastAsiaTheme="minorEastAsia"/>
                <w:sz w:val="32"/>
                <w:szCs w:val="32"/>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4542" w:rsidRPr="0062758E" w:rsidRDefault="00724542" w:rsidP="00957D8A">
            <w:pPr>
              <w:rPr>
                <w:rFonts w:eastAsiaTheme="minorEastAsia"/>
                <w:sz w:val="32"/>
                <w:szCs w:val="32"/>
              </w:rPr>
            </w:pP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4542" w:rsidRPr="0062758E" w:rsidRDefault="00724542" w:rsidP="00957D8A">
            <w:pPr>
              <w:rPr>
                <w:rFonts w:eastAsiaTheme="minorEastAsia"/>
                <w:sz w:val="32"/>
                <w:szCs w:val="32"/>
              </w:rPr>
            </w:pP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4542" w:rsidRPr="0062758E" w:rsidRDefault="00724542" w:rsidP="00957D8A">
            <w:pPr>
              <w:rPr>
                <w:rFonts w:eastAsiaTheme="minorEastAsia"/>
                <w:sz w:val="32"/>
                <w:szCs w:val="32"/>
              </w:rPr>
            </w:pPr>
          </w:p>
        </w:tc>
      </w:tr>
      <w:tr w:rsidR="0062758E" w:rsidRPr="0062758E" w:rsidTr="00957D8A">
        <w:tc>
          <w:tcPr>
            <w:tcW w:w="893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4542" w:rsidRPr="0062758E" w:rsidRDefault="00724542" w:rsidP="00957D8A">
            <w:pPr>
              <w:rPr>
                <w:rFonts w:eastAsiaTheme="minorEastAsia"/>
                <w:sz w:val="28"/>
                <w:szCs w:val="28"/>
                <w:u w:val="single"/>
              </w:rPr>
            </w:pPr>
            <w:r w:rsidRPr="0062758E">
              <w:rPr>
                <w:rFonts w:ascii="宋体" w:hAnsi="宋体" w:cs="宋体" w:hint="eastAsia"/>
                <w:sz w:val="28"/>
                <w:szCs w:val="28"/>
              </w:rPr>
              <w:t>合计金额大写：</w:t>
            </w:r>
            <w:r w:rsidRPr="0062758E">
              <w:rPr>
                <w:sz w:val="28"/>
                <w:szCs w:val="28"/>
                <w:u w:val="single"/>
              </w:rPr>
              <w:t xml:space="preserve">               </w:t>
            </w:r>
            <w:r w:rsidRPr="0062758E">
              <w:rPr>
                <w:sz w:val="28"/>
                <w:szCs w:val="28"/>
              </w:rPr>
              <w:t xml:space="preserve">   </w:t>
            </w:r>
            <w:r w:rsidRPr="0062758E">
              <w:rPr>
                <w:rFonts w:ascii="宋体" w:hAnsi="宋体" w:cs="宋体" w:hint="eastAsia"/>
                <w:sz w:val="28"/>
                <w:szCs w:val="28"/>
              </w:rPr>
              <w:t>小写：￥</w:t>
            </w:r>
            <w:r w:rsidRPr="0062758E">
              <w:rPr>
                <w:sz w:val="28"/>
                <w:szCs w:val="28"/>
                <w:u w:val="single"/>
              </w:rPr>
              <w:t xml:space="preserve">              </w:t>
            </w:r>
          </w:p>
        </w:tc>
      </w:tr>
      <w:tr w:rsidR="0062758E" w:rsidRPr="0062758E" w:rsidTr="00957D8A">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4542" w:rsidRPr="0062758E" w:rsidRDefault="00724542" w:rsidP="00957D8A">
            <w:pPr>
              <w:jc w:val="center"/>
              <w:rPr>
                <w:rFonts w:ascii="宋体" w:hAnsi="宋体" w:cs="宋体"/>
                <w:sz w:val="28"/>
                <w:szCs w:val="28"/>
              </w:rPr>
            </w:pPr>
          </w:p>
          <w:p w:rsidR="00724542" w:rsidRPr="0062758E" w:rsidRDefault="00724542" w:rsidP="00957D8A">
            <w:pPr>
              <w:jc w:val="center"/>
              <w:rPr>
                <w:rFonts w:ascii="宋体" w:hAnsi="宋体" w:cs="宋体"/>
                <w:sz w:val="28"/>
                <w:szCs w:val="28"/>
              </w:rPr>
            </w:pPr>
          </w:p>
          <w:p w:rsidR="00724542" w:rsidRPr="0062758E" w:rsidRDefault="00724542" w:rsidP="00957D8A">
            <w:pPr>
              <w:jc w:val="center"/>
              <w:rPr>
                <w:rFonts w:ascii="宋体" w:hAnsi="宋体" w:cs="宋体"/>
                <w:sz w:val="28"/>
                <w:szCs w:val="28"/>
              </w:rPr>
            </w:pPr>
          </w:p>
          <w:p w:rsidR="00724542" w:rsidRPr="0062758E" w:rsidRDefault="00724542" w:rsidP="00957D8A">
            <w:pPr>
              <w:jc w:val="center"/>
              <w:rPr>
                <w:rFonts w:ascii="宋体" w:hAnsi="宋体" w:cs="宋体"/>
                <w:sz w:val="28"/>
                <w:szCs w:val="28"/>
              </w:rPr>
            </w:pPr>
            <w:r w:rsidRPr="0062758E">
              <w:rPr>
                <w:rFonts w:ascii="宋体" w:hAnsi="宋体" w:cs="宋体" w:hint="eastAsia"/>
                <w:sz w:val="28"/>
                <w:szCs w:val="28"/>
              </w:rPr>
              <w:t>备</w:t>
            </w:r>
          </w:p>
          <w:p w:rsidR="00724542" w:rsidRPr="0062758E" w:rsidRDefault="00724542" w:rsidP="00957D8A">
            <w:pPr>
              <w:jc w:val="center"/>
              <w:rPr>
                <w:rFonts w:ascii="宋体" w:hAnsi="宋体" w:cs="宋体"/>
                <w:sz w:val="28"/>
                <w:szCs w:val="28"/>
              </w:rPr>
            </w:pPr>
          </w:p>
          <w:p w:rsidR="00724542" w:rsidRPr="0062758E" w:rsidRDefault="00724542" w:rsidP="00957D8A">
            <w:pPr>
              <w:jc w:val="center"/>
              <w:rPr>
                <w:rFonts w:ascii="宋体" w:hAnsi="宋体" w:cs="宋体"/>
                <w:sz w:val="28"/>
                <w:szCs w:val="28"/>
              </w:rPr>
            </w:pPr>
            <w:r w:rsidRPr="0062758E">
              <w:rPr>
                <w:rFonts w:ascii="宋体" w:hAnsi="宋体" w:cs="宋体" w:hint="eastAsia"/>
                <w:sz w:val="28"/>
                <w:szCs w:val="28"/>
              </w:rPr>
              <w:t>注</w:t>
            </w:r>
          </w:p>
          <w:p w:rsidR="00724542" w:rsidRPr="0062758E" w:rsidRDefault="00724542" w:rsidP="00957D8A">
            <w:pPr>
              <w:jc w:val="center"/>
              <w:rPr>
                <w:rFonts w:ascii="宋体" w:hAnsi="宋体" w:cs="宋体"/>
                <w:sz w:val="28"/>
                <w:szCs w:val="28"/>
              </w:rPr>
            </w:pPr>
          </w:p>
          <w:p w:rsidR="00724542" w:rsidRPr="0062758E" w:rsidRDefault="00724542" w:rsidP="00957D8A">
            <w:pPr>
              <w:jc w:val="center"/>
              <w:rPr>
                <w:rFonts w:ascii="宋体" w:hAnsi="宋体" w:cs="宋体"/>
                <w:sz w:val="28"/>
                <w:szCs w:val="28"/>
              </w:rPr>
            </w:pPr>
          </w:p>
          <w:p w:rsidR="00724542" w:rsidRPr="0062758E" w:rsidRDefault="00724542" w:rsidP="00957D8A">
            <w:pPr>
              <w:jc w:val="center"/>
              <w:rPr>
                <w:rFonts w:eastAsiaTheme="minorEastAsia"/>
                <w:sz w:val="28"/>
                <w:szCs w:val="28"/>
              </w:rPr>
            </w:pPr>
          </w:p>
        </w:tc>
        <w:tc>
          <w:tcPr>
            <w:tcW w:w="793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4542" w:rsidRPr="0062758E" w:rsidRDefault="00724542" w:rsidP="00957D8A">
            <w:pPr>
              <w:rPr>
                <w:rFonts w:eastAsiaTheme="minorEastAsia"/>
                <w:sz w:val="28"/>
                <w:szCs w:val="28"/>
              </w:rPr>
            </w:pPr>
            <w:r w:rsidRPr="0062758E">
              <w:rPr>
                <w:sz w:val="28"/>
                <w:szCs w:val="28"/>
              </w:rPr>
              <w:t>1</w:t>
            </w:r>
            <w:r w:rsidRPr="0062758E">
              <w:rPr>
                <w:rFonts w:ascii="宋体" w:hAnsi="宋体" w:cs="宋体" w:hint="eastAsia"/>
                <w:sz w:val="28"/>
                <w:szCs w:val="28"/>
              </w:rPr>
              <w:t>、此表应按项目的明细情况列项填表，在填写时，如上表不适合本项目的实际情况，可在确保响应明细内容完整的情况下，根据上表格式</w:t>
            </w:r>
            <w:proofErr w:type="gramStart"/>
            <w:r w:rsidRPr="0062758E">
              <w:rPr>
                <w:rFonts w:ascii="宋体" w:hAnsi="宋体" w:cs="宋体" w:hint="eastAsia"/>
                <w:sz w:val="28"/>
                <w:szCs w:val="28"/>
              </w:rPr>
              <w:t>自行划表填写</w:t>
            </w:r>
            <w:proofErr w:type="gramEnd"/>
            <w:r w:rsidRPr="0062758E">
              <w:rPr>
                <w:rFonts w:ascii="宋体" w:hAnsi="宋体" w:cs="宋体" w:hint="eastAsia"/>
                <w:sz w:val="28"/>
                <w:szCs w:val="28"/>
              </w:rPr>
              <w:t>。</w:t>
            </w:r>
          </w:p>
          <w:p w:rsidR="00724542" w:rsidRPr="0062758E" w:rsidRDefault="00724542" w:rsidP="00957D8A">
            <w:pPr>
              <w:rPr>
                <w:sz w:val="28"/>
                <w:szCs w:val="28"/>
              </w:rPr>
            </w:pPr>
            <w:r w:rsidRPr="0062758E">
              <w:rPr>
                <w:sz w:val="28"/>
                <w:szCs w:val="28"/>
              </w:rPr>
              <w:t>2</w:t>
            </w:r>
            <w:r w:rsidRPr="0062758E">
              <w:rPr>
                <w:rFonts w:ascii="宋体" w:hAnsi="宋体" w:cs="宋体" w:hint="eastAsia"/>
                <w:sz w:val="28"/>
                <w:szCs w:val="28"/>
              </w:rPr>
              <w:t>、报价要求：项目费用包括项目实施所需的工程费、工时费、服务费、运输费、安装费调试费、税费及其他一切费用。</w:t>
            </w:r>
          </w:p>
          <w:p w:rsidR="00724542" w:rsidRPr="0062758E" w:rsidRDefault="00724542" w:rsidP="00957D8A">
            <w:pPr>
              <w:rPr>
                <w:sz w:val="28"/>
                <w:szCs w:val="28"/>
              </w:rPr>
            </w:pPr>
            <w:r w:rsidRPr="0062758E">
              <w:rPr>
                <w:sz w:val="28"/>
                <w:szCs w:val="28"/>
              </w:rPr>
              <w:t>3</w:t>
            </w:r>
            <w:r w:rsidRPr="0062758E">
              <w:rPr>
                <w:rFonts w:ascii="宋体" w:hAnsi="宋体" w:cs="宋体" w:hint="eastAsia"/>
                <w:sz w:val="28"/>
                <w:szCs w:val="28"/>
              </w:rPr>
              <w:t>、报价中不允许出现报价优惠等字样，合计总价应与明细报价汇总相等。</w:t>
            </w:r>
          </w:p>
          <w:p w:rsidR="00724542" w:rsidRPr="0062758E" w:rsidRDefault="00724542" w:rsidP="00957D8A">
            <w:pPr>
              <w:rPr>
                <w:rFonts w:eastAsiaTheme="minorEastAsia"/>
                <w:sz w:val="28"/>
                <w:szCs w:val="28"/>
              </w:rPr>
            </w:pPr>
          </w:p>
        </w:tc>
      </w:tr>
    </w:tbl>
    <w:p w:rsidR="00724542" w:rsidRPr="0062758E" w:rsidRDefault="00724542" w:rsidP="00724542">
      <w:pPr>
        <w:rPr>
          <w:sz w:val="32"/>
          <w:szCs w:val="32"/>
        </w:rPr>
      </w:pPr>
    </w:p>
    <w:p w:rsidR="00724542" w:rsidRPr="0062758E" w:rsidRDefault="00724542" w:rsidP="00724542">
      <w:pPr>
        <w:rPr>
          <w:sz w:val="32"/>
          <w:szCs w:val="32"/>
          <w:u w:val="single"/>
        </w:rPr>
      </w:pPr>
      <w:r w:rsidRPr="0062758E">
        <w:rPr>
          <w:rFonts w:hint="eastAsia"/>
          <w:sz w:val="32"/>
          <w:szCs w:val="32"/>
        </w:rPr>
        <w:t>授权代表签名：</w:t>
      </w:r>
      <w:r w:rsidRPr="0062758E">
        <w:rPr>
          <w:sz w:val="32"/>
          <w:szCs w:val="32"/>
          <w:u w:val="single"/>
        </w:rPr>
        <w:t xml:space="preserve">                 </w:t>
      </w:r>
    </w:p>
    <w:p w:rsidR="00724542" w:rsidRPr="0062758E" w:rsidRDefault="00724542" w:rsidP="00724542">
      <w:pPr>
        <w:rPr>
          <w:sz w:val="32"/>
          <w:szCs w:val="32"/>
          <w:u w:val="single"/>
        </w:rPr>
      </w:pPr>
      <w:r w:rsidRPr="0062758E">
        <w:rPr>
          <w:rFonts w:hint="eastAsia"/>
          <w:sz w:val="32"/>
          <w:szCs w:val="32"/>
        </w:rPr>
        <w:t>日期：</w:t>
      </w:r>
      <w:r w:rsidRPr="0062758E">
        <w:rPr>
          <w:sz w:val="32"/>
          <w:szCs w:val="32"/>
          <w:u w:val="single"/>
        </w:rPr>
        <w:t xml:space="preserve">                   </w:t>
      </w:r>
    </w:p>
    <w:p w:rsidR="00724542" w:rsidRDefault="00724542" w:rsidP="00A1054F">
      <w:pPr>
        <w:rPr>
          <w:rFonts w:ascii="Calibri" w:hAnsi="Calibri"/>
          <w:szCs w:val="22"/>
        </w:rPr>
      </w:pPr>
    </w:p>
    <w:p w:rsidR="00441231" w:rsidRDefault="00441231" w:rsidP="00A1054F">
      <w:pPr>
        <w:rPr>
          <w:rFonts w:ascii="Calibri" w:hAnsi="Calibri"/>
          <w:szCs w:val="22"/>
        </w:rPr>
      </w:pPr>
    </w:p>
    <w:p w:rsidR="00441231" w:rsidRPr="0062758E" w:rsidRDefault="00441231" w:rsidP="00A1054F">
      <w:pPr>
        <w:rPr>
          <w:rFonts w:ascii="Calibri" w:hAnsi="Calibri"/>
          <w:szCs w:val="22"/>
        </w:rPr>
      </w:pPr>
    </w:p>
    <w:p w:rsidR="00F809CA" w:rsidRPr="0062758E" w:rsidRDefault="00F809CA" w:rsidP="00372E9C">
      <w:pPr>
        <w:snapToGrid w:val="0"/>
        <w:spacing w:beforeLines="50" w:before="156" w:after="50" w:line="460" w:lineRule="exact"/>
        <w:rPr>
          <w:rFonts w:ascii="仿宋" w:eastAsia="仿宋" w:hAnsi="仿宋"/>
          <w:sz w:val="30"/>
          <w:szCs w:val="30"/>
        </w:rPr>
      </w:pPr>
      <w:r w:rsidRPr="0062758E">
        <w:rPr>
          <w:rFonts w:ascii="仿宋" w:eastAsia="仿宋" w:hAnsi="仿宋" w:hint="eastAsia"/>
          <w:sz w:val="30"/>
          <w:szCs w:val="30"/>
        </w:rPr>
        <w:lastRenderedPageBreak/>
        <w:t>附件</w:t>
      </w:r>
      <w:r w:rsidR="00C901E1" w:rsidRPr="0062758E">
        <w:rPr>
          <w:rFonts w:ascii="仿宋" w:eastAsia="仿宋" w:hAnsi="仿宋" w:hint="eastAsia"/>
          <w:sz w:val="30"/>
          <w:szCs w:val="30"/>
        </w:rPr>
        <w:t>4</w:t>
      </w:r>
      <w:r w:rsidRPr="0062758E">
        <w:rPr>
          <w:rFonts w:ascii="仿宋" w:eastAsia="仿宋" w:hAnsi="仿宋" w:hint="eastAsia"/>
          <w:sz w:val="30"/>
          <w:szCs w:val="30"/>
        </w:rPr>
        <w:t>：</w:t>
      </w:r>
    </w:p>
    <w:p w:rsidR="00F809CA" w:rsidRPr="0062758E" w:rsidRDefault="00F809CA" w:rsidP="00F809CA">
      <w:pPr>
        <w:snapToGrid w:val="0"/>
        <w:spacing w:before="50" w:after="50"/>
        <w:jc w:val="center"/>
        <w:rPr>
          <w:rFonts w:ascii="仿宋" w:eastAsia="仿宋" w:hAnsi="仿宋"/>
          <w:b/>
          <w:sz w:val="36"/>
          <w:szCs w:val="36"/>
        </w:rPr>
      </w:pPr>
      <w:r w:rsidRPr="0062758E">
        <w:rPr>
          <w:rFonts w:ascii="仿宋" w:eastAsia="仿宋" w:hAnsi="仿宋" w:hint="eastAsia"/>
          <w:b/>
          <w:sz w:val="36"/>
          <w:szCs w:val="36"/>
        </w:rPr>
        <w:t>法定代表人授权委托书</w:t>
      </w:r>
    </w:p>
    <w:p w:rsidR="00F809CA" w:rsidRPr="0062758E" w:rsidRDefault="00F809CA" w:rsidP="00372E9C">
      <w:pPr>
        <w:snapToGrid w:val="0"/>
        <w:spacing w:beforeLines="50" w:before="156" w:after="50"/>
        <w:jc w:val="center"/>
        <w:rPr>
          <w:rFonts w:ascii="仿宋" w:eastAsia="仿宋" w:hAnsi="仿宋"/>
          <w:b/>
          <w:sz w:val="30"/>
          <w:szCs w:val="30"/>
        </w:rPr>
      </w:pPr>
    </w:p>
    <w:p w:rsidR="00F809CA" w:rsidRPr="0062758E" w:rsidRDefault="00F809CA" w:rsidP="00372E9C">
      <w:pPr>
        <w:snapToGrid w:val="0"/>
        <w:spacing w:beforeLines="50" w:before="156" w:after="50" w:line="460" w:lineRule="exact"/>
        <w:rPr>
          <w:rFonts w:ascii="仿宋" w:eastAsia="仿宋" w:hAnsi="仿宋"/>
          <w:b/>
          <w:bCs/>
          <w:sz w:val="30"/>
          <w:szCs w:val="30"/>
        </w:rPr>
      </w:pPr>
      <w:r w:rsidRPr="0062758E">
        <w:rPr>
          <w:rFonts w:ascii="仿宋" w:eastAsia="仿宋" w:hAnsi="仿宋" w:hint="eastAsia"/>
          <w:bCs/>
          <w:sz w:val="30"/>
          <w:szCs w:val="30"/>
        </w:rPr>
        <w:t>浙江大学医学院附属妇产科医院：</w:t>
      </w:r>
    </w:p>
    <w:p w:rsidR="00F809CA" w:rsidRPr="0062758E" w:rsidRDefault="00F809CA" w:rsidP="00372E9C">
      <w:pPr>
        <w:snapToGrid w:val="0"/>
        <w:spacing w:beforeLines="50" w:before="156" w:after="50" w:line="460" w:lineRule="exact"/>
        <w:ind w:firstLineChars="300" w:firstLine="900"/>
        <w:rPr>
          <w:rFonts w:ascii="仿宋" w:eastAsia="仿宋" w:hAnsi="仿宋"/>
          <w:sz w:val="30"/>
          <w:szCs w:val="30"/>
        </w:rPr>
      </w:pPr>
      <w:r w:rsidRPr="0062758E">
        <w:rPr>
          <w:rFonts w:ascii="仿宋" w:eastAsia="仿宋" w:hAnsi="仿宋" w:hint="eastAsia"/>
          <w:sz w:val="30"/>
          <w:szCs w:val="30"/>
        </w:rPr>
        <w:t>我</w:t>
      </w:r>
      <w:r w:rsidRPr="0062758E">
        <w:rPr>
          <w:rFonts w:ascii="仿宋" w:eastAsia="仿宋" w:hAnsi="仿宋" w:hint="eastAsia"/>
          <w:sz w:val="30"/>
          <w:szCs w:val="30"/>
          <w:u w:val="single"/>
        </w:rPr>
        <w:t xml:space="preserve">    </w:t>
      </w:r>
      <w:r w:rsidRPr="0062758E">
        <w:rPr>
          <w:rFonts w:ascii="仿宋" w:eastAsia="仿宋" w:hAnsi="仿宋" w:hint="eastAsia"/>
          <w:sz w:val="30"/>
          <w:szCs w:val="30"/>
        </w:rPr>
        <w:t>（姓名）系</w:t>
      </w:r>
      <w:r w:rsidRPr="0062758E">
        <w:rPr>
          <w:rFonts w:ascii="仿宋" w:eastAsia="仿宋" w:hAnsi="仿宋" w:hint="eastAsia"/>
          <w:sz w:val="30"/>
          <w:szCs w:val="30"/>
          <w:u w:val="single"/>
        </w:rPr>
        <w:t xml:space="preserve">    </w:t>
      </w:r>
      <w:r w:rsidRPr="0062758E">
        <w:rPr>
          <w:rFonts w:ascii="仿宋" w:eastAsia="仿宋" w:hAnsi="仿宋" w:hint="eastAsia"/>
          <w:sz w:val="30"/>
          <w:szCs w:val="30"/>
        </w:rPr>
        <w:t>（</w:t>
      </w:r>
      <w:r w:rsidR="00D24E7D" w:rsidRPr="0062758E">
        <w:rPr>
          <w:rFonts w:ascii="仿宋" w:eastAsia="仿宋" w:hAnsi="仿宋" w:hint="eastAsia"/>
          <w:sz w:val="30"/>
          <w:szCs w:val="30"/>
        </w:rPr>
        <w:t>供应商</w:t>
      </w:r>
      <w:r w:rsidRPr="0062758E">
        <w:rPr>
          <w:rFonts w:ascii="仿宋" w:eastAsia="仿宋" w:hAnsi="仿宋" w:hint="eastAsia"/>
          <w:sz w:val="30"/>
          <w:szCs w:val="30"/>
        </w:rPr>
        <w:t xml:space="preserve">名称）的法定代表人，现授权委托本单位在职职工 </w:t>
      </w:r>
      <w:r w:rsidRPr="0062758E">
        <w:rPr>
          <w:rFonts w:ascii="仿宋" w:eastAsia="仿宋" w:hAnsi="仿宋" w:hint="eastAsia"/>
          <w:sz w:val="30"/>
          <w:szCs w:val="30"/>
          <w:u w:val="single"/>
        </w:rPr>
        <w:t xml:space="preserve">         </w:t>
      </w:r>
      <w:r w:rsidRPr="0062758E">
        <w:rPr>
          <w:rFonts w:ascii="仿宋" w:eastAsia="仿宋" w:hAnsi="仿宋" w:hint="eastAsia"/>
          <w:sz w:val="30"/>
          <w:szCs w:val="30"/>
        </w:rPr>
        <w:t>（姓名）为授权代表，以我方的名义参加项目编号：</w:t>
      </w:r>
      <w:r w:rsidRPr="0062758E">
        <w:rPr>
          <w:rFonts w:ascii="仿宋" w:eastAsia="仿宋" w:hAnsi="仿宋" w:hint="eastAsia"/>
          <w:sz w:val="30"/>
          <w:szCs w:val="30"/>
          <w:u w:val="single"/>
        </w:rPr>
        <w:t xml:space="preserve">           </w:t>
      </w:r>
      <w:r w:rsidRPr="0062758E">
        <w:rPr>
          <w:rFonts w:ascii="仿宋" w:eastAsia="仿宋" w:hAnsi="仿宋" w:hint="eastAsia"/>
          <w:sz w:val="30"/>
          <w:szCs w:val="30"/>
        </w:rPr>
        <w:t>项目名称</w:t>
      </w:r>
      <w:r w:rsidRPr="0062758E">
        <w:rPr>
          <w:rFonts w:ascii="仿宋" w:eastAsia="仿宋" w:hAnsi="仿宋" w:hint="eastAsia"/>
          <w:sz w:val="30"/>
          <w:szCs w:val="30"/>
          <w:u w:val="single"/>
        </w:rPr>
        <w:t xml:space="preserve">：      </w:t>
      </w:r>
      <w:r w:rsidR="00D24E7D" w:rsidRPr="0062758E">
        <w:rPr>
          <w:rFonts w:ascii="仿宋" w:eastAsia="仿宋" w:hAnsi="仿宋" w:hint="eastAsia"/>
          <w:sz w:val="30"/>
          <w:szCs w:val="30"/>
        </w:rPr>
        <w:t>项目的</w:t>
      </w:r>
      <w:r w:rsidRPr="0062758E">
        <w:rPr>
          <w:rFonts w:ascii="仿宋" w:eastAsia="仿宋" w:hAnsi="仿宋" w:hint="eastAsia"/>
          <w:sz w:val="30"/>
          <w:szCs w:val="30"/>
        </w:rPr>
        <w:t>活动，并代表我方全权办理针对上述项目的</w:t>
      </w:r>
      <w:r w:rsidR="00D24E7D" w:rsidRPr="0062758E">
        <w:rPr>
          <w:rFonts w:ascii="仿宋" w:eastAsia="仿宋" w:hAnsi="仿宋" w:hint="eastAsia"/>
          <w:sz w:val="30"/>
          <w:szCs w:val="30"/>
        </w:rPr>
        <w:t>具体事务</w:t>
      </w:r>
      <w:r w:rsidRPr="0062758E">
        <w:rPr>
          <w:rFonts w:ascii="仿宋" w:eastAsia="仿宋" w:hAnsi="仿宋" w:hint="eastAsia"/>
          <w:sz w:val="30"/>
          <w:szCs w:val="30"/>
        </w:rPr>
        <w:t>签署相关文件。我方对授权代表的签名事项负全部责任。</w:t>
      </w:r>
    </w:p>
    <w:p w:rsidR="00F809CA" w:rsidRPr="0062758E" w:rsidRDefault="00F809CA" w:rsidP="00372E9C">
      <w:pPr>
        <w:snapToGrid w:val="0"/>
        <w:spacing w:beforeLines="50" w:before="156" w:after="50" w:line="460" w:lineRule="exact"/>
        <w:ind w:firstLine="480"/>
        <w:rPr>
          <w:rFonts w:ascii="仿宋" w:eastAsia="仿宋" w:hAnsi="仿宋"/>
          <w:sz w:val="30"/>
          <w:szCs w:val="30"/>
        </w:rPr>
      </w:pPr>
      <w:r w:rsidRPr="0062758E">
        <w:rPr>
          <w:rFonts w:ascii="仿宋" w:eastAsia="仿宋" w:hAnsi="仿宋" w:hint="eastAsia"/>
          <w:sz w:val="30"/>
          <w:szCs w:val="30"/>
        </w:rPr>
        <w:t>在撤销授权的书面通知以前，本授权书一直有效。授权代表在授权书有效期内签署的所有文件不因授权的撤销而失效。</w:t>
      </w:r>
    </w:p>
    <w:p w:rsidR="00F809CA" w:rsidRPr="0062758E" w:rsidRDefault="00F809CA" w:rsidP="00372E9C">
      <w:pPr>
        <w:snapToGrid w:val="0"/>
        <w:spacing w:beforeLines="50" w:before="156" w:after="50" w:line="460" w:lineRule="exact"/>
        <w:ind w:firstLine="480"/>
        <w:rPr>
          <w:rFonts w:ascii="仿宋" w:eastAsia="仿宋" w:hAnsi="仿宋"/>
          <w:sz w:val="30"/>
          <w:szCs w:val="30"/>
        </w:rPr>
      </w:pPr>
      <w:r w:rsidRPr="0062758E">
        <w:rPr>
          <w:rFonts w:ascii="仿宋" w:eastAsia="仿宋" w:hAnsi="仿宋" w:hint="eastAsia"/>
          <w:sz w:val="30"/>
          <w:szCs w:val="30"/>
        </w:rPr>
        <w:t>授权代表无转委托权，特此委托。</w:t>
      </w:r>
    </w:p>
    <w:p w:rsidR="00F809CA" w:rsidRPr="0062758E" w:rsidRDefault="00F809CA" w:rsidP="00372E9C">
      <w:pPr>
        <w:snapToGrid w:val="0"/>
        <w:spacing w:beforeLines="50" w:before="156" w:after="50" w:line="460" w:lineRule="exact"/>
        <w:ind w:firstLine="480"/>
        <w:rPr>
          <w:rFonts w:ascii="仿宋" w:eastAsia="仿宋" w:hAnsi="仿宋"/>
          <w:sz w:val="30"/>
          <w:szCs w:val="30"/>
        </w:rPr>
      </w:pPr>
    </w:p>
    <w:p w:rsidR="00F809CA" w:rsidRPr="0062758E" w:rsidRDefault="00F809CA" w:rsidP="00372E9C">
      <w:pPr>
        <w:snapToGrid w:val="0"/>
        <w:spacing w:beforeLines="50" w:before="156" w:after="50" w:line="460" w:lineRule="exact"/>
        <w:ind w:firstLine="480"/>
        <w:rPr>
          <w:rFonts w:ascii="仿宋" w:eastAsia="仿宋" w:hAnsi="仿宋"/>
          <w:sz w:val="30"/>
          <w:szCs w:val="30"/>
        </w:rPr>
      </w:pPr>
    </w:p>
    <w:p w:rsidR="00F809CA" w:rsidRPr="0062758E" w:rsidRDefault="00F809CA" w:rsidP="00372E9C">
      <w:pPr>
        <w:snapToGrid w:val="0"/>
        <w:spacing w:beforeLines="50" w:before="156" w:after="50" w:line="460" w:lineRule="exact"/>
        <w:rPr>
          <w:rFonts w:ascii="仿宋" w:eastAsia="仿宋" w:hAnsi="仿宋"/>
          <w:sz w:val="30"/>
          <w:szCs w:val="30"/>
        </w:rPr>
      </w:pPr>
      <w:r w:rsidRPr="0062758E">
        <w:rPr>
          <w:rFonts w:ascii="仿宋" w:eastAsia="仿宋" w:hAnsi="仿宋" w:hint="eastAsia"/>
          <w:sz w:val="30"/>
          <w:szCs w:val="30"/>
        </w:rPr>
        <w:t>授权代表签名：</w:t>
      </w:r>
      <w:r w:rsidRPr="0062758E">
        <w:rPr>
          <w:rFonts w:ascii="仿宋" w:eastAsia="仿宋" w:hAnsi="仿宋" w:hint="eastAsia"/>
          <w:sz w:val="30"/>
          <w:szCs w:val="30"/>
          <w:u w:val="single"/>
        </w:rPr>
        <w:t xml:space="preserve">          </w:t>
      </w:r>
      <w:r w:rsidRPr="0062758E">
        <w:rPr>
          <w:rFonts w:ascii="仿宋" w:eastAsia="仿宋" w:hAnsi="仿宋" w:hint="eastAsia"/>
          <w:sz w:val="30"/>
          <w:szCs w:val="30"/>
        </w:rPr>
        <w:t xml:space="preserve">     职务：</w:t>
      </w:r>
      <w:r w:rsidRPr="0062758E">
        <w:rPr>
          <w:rFonts w:ascii="仿宋" w:eastAsia="仿宋" w:hAnsi="仿宋" w:hint="eastAsia"/>
          <w:sz w:val="30"/>
          <w:szCs w:val="30"/>
          <w:u w:val="single"/>
        </w:rPr>
        <w:t xml:space="preserve">          </w:t>
      </w:r>
      <w:r w:rsidRPr="0062758E">
        <w:rPr>
          <w:rFonts w:ascii="仿宋" w:eastAsia="仿宋" w:hAnsi="仿宋" w:hint="eastAsia"/>
          <w:sz w:val="30"/>
          <w:szCs w:val="30"/>
        </w:rPr>
        <w:t xml:space="preserve">  </w:t>
      </w:r>
    </w:p>
    <w:p w:rsidR="00F809CA" w:rsidRDefault="00F809CA" w:rsidP="00372E9C">
      <w:pPr>
        <w:snapToGrid w:val="0"/>
        <w:spacing w:beforeLines="50" w:before="156" w:after="50" w:line="460" w:lineRule="exact"/>
        <w:rPr>
          <w:rFonts w:ascii="仿宋" w:eastAsia="仿宋" w:hAnsi="仿宋"/>
          <w:sz w:val="30"/>
          <w:szCs w:val="30"/>
        </w:rPr>
      </w:pPr>
      <w:r w:rsidRPr="0062758E">
        <w:rPr>
          <w:rFonts w:ascii="仿宋" w:eastAsia="仿宋" w:hAnsi="仿宋" w:hint="eastAsia"/>
          <w:sz w:val="30"/>
          <w:szCs w:val="30"/>
        </w:rPr>
        <w:t>授权代表身份证号码：</w:t>
      </w:r>
      <w:r w:rsidRPr="0062758E">
        <w:rPr>
          <w:rFonts w:ascii="仿宋" w:eastAsia="仿宋" w:hAnsi="仿宋" w:hint="eastAsia"/>
          <w:sz w:val="30"/>
          <w:szCs w:val="30"/>
          <w:u w:val="single"/>
        </w:rPr>
        <w:t xml:space="preserve">                         </w:t>
      </w:r>
      <w:r w:rsidRPr="0062758E">
        <w:rPr>
          <w:rFonts w:ascii="仿宋" w:eastAsia="仿宋" w:hAnsi="仿宋" w:hint="eastAsia"/>
          <w:sz w:val="30"/>
          <w:szCs w:val="30"/>
        </w:rPr>
        <w:t xml:space="preserve"> </w:t>
      </w:r>
    </w:p>
    <w:p w:rsidR="0073760A" w:rsidRPr="0062758E" w:rsidRDefault="0073760A" w:rsidP="00372E9C">
      <w:pPr>
        <w:snapToGrid w:val="0"/>
        <w:spacing w:beforeLines="50" w:before="156" w:after="50" w:line="460" w:lineRule="exact"/>
        <w:rPr>
          <w:rFonts w:ascii="仿宋" w:eastAsia="仿宋" w:hAnsi="仿宋"/>
          <w:sz w:val="30"/>
          <w:szCs w:val="30"/>
        </w:rPr>
      </w:pPr>
      <w:r>
        <w:rPr>
          <w:rFonts w:ascii="仿宋" w:eastAsia="仿宋" w:hAnsi="仿宋" w:hint="eastAsia"/>
          <w:sz w:val="30"/>
          <w:szCs w:val="30"/>
        </w:rPr>
        <w:t>授权代表联系手机：</w:t>
      </w:r>
      <w:r w:rsidRPr="0062758E">
        <w:rPr>
          <w:rFonts w:ascii="仿宋" w:eastAsia="仿宋" w:hAnsi="仿宋" w:hint="eastAsia"/>
          <w:sz w:val="30"/>
          <w:szCs w:val="30"/>
          <w:u w:val="single"/>
        </w:rPr>
        <w:t xml:space="preserve">                         </w:t>
      </w:r>
      <w:r w:rsidRPr="0062758E">
        <w:rPr>
          <w:rFonts w:ascii="仿宋" w:eastAsia="仿宋" w:hAnsi="仿宋" w:hint="eastAsia"/>
          <w:sz w:val="30"/>
          <w:szCs w:val="30"/>
        </w:rPr>
        <w:t xml:space="preserve"> </w:t>
      </w:r>
    </w:p>
    <w:p w:rsidR="00F809CA" w:rsidRPr="0062758E" w:rsidRDefault="00F809CA" w:rsidP="00372E9C">
      <w:pPr>
        <w:snapToGrid w:val="0"/>
        <w:spacing w:beforeLines="50" w:before="156" w:after="50" w:line="460" w:lineRule="exact"/>
        <w:rPr>
          <w:rFonts w:ascii="仿宋" w:eastAsia="仿宋" w:hAnsi="仿宋"/>
          <w:sz w:val="30"/>
          <w:szCs w:val="30"/>
        </w:rPr>
      </w:pPr>
      <w:r w:rsidRPr="0062758E">
        <w:rPr>
          <w:rFonts w:ascii="仿宋" w:eastAsia="仿宋" w:hAnsi="仿宋" w:hint="eastAsia"/>
          <w:sz w:val="30"/>
          <w:szCs w:val="30"/>
        </w:rPr>
        <w:t>法定代表人签名（或签名章）：</w:t>
      </w:r>
      <w:r w:rsidRPr="0062758E">
        <w:rPr>
          <w:rFonts w:ascii="仿宋" w:eastAsia="仿宋" w:hAnsi="仿宋" w:hint="eastAsia"/>
          <w:sz w:val="30"/>
          <w:szCs w:val="30"/>
          <w:u w:val="single"/>
        </w:rPr>
        <w:t xml:space="preserve">         </w:t>
      </w:r>
      <w:r w:rsidRPr="0062758E">
        <w:rPr>
          <w:rFonts w:ascii="仿宋" w:eastAsia="仿宋" w:hAnsi="仿宋" w:hint="eastAsia"/>
          <w:sz w:val="30"/>
          <w:szCs w:val="30"/>
        </w:rPr>
        <w:t xml:space="preserve">   职务：</w:t>
      </w:r>
      <w:r w:rsidRPr="0062758E">
        <w:rPr>
          <w:rFonts w:ascii="仿宋" w:eastAsia="仿宋" w:hAnsi="仿宋" w:hint="eastAsia"/>
          <w:sz w:val="30"/>
          <w:szCs w:val="30"/>
          <w:u w:val="single"/>
        </w:rPr>
        <w:t xml:space="preserve">           </w:t>
      </w:r>
    </w:p>
    <w:p w:rsidR="00F809CA" w:rsidRPr="0062758E" w:rsidRDefault="00F809CA" w:rsidP="00372E9C">
      <w:pPr>
        <w:snapToGrid w:val="0"/>
        <w:spacing w:beforeLines="50" w:before="156" w:after="50" w:line="460" w:lineRule="exact"/>
        <w:rPr>
          <w:rFonts w:ascii="仿宋" w:eastAsia="仿宋" w:hAnsi="仿宋"/>
          <w:sz w:val="30"/>
          <w:szCs w:val="30"/>
        </w:rPr>
      </w:pPr>
    </w:p>
    <w:p w:rsidR="00F809CA" w:rsidRPr="0062758E" w:rsidRDefault="00F809CA" w:rsidP="00372E9C">
      <w:pPr>
        <w:snapToGrid w:val="0"/>
        <w:spacing w:beforeLines="50" w:before="156" w:after="50" w:line="460" w:lineRule="exact"/>
        <w:rPr>
          <w:rFonts w:ascii="仿宋" w:eastAsia="仿宋" w:hAnsi="仿宋"/>
          <w:sz w:val="30"/>
          <w:szCs w:val="30"/>
        </w:rPr>
      </w:pPr>
      <w:r w:rsidRPr="0062758E">
        <w:rPr>
          <w:rFonts w:ascii="仿宋" w:eastAsia="仿宋" w:hAnsi="仿宋" w:hint="eastAsia"/>
          <w:sz w:val="30"/>
          <w:szCs w:val="30"/>
        </w:rPr>
        <w:t xml:space="preserve">                                     </w:t>
      </w:r>
    </w:p>
    <w:p w:rsidR="00F809CA" w:rsidRPr="0062758E" w:rsidRDefault="00F809CA" w:rsidP="00372E9C">
      <w:pPr>
        <w:snapToGrid w:val="0"/>
        <w:spacing w:beforeLines="50" w:before="156" w:after="50" w:line="460" w:lineRule="exact"/>
        <w:ind w:firstLineChars="2050" w:firstLine="6150"/>
        <w:rPr>
          <w:rFonts w:ascii="仿宋" w:eastAsia="仿宋" w:hAnsi="仿宋"/>
          <w:sz w:val="30"/>
          <w:szCs w:val="30"/>
        </w:rPr>
      </w:pPr>
    </w:p>
    <w:p w:rsidR="00F809CA" w:rsidRPr="0062758E" w:rsidRDefault="001E6FF1" w:rsidP="00372E9C">
      <w:pPr>
        <w:snapToGrid w:val="0"/>
        <w:spacing w:beforeLines="50" w:before="156" w:after="50" w:line="460" w:lineRule="exact"/>
        <w:rPr>
          <w:rFonts w:ascii="仿宋" w:eastAsia="仿宋" w:hAnsi="仿宋"/>
          <w:sz w:val="30"/>
          <w:szCs w:val="30"/>
          <w:u w:val="single"/>
        </w:rPr>
      </w:pPr>
      <w:r w:rsidRPr="0062758E">
        <w:rPr>
          <w:rFonts w:ascii="仿宋" w:eastAsia="仿宋" w:hAnsi="仿宋" w:hint="eastAsia"/>
          <w:sz w:val="30"/>
          <w:szCs w:val="30"/>
        </w:rPr>
        <w:t>供应商</w:t>
      </w:r>
      <w:r w:rsidR="00F809CA" w:rsidRPr="0062758E">
        <w:rPr>
          <w:rFonts w:ascii="仿宋" w:eastAsia="仿宋" w:hAnsi="仿宋" w:hint="eastAsia"/>
          <w:sz w:val="30"/>
          <w:szCs w:val="30"/>
        </w:rPr>
        <w:t>全称（公章）：</w:t>
      </w:r>
      <w:r w:rsidR="00F809CA" w:rsidRPr="0062758E">
        <w:rPr>
          <w:rFonts w:ascii="仿宋" w:eastAsia="仿宋" w:hAnsi="仿宋" w:hint="eastAsia"/>
          <w:sz w:val="30"/>
          <w:szCs w:val="30"/>
          <w:u w:val="single"/>
        </w:rPr>
        <w:t xml:space="preserve">           </w:t>
      </w:r>
      <w:r w:rsidR="00F809CA" w:rsidRPr="0062758E">
        <w:rPr>
          <w:rFonts w:ascii="仿宋" w:eastAsia="仿宋" w:hAnsi="仿宋" w:hint="eastAsia"/>
          <w:sz w:val="30"/>
          <w:szCs w:val="30"/>
        </w:rPr>
        <w:t xml:space="preserve">         日  期：</w:t>
      </w:r>
      <w:r w:rsidR="00F809CA" w:rsidRPr="0062758E">
        <w:rPr>
          <w:rFonts w:ascii="仿宋" w:eastAsia="仿宋" w:hAnsi="仿宋" w:hint="eastAsia"/>
          <w:sz w:val="30"/>
          <w:szCs w:val="30"/>
          <w:u w:val="single"/>
        </w:rPr>
        <w:t xml:space="preserve">     </w:t>
      </w:r>
    </w:p>
    <w:p w:rsidR="00F809CA" w:rsidRPr="0062758E" w:rsidRDefault="00F809CA" w:rsidP="00F809CA">
      <w:pPr>
        <w:pStyle w:val="aa"/>
        <w:spacing w:line="360" w:lineRule="auto"/>
        <w:rPr>
          <w:sz w:val="21"/>
          <w:szCs w:val="21"/>
        </w:rPr>
      </w:pPr>
    </w:p>
    <w:p w:rsidR="00F809CA" w:rsidRPr="0062758E" w:rsidRDefault="00F809CA" w:rsidP="00F809CA">
      <w:pPr>
        <w:pStyle w:val="aa"/>
        <w:spacing w:line="360" w:lineRule="auto"/>
        <w:rPr>
          <w:sz w:val="21"/>
          <w:szCs w:val="21"/>
        </w:rPr>
      </w:pPr>
    </w:p>
    <w:p w:rsidR="006536F5" w:rsidRPr="0062758E" w:rsidRDefault="006536F5" w:rsidP="00F809CA">
      <w:pPr>
        <w:pStyle w:val="aa"/>
        <w:spacing w:line="360" w:lineRule="auto"/>
        <w:rPr>
          <w:sz w:val="21"/>
          <w:szCs w:val="21"/>
        </w:rPr>
      </w:pPr>
    </w:p>
    <w:p w:rsidR="006536F5" w:rsidRPr="0062758E" w:rsidRDefault="006536F5" w:rsidP="00372E9C">
      <w:pPr>
        <w:snapToGrid w:val="0"/>
        <w:spacing w:beforeLines="50" w:before="156" w:after="50" w:line="460" w:lineRule="exact"/>
        <w:rPr>
          <w:rFonts w:ascii="仿宋" w:eastAsia="仿宋" w:hAnsi="仿宋"/>
          <w:sz w:val="30"/>
          <w:szCs w:val="30"/>
        </w:rPr>
      </w:pPr>
      <w:r w:rsidRPr="0062758E">
        <w:rPr>
          <w:rFonts w:ascii="仿宋" w:eastAsia="仿宋" w:hAnsi="仿宋" w:hint="eastAsia"/>
          <w:sz w:val="30"/>
          <w:szCs w:val="30"/>
        </w:rPr>
        <w:lastRenderedPageBreak/>
        <w:t>附件</w:t>
      </w:r>
      <w:r w:rsidR="00C901E1" w:rsidRPr="0062758E">
        <w:rPr>
          <w:rFonts w:ascii="仿宋" w:eastAsia="仿宋" w:hAnsi="仿宋" w:hint="eastAsia"/>
          <w:sz w:val="30"/>
          <w:szCs w:val="30"/>
        </w:rPr>
        <w:t>5</w:t>
      </w:r>
      <w:r w:rsidRPr="0062758E">
        <w:rPr>
          <w:rFonts w:ascii="仿宋" w:eastAsia="仿宋" w:hAnsi="仿宋" w:hint="eastAsia"/>
          <w:sz w:val="30"/>
          <w:szCs w:val="30"/>
        </w:rPr>
        <w:t>：</w:t>
      </w:r>
    </w:p>
    <w:p w:rsidR="006536F5" w:rsidRPr="0062758E" w:rsidRDefault="006536F5" w:rsidP="006536F5">
      <w:pPr>
        <w:jc w:val="center"/>
        <w:rPr>
          <w:sz w:val="36"/>
          <w:szCs w:val="36"/>
        </w:rPr>
      </w:pPr>
      <w:r w:rsidRPr="0062758E">
        <w:rPr>
          <w:rFonts w:hint="eastAsia"/>
          <w:sz w:val="36"/>
          <w:szCs w:val="36"/>
        </w:rPr>
        <w:t>技术响应表</w:t>
      </w:r>
    </w:p>
    <w:p w:rsidR="006536F5" w:rsidRPr="0062758E" w:rsidRDefault="006536F5" w:rsidP="006536F5">
      <w:pPr>
        <w:rPr>
          <w:sz w:val="32"/>
          <w:szCs w:val="32"/>
          <w:u w:val="single"/>
        </w:rPr>
      </w:pPr>
      <w:r w:rsidRPr="0062758E">
        <w:rPr>
          <w:rFonts w:hint="eastAsia"/>
          <w:sz w:val="32"/>
          <w:szCs w:val="32"/>
        </w:rPr>
        <w:t>供应商全称（公章）：</w:t>
      </w:r>
      <w:r w:rsidRPr="0062758E">
        <w:rPr>
          <w:sz w:val="32"/>
          <w:szCs w:val="32"/>
          <w:u w:val="single"/>
        </w:rPr>
        <w:t xml:space="preserve">                        </w:t>
      </w:r>
    </w:p>
    <w:p w:rsidR="00E62F21" w:rsidRPr="0062758E" w:rsidRDefault="00E62F21" w:rsidP="006536F5">
      <w:pPr>
        <w:rPr>
          <w:sz w:val="32"/>
          <w:szCs w:val="32"/>
          <w:u w:val="single"/>
        </w:rPr>
      </w:pPr>
    </w:p>
    <w:tbl>
      <w:tblPr>
        <w:tblStyle w:val="af0"/>
        <w:tblW w:w="8931" w:type="dxa"/>
        <w:tblInd w:w="-176" w:type="dxa"/>
        <w:tblLook w:val="04A0" w:firstRow="1" w:lastRow="0" w:firstColumn="1" w:lastColumn="0" w:noHBand="0" w:noVBand="1"/>
      </w:tblPr>
      <w:tblGrid>
        <w:gridCol w:w="3545"/>
        <w:gridCol w:w="3430"/>
        <w:gridCol w:w="1956"/>
      </w:tblGrid>
      <w:tr w:rsidR="0062758E" w:rsidRPr="0062758E" w:rsidTr="00DE32BD">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F21" w:rsidRPr="0062758E" w:rsidRDefault="00E62F21" w:rsidP="00E62F21">
            <w:pPr>
              <w:jc w:val="center"/>
              <w:rPr>
                <w:rFonts w:eastAsiaTheme="minorEastAsia"/>
                <w:b/>
                <w:sz w:val="28"/>
                <w:szCs w:val="28"/>
              </w:rPr>
            </w:pPr>
            <w:r w:rsidRPr="0062758E">
              <w:rPr>
                <w:rFonts w:ascii="宋体" w:hAnsi="宋体" w:cs="宋体" w:hint="eastAsia"/>
                <w:b/>
                <w:sz w:val="28"/>
                <w:szCs w:val="28"/>
              </w:rPr>
              <w:t>采购文件要求</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F21" w:rsidRPr="0062758E" w:rsidRDefault="00E62F21" w:rsidP="00E62F21">
            <w:pPr>
              <w:jc w:val="center"/>
              <w:rPr>
                <w:rFonts w:eastAsiaTheme="minorEastAsia"/>
                <w:b/>
                <w:sz w:val="28"/>
                <w:szCs w:val="28"/>
              </w:rPr>
            </w:pPr>
            <w:r w:rsidRPr="0062758E">
              <w:rPr>
                <w:rFonts w:ascii="宋体" w:hAnsi="宋体" w:cs="宋体" w:hint="eastAsia"/>
                <w:b/>
                <w:sz w:val="28"/>
                <w:szCs w:val="28"/>
              </w:rPr>
              <w:t>响应情况</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F21" w:rsidRPr="0062758E" w:rsidRDefault="00E62F21" w:rsidP="00E62F21">
            <w:pPr>
              <w:jc w:val="center"/>
              <w:rPr>
                <w:rFonts w:eastAsiaTheme="minorEastAsia"/>
                <w:b/>
                <w:sz w:val="28"/>
                <w:szCs w:val="28"/>
              </w:rPr>
            </w:pPr>
            <w:r w:rsidRPr="0062758E">
              <w:rPr>
                <w:rFonts w:ascii="宋体" w:hAnsi="宋体" w:cs="宋体" w:hint="eastAsia"/>
                <w:b/>
                <w:sz w:val="28"/>
                <w:szCs w:val="28"/>
              </w:rPr>
              <w:t>偏离情况</w:t>
            </w:r>
          </w:p>
        </w:tc>
      </w:tr>
      <w:tr w:rsidR="0062758E" w:rsidRPr="0062758E" w:rsidTr="00DE32BD">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r>
      <w:tr w:rsidR="0062758E" w:rsidRPr="0062758E" w:rsidTr="00DE32BD">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r>
      <w:tr w:rsidR="0062758E" w:rsidRPr="0062758E" w:rsidTr="00DE32BD">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r>
      <w:tr w:rsidR="0062758E" w:rsidRPr="0062758E" w:rsidTr="00DE32BD">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r>
      <w:tr w:rsidR="0062758E" w:rsidRPr="0062758E" w:rsidTr="00DE32BD">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r>
      <w:tr w:rsidR="0062758E" w:rsidRPr="0062758E" w:rsidTr="00DE32BD">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r>
      <w:tr w:rsidR="0062758E" w:rsidRPr="0062758E" w:rsidTr="00DE32BD">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r>
      <w:tr w:rsidR="0062758E" w:rsidRPr="0062758E" w:rsidTr="00DE32BD">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r>
      <w:tr w:rsidR="0062758E" w:rsidRPr="0062758E" w:rsidTr="00DE32BD">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r>
      <w:tr w:rsidR="0062758E" w:rsidRPr="0062758E" w:rsidTr="00DE32BD">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r>
      <w:tr w:rsidR="0062758E" w:rsidRPr="0062758E" w:rsidTr="00DE32BD">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r>
      <w:tr w:rsidR="0062758E" w:rsidRPr="0062758E" w:rsidTr="00DE32BD">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r>
    </w:tbl>
    <w:p w:rsidR="006536F5" w:rsidRPr="0062758E" w:rsidRDefault="006536F5" w:rsidP="006536F5">
      <w:pPr>
        <w:rPr>
          <w:sz w:val="32"/>
          <w:szCs w:val="32"/>
        </w:rPr>
      </w:pPr>
    </w:p>
    <w:p w:rsidR="006536F5" w:rsidRPr="0062758E" w:rsidRDefault="006536F5" w:rsidP="006536F5">
      <w:pPr>
        <w:rPr>
          <w:sz w:val="32"/>
          <w:szCs w:val="32"/>
          <w:u w:val="single"/>
        </w:rPr>
      </w:pPr>
      <w:r w:rsidRPr="0062758E">
        <w:rPr>
          <w:rFonts w:hint="eastAsia"/>
          <w:sz w:val="32"/>
          <w:szCs w:val="32"/>
        </w:rPr>
        <w:t>授权代表签名</w:t>
      </w:r>
      <w:r w:rsidR="00A62E15">
        <w:rPr>
          <w:rFonts w:hint="eastAsia"/>
          <w:sz w:val="32"/>
          <w:szCs w:val="32"/>
        </w:rPr>
        <w:t>及手机</w:t>
      </w:r>
      <w:r w:rsidRPr="0062758E">
        <w:rPr>
          <w:rFonts w:hint="eastAsia"/>
          <w:sz w:val="32"/>
          <w:szCs w:val="32"/>
        </w:rPr>
        <w:t>：</w:t>
      </w:r>
      <w:r w:rsidRPr="0062758E">
        <w:rPr>
          <w:sz w:val="32"/>
          <w:szCs w:val="32"/>
          <w:u w:val="single"/>
        </w:rPr>
        <w:t xml:space="preserve">                 </w:t>
      </w:r>
    </w:p>
    <w:p w:rsidR="006536F5" w:rsidRPr="0062758E" w:rsidRDefault="006536F5" w:rsidP="006536F5">
      <w:pPr>
        <w:rPr>
          <w:sz w:val="32"/>
          <w:szCs w:val="32"/>
          <w:u w:val="single"/>
        </w:rPr>
      </w:pPr>
      <w:r w:rsidRPr="0062758E">
        <w:rPr>
          <w:rFonts w:hint="eastAsia"/>
          <w:sz w:val="32"/>
          <w:szCs w:val="32"/>
        </w:rPr>
        <w:t>日期：</w:t>
      </w:r>
      <w:r w:rsidRPr="0062758E">
        <w:rPr>
          <w:sz w:val="32"/>
          <w:szCs w:val="32"/>
          <w:u w:val="single"/>
        </w:rPr>
        <w:t xml:space="preserve">                   </w:t>
      </w:r>
    </w:p>
    <w:p w:rsidR="006536F5" w:rsidRPr="0062758E" w:rsidRDefault="006536F5" w:rsidP="00F809CA">
      <w:pPr>
        <w:pStyle w:val="aa"/>
        <w:spacing w:line="360" w:lineRule="auto"/>
        <w:rPr>
          <w:sz w:val="21"/>
          <w:szCs w:val="21"/>
        </w:rPr>
      </w:pPr>
    </w:p>
    <w:p w:rsidR="00DE32BD" w:rsidRPr="0062758E" w:rsidRDefault="00DE32BD" w:rsidP="00F809CA">
      <w:pPr>
        <w:pStyle w:val="aa"/>
        <w:spacing w:line="360" w:lineRule="auto"/>
        <w:rPr>
          <w:sz w:val="21"/>
          <w:szCs w:val="21"/>
        </w:rPr>
      </w:pPr>
      <w:r w:rsidRPr="0062758E">
        <w:rPr>
          <w:sz w:val="21"/>
          <w:szCs w:val="21"/>
        </w:rPr>
        <w:t>说明</w:t>
      </w:r>
      <w:r w:rsidRPr="0062758E">
        <w:rPr>
          <w:rFonts w:hint="eastAsia"/>
          <w:sz w:val="21"/>
          <w:szCs w:val="21"/>
        </w:rPr>
        <w:t>：</w:t>
      </w:r>
      <w:r w:rsidRPr="0062758E">
        <w:rPr>
          <w:rFonts w:ascii="宋体" w:hAnsi="宋体" w:hint="eastAsia"/>
          <w:sz w:val="21"/>
          <w:szCs w:val="21"/>
        </w:rPr>
        <w:t>①</w:t>
      </w:r>
      <w:r w:rsidRPr="0062758E">
        <w:rPr>
          <w:sz w:val="21"/>
          <w:szCs w:val="21"/>
        </w:rPr>
        <w:t>采购文件要求列第一行填写项目名称</w:t>
      </w:r>
      <w:r w:rsidRPr="0062758E">
        <w:rPr>
          <w:rFonts w:hint="eastAsia"/>
          <w:sz w:val="21"/>
          <w:szCs w:val="21"/>
        </w:rPr>
        <w:t>，以下填写技术参数要求。</w:t>
      </w:r>
      <w:r w:rsidRPr="0062758E">
        <w:rPr>
          <w:rFonts w:ascii="宋体" w:hAnsi="宋体" w:hint="eastAsia"/>
          <w:sz w:val="21"/>
          <w:szCs w:val="21"/>
        </w:rPr>
        <w:t>②响应情况列填写项目响应情况。③</w:t>
      </w:r>
      <w:r w:rsidR="006D415C" w:rsidRPr="0062758E">
        <w:rPr>
          <w:rFonts w:ascii="宋体" w:hAnsi="宋体" w:hint="eastAsia"/>
          <w:sz w:val="21"/>
          <w:szCs w:val="21"/>
        </w:rPr>
        <w:t>注明“正偏离”、“负偏离”或“无偏离”。</w:t>
      </w:r>
    </w:p>
    <w:sectPr w:rsidR="00DE32BD" w:rsidRPr="0062758E" w:rsidSect="004525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1EA" w:rsidRDefault="000621EA" w:rsidP="00F15F31">
      <w:r>
        <w:separator/>
      </w:r>
    </w:p>
  </w:endnote>
  <w:endnote w:type="continuationSeparator" w:id="0">
    <w:p w:rsidR="000621EA" w:rsidRDefault="000621EA" w:rsidP="00F15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EHOPL+TimesNewRomanPS">
    <w:altName w:val="宋体"/>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1EA" w:rsidRDefault="000621EA" w:rsidP="00F15F31">
      <w:r>
        <w:separator/>
      </w:r>
    </w:p>
  </w:footnote>
  <w:footnote w:type="continuationSeparator" w:id="0">
    <w:p w:rsidR="000621EA" w:rsidRDefault="000621EA" w:rsidP="00F15F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AB07F7"/>
    <w:multiLevelType w:val="singleLevel"/>
    <w:tmpl w:val="97AB07F7"/>
    <w:lvl w:ilvl="0">
      <w:start w:val="1"/>
      <w:numFmt w:val="decimal"/>
      <w:suff w:val="space"/>
      <w:lvlText w:val="%1."/>
      <w:lvlJc w:val="left"/>
    </w:lvl>
  </w:abstractNum>
  <w:abstractNum w:abstractNumId="1">
    <w:nsid w:val="0000000B"/>
    <w:multiLevelType w:val="multilevel"/>
    <w:tmpl w:val="0000000B"/>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38F4228"/>
    <w:multiLevelType w:val="hybridMultilevel"/>
    <w:tmpl w:val="A614FCFA"/>
    <w:lvl w:ilvl="0" w:tplc="EAFA012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80D0A90"/>
    <w:multiLevelType w:val="hybridMultilevel"/>
    <w:tmpl w:val="9B6888A4"/>
    <w:lvl w:ilvl="0" w:tplc="304E95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DA3128"/>
    <w:multiLevelType w:val="hybridMultilevel"/>
    <w:tmpl w:val="46FA59E8"/>
    <w:lvl w:ilvl="0" w:tplc="B13A859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B2C401C"/>
    <w:multiLevelType w:val="hybridMultilevel"/>
    <w:tmpl w:val="2DCEA152"/>
    <w:lvl w:ilvl="0" w:tplc="35A0A3A2">
      <w:start w:val="11"/>
      <w:numFmt w:val="decimal"/>
      <w:lvlText w:val="%1、"/>
      <w:lvlJc w:val="left"/>
      <w:pPr>
        <w:ind w:left="420" w:hanging="420"/>
      </w:pPr>
      <w:rPr>
        <w:rFonts w:ascii="宋体" w:hAnsi="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101B51"/>
    <w:multiLevelType w:val="hybridMultilevel"/>
    <w:tmpl w:val="B2FAC2F2"/>
    <w:lvl w:ilvl="0" w:tplc="E17259AC">
      <w:start w:val="1"/>
      <w:numFmt w:val="decimal"/>
      <w:lvlText w:val="%1、"/>
      <w:lvlJc w:val="left"/>
      <w:pPr>
        <w:ind w:left="315" w:hanging="315"/>
      </w:pPr>
      <w:rPr>
        <w:rFonts w:ascii="Times New Roman" w:hAnsi="Times New Roman" w:cs="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3962EC"/>
    <w:multiLevelType w:val="hybridMultilevel"/>
    <w:tmpl w:val="8D4E895E"/>
    <w:lvl w:ilvl="0" w:tplc="6DD2A982">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604DA0"/>
    <w:multiLevelType w:val="hybridMultilevel"/>
    <w:tmpl w:val="A5EE3914"/>
    <w:lvl w:ilvl="0" w:tplc="F7FE4F18">
      <w:start w:val="1"/>
      <w:numFmt w:val="decimal"/>
      <w:lvlText w:val="%1、"/>
      <w:lvlJc w:val="left"/>
      <w:pPr>
        <w:ind w:left="360" w:hanging="360"/>
      </w:pPr>
      <w:rPr>
        <w:rFonts w:ascii="Times New Roman" w:hAnsi="Times New Roman" w:cs="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3F641CB"/>
    <w:multiLevelType w:val="hybridMultilevel"/>
    <w:tmpl w:val="2ACC3642"/>
    <w:lvl w:ilvl="0" w:tplc="B02E52EA">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82121C3"/>
    <w:multiLevelType w:val="hybridMultilevel"/>
    <w:tmpl w:val="F334D5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8E17BF0"/>
    <w:multiLevelType w:val="multilevel"/>
    <w:tmpl w:val="28E17BF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E540A04"/>
    <w:multiLevelType w:val="hybridMultilevel"/>
    <w:tmpl w:val="420676B0"/>
    <w:lvl w:ilvl="0" w:tplc="EB48EB44">
      <w:start w:val="1"/>
      <w:numFmt w:val="decimal"/>
      <w:lvlText w:val="%1、"/>
      <w:lvlJc w:val="left"/>
      <w:pPr>
        <w:ind w:left="315" w:hanging="315"/>
      </w:pPr>
      <w:rPr>
        <w:rFonts w:ascii="Times New Roman" w:hAnsi="Times New Roman" w:cs="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EF41337"/>
    <w:multiLevelType w:val="hybridMultilevel"/>
    <w:tmpl w:val="7250CAF6"/>
    <w:lvl w:ilvl="0" w:tplc="F1A26C8A">
      <w:start w:val="1"/>
      <w:numFmt w:val="decimal"/>
      <w:lvlText w:val="2.%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003D29"/>
    <w:multiLevelType w:val="hybridMultilevel"/>
    <w:tmpl w:val="97147A76"/>
    <w:lvl w:ilvl="0" w:tplc="03E245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09F5C90"/>
    <w:multiLevelType w:val="hybridMultilevel"/>
    <w:tmpl w:val="37B21B3C"/>
    <w:lvl w:ilvl="0" w:tplc="2856DC26">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14775DA"/>
    <w:multiLevelType w:val="hybridMultilevel"/>
    <w:tmpl w:val="56AA1BF4"/>
    <w:lvl w:ilvl="0" w:tplc="25C68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4B50529"/>
    <w:multiLevelType w:val="hybridMultilevel"/>
    <w:tmpl w:val="9A64953A"/>
    <w:lvl w:ilvl="0" w:tplc="CD9A0ADA">
      <w:start w:val="3"/>
      <w:numFmt w:val="decimal"/>
      <w:lvlText w:val="%1、"/>
      <w:lvlJc w:val="left"/>
      <w:pPr>
        <w:ind w:left="360" w:hanging="360"/>
      </w:pPr>
      <w:rPr>
        <w:rFonts w:ascii="宋体" w:hAnsi="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4E0760B"/>
    <w:multiLevelType w:val="hybridMultilevel"/>
    <w:tmpl w:val="C280297E"/>
    <w:lvl w:ilvl="0" w:tplc="0E94C39A">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0FC21F4"/>
    <w:multiLevelType w:val="hybridMultilevel"/>
    <w:tmpl w:val="C18C9492"/>
    <w:lvl w:ilvl="0" w:tplc="B4CA4E8C">
      <w:start w:val="1"/>
      <w:numFmt w:val="decimal"/>
      <w:lvlText w:val="%1、"/>
      <w:lvlJc w:val="left"/>
      <w:pPr>
        <w:ind w:left="360" w:hanging="360"/>
      </w:pPr>
      <w:rPr>
        <w:rFonts w:ascii="Times New Roman" w:hAnsi="Times New Roman" w:cs="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133496E"/>
    <w:multiLevelType w:val="hybridMultilevel"/>
    <w:tmpl w:val="57109B2A"/>
    <w:lvl w:ilvl="0" w:tplc="AC0A958A">
      <w:start w:val="1"/>
      <w:numFmt w:val="decimal"/>
      <w:lvlText w:val="%1."/>
      <w:lvlJc w:val="left"/>
      <w:pPr>
        <w:ind w:left="360" w:hanging="360"/>
      </w:pPr>
      <w:rPr>
        <w:rFonts w:cs="Times New Roman" w:hint="default"/>
        <w:b/>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1">
    <w:nsid w:val="51E46D7A"/>
    <w:multiLevelType w:val="hybridMultilevel"/>
    <w:tmpl w:val="83781570"/>
    <w:lvl w:ilvl="0" w:tplc="526675B0">
      <w:start w:val="1"/>
      <w:numFmt w:val="decimal"/>
      <w:lvlText w:val="%1、"/>
      <w:lvlJc w:val="left"/>
      <w:pPr>
        <w:ind w:left="720" w:hanging="720"/>
      </w:pPr>
      <w:rPr>
        <w:rFonts w:ascii="Helvetica" w:hAnsi="Helvetica" w:cs="Arial" w:hint="default"/>
        <w:b/>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2E201DB"/>
    <w:multiLevelType w:val="hybridMultilevel"/>
    <w:tmpl w:val="391C2F46"/>
    <w:lvl w:ilvl="0" w:tplc="6DA02A68">
      <w:start w:val="2"/>
      <w:numFmt w:val="decimal"/>
      <w:lvlText w:val="%1、"/>
      <w:lvlJc w:val="left"/>
      <w:pPr>
        <w:ind w:left="360" w:hanging="360"/>
      </w:pPr>
      <w:rPr>
        <w:rFonts w:ascii="宋体" w:hAnsi="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7E23A61"/>
    <w:multiLevelType w:val="hybridMultilevel"/>
    <w:tmpl w:val="C1962522"/>
    <w:lvl w:ilvl="0" w:tplc="825A414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8685B9A"/>
    <w:multiLevelType w:val="hybridMultilevel"/>
    <w:tmpl w:val="3F88A734"/>
    <w:lvl w:ilvl="0" w:tplc="51AEEC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D009B7"/>
    <w:multiLevelType w:val="hybridMultilevel"/>
    <w:tmpl w:val="5F6E8040"/>
    <w:lvl w:ilvl="0" w:tplc="C536241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C1F5A6E"/>
    <w:multiLevelType w:val="hybridMultilevel"/>
    <w:tmpl w:val="8AB22F3C"/>
    <w:lvl w:ilvl="0" w:tplc="14A6A3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19276CC"/>
    <w:multiLevelType w:val="hybridMultilevel"/>
    <w:tmpl w:val="89726E00"/>
    <w:lvl w:ilvl="0" w:tplc="460ED498">
      <w:start w:val="1"/>
      <w:numFmt w:val="decimal"/>
      <w:lvlText w:val="%1、"/>
      <w:lvlJc w:val="left"/>
      <w:pPr>
        <w:ind w:left="360" w:hanging="36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22D15D6"/>
    <w:multiLevelType w:val="hybridMultilevel"/>
    <w:tmpl w:val="0096F132"/>
    <w:lvl w:ilvl="0" w:tplc="1E5621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4462F24"/>
    <w:multiLevelType w:val="hybridMultilevel"/>
    <w:tmpl w:val="CD4C9120"/>
    <w:lvl w:ilvl="0" w:tplc="27F2DA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48B6659"/>
    <w:multiLevelType w:val="hybridMultilevel"/>
    <w:tmpl w:val="5C96427A"/>
    <w:lvl w:ilvl="0" w:tplc="DF869B7C">
      <w:start w:val="2"/>
      <w:numFmt w:val="decimal"/>
      <w:lvlText w:val="%1、"/>
      <w:lvlJc w:val="left"/>
      <w:pPr>
        <w:ind w:left="360" w:hanging="360"/>
      </w:pPr>
      <w:rPr>
        <w:rFonts w:ascii="宋体" w:hAnsi="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6092F42"/>
    <w:multiLevelType w:val="hybridMultilevel"/>
    <w:tmpl w:val="045C8F84"/>
    <w:lvl w:ilvl="0" w:tplc="DDE8B5E0">
      <w:start w:val="1"/>
      <w:numFmt w:val="decimal"/>
      <w:lvlText w:val="%1、"/>
      <w:lvlJc w:val="left"/>
      <w:pPr>
        <w:ind w:left="360" w:hanging="360"/>
      </w:pPr>
      <w:rPr>
        <w:rFonts w:ascii="Times New Roman" w:hAnsi="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7C25517"/>
    <w:multiLevelType w:val="multilevel"/>
    <w:tmpl w:val="67C2551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C565B7D"/>
    <w:multiLevelType w:val="hybridMultilevel"/>
    <w:tmpl w:val="5B7648AE"/>
    <w:lvl w:ilvl="0" w:tplc="B17A3D34">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D4F2F7D"/>
    <w:multiLevelType w:val="hybridMultilevel"/>
    <w:tmpl w:val="9ADE9D3A"/>
    <w:lvl w:ilvl="0" w:tplc="A46431CA">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0900FC4"/>
    <w:multiLevelType w:val="hybridMultilevel"/>
    <w:tmpl w:val="E5BE44F0"/>
    <w:lvl w:ilvl="0" w:tplc="A0E04FFC">
      <w:start w:val="12"/>
      <w:numFmt w:val="decimal"/>
      <w:lvlText w:val="%1、"/>
      <w:lvlJc w:val="left"/>
      <w:pPr>
        <w:ind w:left="420" w:hanging="420"/>
      </w:pPr>
      <w:rPr>
        <w:rFonts w:ascii="宋体" w:hAnsi="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28A5CAD"/>
    <w:multiLevelType w:val="hybridMultilevel"/>
    <w:tmpl w:val="B270EAB8"/>
    <w:lvl w:ilvl="0" w:tplc="77626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2C959CC"/>
    <w:multiLevelType w:val="hybridMultilevel"/>
    <w:tmpl w:val="51C0B10A"/>
    <w:lvl w:ilvl="0" w:tplc="0C0C8D9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39319B5"/>
    <w:multiLevelType w:val="hybridMultilevel"/>
    <w:tmpl w:val="E0D4B552"/>
    <w:lvl w:ilvl="0" w:tplc="977AAD66">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40A7350"/>
    <w:multiLevelType w:val="hybridMultilevel"/>
    <w:tmpl w:val="D0A4DFB2"/>
    <w:lvl w:ilvl="0" w:tplc="07D82320">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7BA6394"/>
    <w:multiLevelType w:val="hybridMultilevel"/>
    <w:tmpl w:val="FDA4216C"/>
    <w:lvl w:ilvl="0" w:tplc="E08CE044">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80943AE"/>
    <w:multiLevelType w:val="hybridMultilevel"/>
    <w:tmpl w:val="05086EB8"/>
    <w:lvl w:ilvl="0" w:tplc="9D125C00">
      <w:start w:val="1"/>
      <w:numFmt w:val="decimal"/>
      <w:lvlText w:val="%1、"/>
      <w:lvlJc w:val="left"/>
      <w:pPr>
        <w:ind w:left="720" w:hanging="360"/>
      </w:pPr>
      <w:rPr>
        <w:rFonts w:asciiTheme="minorHAnsi" w:hAnsi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14596A"/>
    <w:multiLevelType w:val="hybridMultilevel"/>
    <w:tmpl w:val="AF5CD45C"/>
    <w:lvl w:ilvl="0" w:tplc="8452DE7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3">
    <w:nsid w:val="7C5C283F"/>
    <w:multiLevelType w:val="hybridMultilevel"/>
    <w:tmpl w:val="7EA2A6E2"/>
    <w:lvl w:ilvl="0" w:tplc="63DC4E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EF601DD"/>
    <w:multiLevelType w:val="hybridMultilevel"/>
    <w:tmpl w:val="71147DAA"/>
    <w:lvl w:ilvl="0" w:tplc="F89283F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0"/>
  </w:num>
  <w:num w:numId="3">
    <w:abstractNumId w:val="3"/>
  </w:num>
  <w:num w:numId="4">
    <w:abstractNumId w:val="21"/>
  </w:num>
  <w:num w:numId="5">
    <w:abstractNumId w:val="24"/>
  </w:num>
  <w:num w:numId="6">
    <w:abstractNumId w:val="6"/>
  </w:num>
  <w:num w:numId="7">
    <w:abstractNumId w:val="42"/>
  </w:num>
  <w:num w:numId="8">
    <w:abstractNumId w:val="19"/>
  </w:num>
  <w:num w:numId="9">
    <w:abstractNumId w:val="1"/>
  </w:num>
  <w:num w:numId="10">
    <w:abstractNumId w:val="23"/>
  </w:num>
  <w:num w:numId="11">
    <w:abstractNumId w:val="28"/>
  </w:num>
  <w:num w:numId="12">
    <w:abstractNumId w:val="26"/>
  </w:num>
  <w:num w:numId="13">
    <w:abstractNumId w:val="33"/>
  </w:num>
  <w:num w:numId="14">
    <w:abstractNumId w:val="44"/>
  </w:num>
  <w:num w:numId="15">
    <w:abstractNumId w:val="11"/>
  </w:num>
  <w:num w:numId="16">
    <w:abstractNumId w:val="32"/>
  </w:num>
  <w:num w:numId="17">
    <w:abstractNumId w:val="41"/>
  </w:num>
  <w:num w:numId="18">
    <w:abstractNumId w:val="27"/>
  </w:num>
  <w:num w:numId="19">
    <w:abstractNumId w:val="36"/>
  </w:num>
  <w:num w:numId="20">
    <w:abstractNumId w:val="4"/>
  </w:num>
  <w:num w:numId="21">
    <w:abstractNumId w:val="16"/>
  </w:num>
  <w:num w:numId="22">
    <w:abstractNumId w:val="43"/>
  </w:num>
  <w:num w:numId="23">
    <w:abstractNumId w:val="14"/>
  </w:num>
  <w:num w:numId="24">
    <w:abstractNumId w:val="37"/>
  </w:num>
  <w:num w:numId="25">
    <w:abstractNumId w:val="12"/>
  </w:num>
  <w:num w:numId="26">
    <w:abstractNumId w:val="15"/>
  </w:num>
  <w:num w:numId="27">
    <w:abstractNumId w:val="25"/>
  </w:num>
  <w:num w:numId="28">
    <w:abstractNumId w:val="0"/>
  </w:num>
  <w:num w:numId="29">
    <w:abstractNumId w:val="31"/>
  </w:num>
  <w:num w:numId="30">
    <w:abstractNumId w:val="8"/>
  </w:num>
  <w:num w:numId="31">
    <w:abstractNumId w:val="9"/>
  </w:num>
  <w:num w:numId="32">
    <w:abstractNumId w:val="39"/>
  </w:num>
  <w:num w:numId="33">
    <w:abstractNumId w:val="30"/>
  </w:num>
  <w:num w:numId="34">
    <w:abstractNumId w:val="29"/>
  </w:num>
  <w:num w:numId="35">
    <w:abstractNumId w:val="34"/>
  </w:num>
  <w:num w:numId="36">
    <w:abstractNumId w:val="17"/>
  </w:num>
  <w:num w:numId="37">
    <w:abstractNumId w:val="5"/>
  </w:num>
  <w:num w:numId="38">
    <w:abstractNumId w:val="22"/>
  </w:num>
  <w:num w:numId="39">
    <w:abstractNumId w:val="35"/>
  </w:num>
  <w:num w:numId="40">
    <w:abstractNumId w:val="40"/>
  </w:num>
  <w:num w:numId="41">
    <w:abstractNumId w:val="13"/>
  </w:num>
  <w:num w:numId="42">
    <w:abstractNumId w:val="7"/>
  </w:num>
  <w:num w:numId="43">
    <w:abstractNumId w:val="10"/>
  </w:num>
  <w:num w:numId="44">
    <w:abstractNumId w:val="38"/>
  </w:num>
  <w:num w:numId="45">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05BD5"/>
    <w:rsid w:val="00000CCC"/>
    <w:rsid w:val="00002EB5"/>
    <w:rsid w:val="00003653"/>
    <w:rsid w:val="00006F2E"/>
    <w:rsid w:val="00015FCC"/>
    <w:rsid w:val="00017E52"/>
    <w:rsid w:val="0002520A"/>
    <w:rsid w:val="00025279"/>
    <w:rsid w:val="000312B3"/>
    <w:rsid w:val="00032962"/>
    <w:rsid w:val="00034086"/>
    <w:rsid w:val="00034A50"/>
    <w:rsid w:val="000370B9"/>
    <w:rsid w:val="000419BF"/>
    <w:rsid w:val="000500D2"/>
    <w:rsid w:val="000534FF"/>
    <w:rsid w:val="0005585E"/>
    <w:rsid w:val="00055F0B"/>
    <w:rsid w:val="000565A1"/>
    <w:rsid w:val="00056DF4"/>
    <w:rsid w:val="00060EE1"/>
    <w:rsid w:val="00061CA5"/>
    <w:rsid w:val="000621EA"/>
    <w:rsid w:val="00062499"/>
    <w:rsid w:val="00063A49"/>
    <w:rsid w:val="0006462A"/>
    <w:rsid w:val="000656C3"/>
    <w:rsid w:val="00065C48"/>
    <w:rsid w:val="00074B01"/>
    <w:rsid w:val="00075657"/>
    <w:rsid w:val="00076012"/>
    <w:rsid w:val="00080F91"/>
    <w:rsid w:val="000834F7"/>
    <w:rsid w:val="000870AF"/>
    <w:rsid w:val="000954B6"/>
    <w:rsid w:val="000A0ED1"/>
    <w:rsid w:val="000A10E3"/>
    <w:rsid w:val="000A1AC7"/>
    <w:rsid w:val="000B0F9C"/>
    <w:rsid w:val="000B6E39"/>
    <w:rsid w:val="000C018D"/>
    <w:rsid w:val="000C049D"/>
    <w:rsid w:val="000C06BC"/>
    <w:rsid w:val="000C3355"/>
    <w:rsid w:val="000D1899"/>
    <w:rsid w:val="000E208C"/>
    <w:rsid w:val="000E38A0"/>
    <w:rsid w:val="000F0931"/>
    <w:rsid w:val="000F713C"/>
    <w:rsid w:val="000F7B1D"/>
    <w:rsid w:val="001006FF"/>
    <w:rsid w:val="00101D20"/>
    <w:rsid w:val="0010578A"/>
    <w:rsid w:val="001059CE"/>
    <w:rsid w:val="00105D50"/>
    <w:rsid w:val="00105DB9"/>
    <w:rsid w:val="001064EA"/>
    <w:rsid w:val="00106CF2"/>
    <w:rsid w:val="00123455"/>
    <w:rsid w:val="00123DF8"/>
    <w:rsid w:val="00126001"/>
    <w:rsid w:val="00127094"/>
    <w:rsid w:val="00131401"/>
    <w:rsid w:val="00131529"/>
    <w:rsid w:val="00131CAB"/>
    <w:rsid w:val="00133532"/>
    <w:rsid w:val="0014434D"/>
    <w:rsid w:val="00145699"/>
    <w:rsid w:val="00147569"/>
    <w:rsid w:val="001517EA"/>
    <w:rsid w:val="00154E5F"/>
    <w:rsid w:val="0015603A"/>
    <w:rsid w:val="00161D83"/>
    <w:rsid w:val="0016655B"/>
    <w:rsid w:val="00166956"/>
    <w:rsid w:val="00166A6E"/>
    <w:rsid w:val="001735B8"/>
    <w:rsid w:val="00173BC2"/>
    <w:rsid w:val="00174E00"/>
    <w:rsid w:val="00183DA2"/>
    <w:rsid w:val="00183F71"/>
    <w:rsid w:val="00186063"/>
    <w:rsid w:val="00186AB7"/>
    <w:rsid w:val="00187B4E"/>
    <w:rsid w:val="001915BC"/>
    <w:rsid w:val="00192CB0"/>
    <w:rsid w:val="001945F2"/>
    <w:rsid w:val="0019462E"/>
    <w:rsid w:val="0019533B"/>
    <w:rsid w:val="001A0877"/>
    <w:rsid w:val="001A16DC"/>
    <w:rsid w:val="001A42FB"/>
    <w:rsid w:val="001A4A98"/>
    <w:rsid w:val="001B020B"/>
    <w:rsid w:val="001B1935"/>
    <w:rsid w:val="001B474C"/>
    <w:rsid w:val="001B7C87"/>
    <w:rsid w:val="001B7E63"/>
    <w:rsid w:val="001C12A0"/>
    <w:rsid w:val="001C35E1"/>
    <w:rsid w:val="001C3F3C"/>
    <w:rsid w:val="001C7BC9"/>
    <w:rsid w:val="001C7E5A"/>
    <w:rsid w:val="001D69AF"/>
    <w:rsid w:val="001E2BBF"/>
    <w:rsid w:val="001E3A60"/>
    <w:rsid w:val="001E6FF1"/>
    <w:rsid w:val="001F29C1"/>
    <w:rsid w:val="001F3001"/>
    <w:rsid w:val="001F5425"/>
    <w:rsid w:val="002039C7"/>
    <w:rsid w:val="00203BC2"/>
    <w:rsid w:val="00204BA6"/>
    <w:rsid w:val="002079BA"/>
    <w:rsid w:val="00210CA0"/>
    <w:rsid w:val="00210D41"/>
    <w:rsid w:val="002121F4"/>
    <w:rsid w:val="002137B4"/>
    <w:rsid w:val="0022248C"/>
    <w:rsid w:val="00230397"/>
    <w:rsid w:val="0023247F"/>
    <w:rsid w:val="00233E82"/>
    <w:rsid w:val="00235D10"/>
    <w:rsid w:val="0023627E"/>
    <w:rsid w:val="00236D7A"/>
    <w:rsid w:val="002451DA"/>
    <w:rsid w:val="002473D8"/>
    <w:rsid w:val="00251A93"/>
    <w:rsid w:val="00254044"/>
    <w:rsid w:val="00260CAE"/>
    <w:rsid w:val="00261D2D"/>
    <w:rsid w:val="002660AC"/>
    <w:rsid w:val="002715BD"/>
    <w:rsid w:val="002741C1"/>
    <w:rsid w:val="0027459D"/>
    <w:rsid w:val="00275B22"/>
    <w:rsid w:val="00280B0F"/>
    <w:rsid w:val="0028743B"/>
    <w:rsid w:val="00290C56"/>
    <w:rsid w:val="0029260D"/>
    <w:rsid w:val="00292844"/>
    <w:rsid w:val="00292D2D"/>
    <w:rsid w:val="00294D9E"/>
    <w:rsid w:val="002959EA"/>
    <w:rsid w:val="0029677A"/>
    <w:rsid w:val="002A5000"/>
    <w:rsid w:val="002A5FE0"/>
    <w:rsid w:val="002B1BFA"/>
    <w:rsid w:val="002B1FE4"/>
    <w:rsid w:val="002B248A"/>
    <w:rsid w:val="002B249F"/>
    <w:rsid w:val="002B2EF7"/>
    <w:rsid w:val="002B456B"/>
    <w:rsid w:val="002B5A45"/>
    <w:rsid w:val="002B5DDE"/>
    <w:rsid w:val="002C1CEE"/>
    <w:rsid w:val="002C36ED"/>
    <w:rsid w:val="002C4F1F"/>
    <w:rsid w:val="002C5036"/>
    <w:rsid w:val="002C5A76"/>
    <w:rsid w:val="002C6BF4"/>
    <w:rsid w:val="002D08D8"/>
    <w:rsid w:val="002D2EFA"/>
    <w:rsid w:val="002D4531"/>
    <w:rsid w:val="002E1AEE"/>
    <w:rsid w:val="002E2175"/>
    <w:rsid w:val="002E44E1"/>
    <w:rsid w:val="002E49B0"/>
    <w:rsid w:val="002E5595"/>
    <w:rsid w:val="002E6671"/>
    <w:rsid w:val="002F06B6"/>
    <w:rsid w:val="002F1869"/>
    <w:rsid w:val="00300E88"/>
    <w:rsid w:val="00301D4C"/>
    <w:rsid w:val="003071C0"/>
    <w:rsid w:val="00312092"/>
    <w:rsid w:val="00313D70"/>
    <w:rsid w:val="0031425E"/>
    <w:rsid w:val="0031616D"/>
    <w:rsid w:val="003240B6"/>
    <w:rsid w:val="003261B2"/>
    <w:rsid w:val="003276DD"/>
    <w:rsid w:val="00327EF1"/>
    <w:rsid w:val="00332591"/>
    <w:rsid w:val="0033521E"/>
    <w:rsid w:val="0033537A"/>
    <w:rsid w:val="00337AA5"/>
    <w:rsid w:val="0034194B"/>
    <w:rsid w:val="003427D3"/>
    <w:rsid w:val="00342D39"/>
    <w:rsid w:val="00343664"/>
    <w:rsid w:val="003444D5"/>
    <w:rsid w:val="0035118A"/>
    <w:rsid w:val="00355937"/>
    <w:rsid w:val="00357A76"/>
    <w:rsid w:val="00360497"/>
    <w:rsid w:val="0036139C"/>
    <w:rsid w:val="003634AD"/>
    <w:rsid w:val="00371F65"/>
    <w:rsid w:val="00372E9C"/>
    <w:rsid w:val="00373E6C"/>
    <w:rsid w:val="003753EF"/>
    <w:rsid w:val="003758CE"/>
    <w:rsid w:val="00375E40"/>
    <w:rsid w:val="003822CC"/>
    <w:rsid w:val="00387240"/>
    <w:rsid w:val="00392861"/>
    <w:rsid w:val="00393BB8"/>
    <w:rsid w:val="00395635"/>
    <w:rsid w:val="00395820"/>
    <w:rsid w:val="003A15EB"/>
    <w:rsid w:val="003A3F57"/>
    <w:rsid w:val="003B08E0"/>
    <w:rsid w:val="003B0CA1"/>
    <w:rsid w:val="003B2618"/>
    <w:rsid w:val="003B2725"/>
    <w:rsid w:val="003B36A9"/>
    <w:rsid w:val="003B40F4"/>
    <w:rsid w:val="003B53D3"/>
    <w:rsid w:val="003C1F8E"/>
    <w:rsid w:val="003C3A1D"/>
    <w:rsid w:val="003C6BEC"/>
    <w:rsid w:val="003D0D92"/>
    <w:rsid w:val="003D212F"/>
    <w:rsid w:val="003D2907"/>
    <w:rsid w:val="003D584A"/>
    <w:rsid w:val="003D6E53"/>
    <w:rsid w:val="003E1649"/>
    <w:rsid w:val="003E26E3"/>
    <w:rsid w:val="003E2C1F"/>
    <w:rsid w:val="003E3ABC"/>
    <w:rsid w:val="003E7BAF"/>
    <w:rsid w:val="003F1786"/>
    <w:rsid w:val="003F337E"/>
    <w:rsid w:val="003F4BF9"/>
    <w:rsid w:val="003F77C2"/>
    <w:rsid w:val="003F7D2D"/>
    <w:rsid w:val="00401D19"/>
    <w:rsid w:val="004024CF"/>
    <w:rsid w:val="00404B4A"/>
    <w:rsid w:val="00404DB8"/>
    <w:rsid w:val="00405D6B"/>
    <w:rsid w:val="00407E99"/>
    <w:rsid w:val="00410B9F"/>
    <w:rsid w:val="00410CD3"/>
    <w:rsid w:val="00411797"/>
    <w:rsid w:val="00413AD2"/>
    <w:rsid w:val="00416E7B"/>
    <w:rsid w:val="00420607"/>
    <w:rsid w:val="00421C6C"/>
    <w:rsid w:val="00421E32"/>
    <w:rsid w:val="00423882"/>
    <w:rsid w:val="00425B7A"/>
    <w:rsid w:val="00426879"/>
    <w:rsid w:val="00441231"/>
    <w:rsid w:val="0044273D"/>
    <w:rsid w:val="004462F0"/>
    <w:rsid w:val="00446E5E"/>
    <w:rsid w:val="00447025"/>
    <w:rsid w:val="0044770D"/>
    <w:rsid w:val="00451BC5"/>
    <w:rsid w:val="004525FE"/>
    <w:rsid w:val="00454CAF"/>
    <w:rsid w:val="00455889"/>
    <w:rsid w:val="004565AC"/>
    <w:rsid w:val="004626AF"/>
    <w:rsid w:val="00463455"/>
    <w:rsid w:val="00465388"/>
    <w:rsid w:val="00465D71"/>
    <w:rsid w:val="00467A4A"/>
    <w:rsid w:val="00471495"/>
    <w:rsid w:val="004729B4"/>
    <w:rsid w:val="0047417B"/>
    <w:rsid w:val="004763AB"/>
    <w:rsid w:val="00476EA0"/>
    <w:rsid w:val="00480383"/>
    <w:rsid w:val="0048104D"/>
    <w:rsid w:val="00481F9D"/>
    <w:rsid w:val="00484490"/>
    <w:rsid w:val="00485497"/>
    <w:rsid w:val="00490544"/>
    <w:rsid w:val="00490FAA"/>
    <w:rsid w:val="004931C6"/>
    <w:rsid w:val="004948E4"/>
    <w:rsid w:val="004954AE"/>
    <w:rsid w:val="004973B6"/>
    <w:rsid w:val="004A57E5"/>
    <w:rsid w:val="004A7990"/>
    <w:rsid w:val="004B052D"/>
    <w:rsid w:val="004B5C46"/>
    <w:rsid w:val="004B71F0"/>
    <w:rsid w:val="004C01BA"/>
    <w:rsid w:val="004C2E6D"/>
    <w:rsid w:val="004C49E5"/>
    <w:rsid w:val="004C620C"/>
    <w:rsid w:val="004C6F81"/>
    <w:rsid w:val="004D1D7D"/>
    <w:rsid w:val="004E1CD3"/>
    <w:rsid w:val="004E2603"/>
    <w:rsid w:val="004E30A9"/>
    <w:rsid w:val="004E3489"/>
    <w:rsid w:val="004F0C2C"/>
    <w:rsid w:val="004F2A5D"/>
    <w:rsid w:val="004F4BDF"/>
    <w:rsid w:val="005018D3"/>
    <w:rsid w:val="005044B8"/>
    <w:rsid w:val="0050472F"/>
    <w:rsid w:val="0050702D"/>
    <w:rsid w:val="00513559"/>
    <w:rsid w:val="00515813"/>
    <w:rsid w:val="00517AE9"/>
    <w:rsid w:val="00522388"/>
    <w:rsid w:val="00522BAA"/>
    <w:rsid w:val="00525E90"/>
    <w:rsid w:val="005263D0"/>
    <w:rsid w:val="00531057"/>
    <w:rsid w:val="00531368"/>
    <w:rsid w:val="005372BA"/>
    <w:rsid w:val="0054509B"/>
    <w:rsid w:val="005453ED"/>
    <w:rsid w:val="0054577A"/>
    <w:rsid w:val="005460C1"/>
    <w:rsid w:val="0054647C"/>
    <w:rsid w:val="005505D0"/>
    <w:rsid w:val="00550E7F"/>
    <w:rsid w:val="00553EE5"/>
    <w:rsid w:val="0055519B"/>
    <w:rsid w:val="00556665"/>
    <w:rsid w:val="0056482B"/>
    <w:rsid w:val="00567EBF"/>
    <w:rsid w:val="00571F7F"/>
    <w:rsid w:val="00572E8D"/>
    <w:rsid w:val="00574FF5"/>
    <w:rsid w:val="0057516C"/>
    <w:rsid w:val="00576628"/>
    <w:rsid w:val="005803A2"/>
    <w:rsid w:val="005849CB"/>
    <w:rsid w:val="0058785F"/>
    <w:rsid w:val="005918CF"/>
    <w:rsid w:val="00593825"/>
    <w:rsid w:val="00594E78"/>
    <w:rsid w:val="005A033C"/>
    <w:rsid w:val="005A2394"/>
    <w:rsid w:val="005A41B2"/>
    <w:rsid w:val="005A5163"/>
    <w:rsid w:val="005A7017"/>
    <w:rsid w:val="005B3DF7"/>
    <w:rsid w:val="005B603B"/>
    <w:rsid w:val="005B712F"/>
    <w:rsid w:val="005C3449"/>
    <w:rsid w:val="005C420F"/>
    <w:rsid w:val="005C54D4"/>
    <w:rsid w:val="005C6E16"/>
    <w:rsid w:val="005C706D"/>
    <w:rsid w:val="005C7BF8"/>
    <w:rsid w:val="005D0387"/>
    <w:rsid w:val="005D1D27"/>
    <w:rsid w:val="005D6AB3"/>
    <w:rsid w:val="005D6D46"/>
    <w:rsid w:val="005D7E0C"/>
    <w:rsid w:val="005E1353"/>
    <w:rsid w:val="005E27CD"/>
    <w:rsid w:val="005F0825"/>
    <w:rsid w:val="005F0EEF"/>
    <w:rsid w:val="005F2045"/>
    <w:rsid w:val="005F5748"/>
    <w:rsid w:val="005F7BE5"/>
    <w:rsid w:val="005F7FE5"/>
    <w:rsid w:val="0060256E"/>
    <w:rsid w:val="006038B6"/>
    <w:rsid w:val="00603DF4"/>
    <w:rsid w:val="0060493D"/>
    <w:rsid w:val="006053AA"/>
    <w:rsid w:val="006064FE"/>
    <w:rsid w:val="0060679D"/>
    <w:rsid w:val="00613DD4"/>
    <w:rsid w:val="00614091"/>
    <w:rsid w:val="00615E9A"/>
    <w:rsid w:val="006258CA"/>
    <w:rsid w:val="006273ED"/>
    <w:rsid w:val="0062758E"/>
    <w:rsid w:val="00630CCF"/>
    <w:rsid w:val="00631088"/>
    <w:rsid w:val="00631F72"/>
    <w:rsid w:val="006329A2"/>
    <w:rsid w:val="00634202"/>
    <w:rsid w:val="00637E50"/>
    <w:rsid w:val="006424D4"/>
    <w:rsid w:val="00645401"/>
    <w:rsid w:val="00645A28"/>
    <w:rsid w:val="00651D24"/>
    <w:rsid w:val="00652B87"/>
    <w:rsid w:val="006534A2"/>
    <w:rsid w:val="006536F5"/>
    <w:rsid w:val="00653A65"/>
    <w:rsid w:val="00655C02"/>
    <w:rsid w:val="00662EBA"/>
    <w:rsid w:val="0066666D"/>
    <w:rsid w:val="00667CE4"/>
    <w:rsid w:val="0067007F"/>
    <w:rsid w:val="00670BBD"/>
    <w:rsid w:val="00670D91"/>
    <w:rsid w:val="00670FDB"/>
    <w:rsid w:val="006714FE"/>
    <w:rsid w:val="0067278B"/>
    <w:rsid w:val="00677B11"/>
    <w:rsid w:val="00682B9B"/>
    <w:rsid w:val="00682D83"/>
    <w:rsid w:val="006836CC"/>
    <w:rsid w:val="00684FD7"/>
    <w:rsid w:val="006875E3"/>
    <w:rsid w:val="00690B93"/>
    <w:rsid w:val="0069421F"/>
    <w:rsid w:val="0069722B"/>
    <w:rsid w:val="00697DB0"/>
    <w:rsid w:val="006A736C"/>
    <w:rsid w:val="006B11A7"/>
    <w:rsid w:val="006B1480"/>
    <w:rsid w:val="006B24C3"/>
    <w:rsid w:val="006B2552"/>
    <w:rsid w:val="006B25E7"/>
    <w:rsid w:val="006B2862"/>
    <w:rsid w:val="006B75B4"/>
    <w:rsid w:val="006C040B"/>
    <w:rsid w:val="006C7167"/>
    <w:rsid w:val="006D1051"/>
    <w:rsid w:val="006D1233"/>
    <w:rsid w:val="006D415C"/>
    <w:rsid w:val="006E054E"/>
    <w:rsid w:val="006E0E5C"/>
    <w:rsid w:val="006E235B"/>
    <w:rsid w:val="006E2BD0"/>
    <w:rsid w:val="006F0C73"/>
    <w:rsid w:val="006F56A8"/>
    <w:rsid w:val="006F709E"/>
    <w:rsid w:val="00700AB3"/>
    <w:rsid w:val="00701958"/>
    <w:rsid w:val="00701B3F"/>
    <w:rsid w:val="00702BAE"/>
    <w:rsid w:val="007035B8"/>
    <w:rsid w:val="0070400E"/>
    <w:rsid w:val="00704012"/>
    <w:rsid w:val="00704558"/>
    <w:rsid w:val="00706D2C"/>
    <w:rsid w:val="00707DCB"/>
    <w:rsid w:val="00717652"/>
    <w:rsid w:val="00722CC3"/>
    <w:rsid w:val="007242E6"/>
    <w:rsid w:val="00724542"/>
    <w:rsid w:val="00730995"/>
    <w:rsid w:val="00734F3C"/>
    <w:rsid w:val="00735486"/>
    <w:rsid w:val="0073760A"/>
    <w:rsid w:val="0074076B"/>
    <w:rsid w:val="00741D6B"/>
    <w:rsid w:val="0074258C"/>
    <w:rsid w:val="00742AE8"/>
    <w:rsid w:val="00742E58"/>
    <w:rsid w:val="007445A7"/>
    <w:rsid w:val="0074479D"/>
    <w:rsid w:val="00746E6F"/>
    <w:rsid w:val="0074778E"/>
    <w:rsid w:val="00752074"/>
    <w:rsid w:val="00753CC7"/>
    <w:rsid w:val="00755F97"/>
    <w:rsid w:val="00756C78"/>
    <w:rsid w:val="007601FF"/>
    <w:rsid w:val="00761B8A"/>
    <w:rsid w:val="00764E04"/>
    <w:rsid w:val="00765D9C"/>
    <w:rsid w:val="0077098D"/>
    <w:rsid w:val="007758D5"/>
    <w:rsid w:val="00783D29"/>
    <w:rsid w:val="00785693"/>
    <w:rsid w:val="00786BC8"/>
    <w:rsid w:val="00790315"/>
    <w:rsid w:val="00791319"/>
    <w:rsid w:val="007925AF"/>
    <w:rsid w:val="00796BD6"/>
    <w:rsid w:val="007978B1"/>
    <w:rsid w:val="007A0B1A"/>
    <w:rsid w:val="007A21A4"/>
    <w:rsid w:val="007A335D"/>
    <w:rsid w:val="007A4744"/>
    <w:rsid w:val="007A5FC9"/>
    <w:rsid w:val="007A73CA"/>
    <w:rsid w:val="007B1F18"/>
    <w:rsid w:val="007B2146"/>
    <w:rsid w:val="007B3697"/>
    <w:rsid w:val="007B36AA"/>
    <w:rsid w:val="007C1A8D"/>
    <w:rsid w:val="007C7099"/>
    <w:rsid w:val="007C75DE"/>
    <w:rsid w:val="007E4D87"/>
    <w:rsid w:val="007E745C"/>
    <w:rsid w:val="007E7ECE"/>
    <w:rsid w:val="007F0273"/>
    <w:rsid w:val="007F367D"/>
    <w:rsid w:val="007F4678"/>
    <w:rsid w:val="007F5765"/>
    <w:rsid w:val="007F77B4"/>
    <w:rsid w:val="00804ACB"/>
    <w:rsid w:val="00810AC9"/>
    <w:rsid w:val="008159B8"/>
    <w:rsid w:val="00815D89"/>
    <w:rsid w:val="0081689D"/>
    <w:rsid w:val="00817262"/>
    <w:rsid w:val="0081790B"/>
    <w:rsid w:val="00817D25"/>
    <w:rsid w:val="00820D9A"/>
    <w:rsid w:val="008231A4"/>
    <w:rsid w:val="0082537F"/>
    <w:rsid w:val="0083016D"/>
    <w:rsid w:val="00830725"/>
    <w:rsid w:val="008360EC"/>
    <w:rsid w:val="00841336"/>
    <w:rsid w:val="00841D3C"/>
    <w:rsid w:val="0084434E"/>
    <w:rsid w:val="00845E60"/>
    <w:rsid w:val="00846355"/>
    <w:rsid w:val="008470EB"/>
    <w:rsid w:val="00852287"/>
    <w:rsid w:val="00860FBA"/>
    <w:rsid w:val="00862B43"/>
    <w:rsid w:val="00862B9C"/>
    <w:rsid w:val="00864857"/>
    <w:rsid w:val="008661CA"/>
    <w:rsid w:val="00866E0D"/>
    <w:rsid w:val="0086773A"/>
    <w:rsid w:val="00871691"/>
    <w:rsid w:val="008858B9"/>
    <w:rsid w:val="00886D36"/>
    <w:rsid w:val="00886FBB"/>
    <w:rsid w:val="008906DF"/>
    <w:rsid w:val="00890B78"/>
    <w:rsid w:val="008919A2"/>
    <w:rsid w:val="00893BCF"/>
    <w:rsid w:val="008A00B7"/>
    <w:rsid w:val="008A0778"/>
    <w:rsid w:val="008A61B0"/>
    <w:rsid w:val="008B1084"/>
    <w:rsid w:val="008B2B93"/>
    <w:rsid w:val="008B2CEE"/>
    <w:rsid w:val="008B475C"/>
    <w:rsid w:val="008B6F7A"/>
    <w:rsid w:val="008B7987"/>
    <w:rsid w:val="008C0349"/>
    <w:rsid w:val="008C0C90"/>
    <w:rsid w:val="008C3E65"/>
    <w:rsid w:val="008C5947"/>
    <w:rsid w:val="008C5C7E"/>
    <w:rsid w:val="008D0820"/>
    <w:rsid w:val="008D1B21"/>
    <w:rsid w:val="008D3CF1"/>
    <w:rsid w:val="008D4BE2"/>
    <w:rsid w:val="008D568A"/>
    <w:rsid w:val="008D61A0"/>
    <w:rsid w:val="008D67C8"/>
    <w:rsid w:val="008D7CEA"/>
    <w:rsid w:val="008E1391"/>
    <w:rsid w:val="008E2815"/>
    <w:rsid w:val="008E3E2C"/>
    <w:rsid w:val="008E4717"/>
    <w:rsid w:val="008E48DB"/>
    <w:rsid w:val="008F05DA"/>
    <w:rsid w:val="008F1015"/>
    <w:rsid w:val="008F204D"/>
    <w:rsid w:val="008F27C6"/>
    <w:rsid w:val="008F2C2F"/>
    <w:rsid w:val="008F2DBD"/>
    <w:rsid w:val="008F3380"/>
    <w:rsid w:val="008F338B"/>
    <w:rsid w:val="008F4D6D"/>
    <w:rsid w:val="00903897"/>
    <w:rsid w:val="00903C32"/>
    <w:rsid w:val="00906199"/>
    <w:rsid w:val="0091109A"/>
    <w:rsid w:val="009134D2"/>
    <w:rsid w:val="00914CA6"/>
    <w:rsid w:val="00917409"/>
    <w:rsid w:val="0091793D"/>
    <w:rsid w:val="009202BC"/>
    <w:rsid w:val="00920859"/>
    <w:rsid w:val="00923C30"/>
    <w:rsid w:val="00924070"/>
    <w:rsid w:val="00924692"/>
    <w:rsid w:val="00932ABC"/>
    <w:rsid w:val="00935049"/>
    <w:rsid w:val="00936953"/>
    <w:rsid w:val="009400B9"/>
    <w:rsid w:val="00940DDB"/>
    <w:rsid w:val="00944349"/>
    <w:rsid w:val="00947869"/>
    <w:rsid w:val="0095515C"/>
    <w:rsid w:val="009606BA"/>
    <w:rsid w:val="00960A64"/>
    <w:rsid w:val="00961909"/>
    <w:rsid w:val="0096471D"/>
    <w:rsid w:val="009647B6"/>
    <w:rsid w:val="00966992"/>
    <w:rsid w:val="00967977"/>
    <w:rsid w:val="00971010"/>
    <w:rsid w:val="00971405"/>
    <w:rsid w:val="0097220F"/>
    <w:rsid w:val="00972392"/>
    <w:rsid w:val="00984CB6"/>
    <w:rsid w:val="0098543F"/>
    <w:rsid w:val="00992F79"/>
    <w:rsid w:val="00996CA9"/>
    <w:rsid w:val="009A43DD"/>
    <w:rsid w:val="009B70AE"/>
    <w:rsid w:val="009B77D8"/>
    <w:rsid w:val="009C1791"/>
    <w:rsid w:val="009C4F02"/>
    <w:rsid w:val="009D05E5"/>
    <w:rsid w:val="009D1962"/>
    <w:rsid w:val="009D206C"/>
    <w:rsid w:val="009D2982"/>
    <w:rsid w:val="009D39C7"/>
    <w:rsid w:val="009D6BF3"/>
    <w:rsid w:val="009E0569"/>
    <w:rsid w:val="009E0CA8"/>
    <w:rsid w:val="009E27B3"/>
    <w:rsid w:val="009E28A1"/>
    <w:rsid w:val="009E7425"/>
    <w:rsid w:val="009E74AE"/>
    <w:rsid w:val="009F0240"/>
    <w:rsid w:val="009F2032"/>
    <w:rsid w:val="009F2F00"/>
    <w:rsid w:val="00A001BD"/>
    <w:rsid w:val="00A019B1"/>
    <w:rsid w:val="00A03435"/>
    <w:rsid w:val="00A041D2"/>
    <w:rsid w:val="00A06CAD"/>
    <w:rsid w:val="00A07703"/>
    <w:rsid w:val="00A07F82"/>
    <w:rsid w:val="00A1054F"/>
    <w:rsid w:val="00A11CE6"/>
    <w:rsid w:val="00A151F9"/>
    <w:rsid w:val="00A15756"/>
    <w:rsid w:val="00A15B21"/>
    <w:rsid w:val="00A15FB9"/>
    <w:rsid w:val="00A220B2"/>
    <w:rsid w:val="00A242B3"/>
    <w:rsid w:val="00A24B5E"/>
    <w:rsid w:val="00A328F9"/>
    <w:rsid w:val="00A33768"/>
    <w:rsid w:val="00A338F8"/>
    <w:rsid w:val="00A376C3"/>
    <w:rsid w:val="00A45490"/>
    <w:rsid w:val="00A45B8E"/>
    <w:rsid w:val="00A46138"/>
    <w:rsid w:val="00A46367"/>
    <w:rsid w:val="00A60A3F"/>
    <w:rsid w:val="00A62931"/>
    <w:rsid w:val="00A62E15"/>
    <w:rsid w:val="00A63734"/>
    <w:rsid w:val="00A63B0E"/>
    <w:rsid w:val="00A6401E"/>
    <w:rsid w:val="00A64D74"/>
    <w:rsid w:val="00A667B6"/>
    <w:rsid w:val="00A77933"/>
    <w:rsid w:val="00A77F78"/>
    <w:rsid w:val="00A81312"/>
    <w:rsid w:val="00A8282E"/>
    <w:rsid w:val="00A84F78"/>
    <w:rsid w:val="00A8568A"/>
    <w:rsid w:val="00A86890"/>
    <w:rsid w:val="00A90001"/>
    <w:rsid w:val="00A901DF"/>
    <w:rsid w:val="00A92DF1"/>
    <w:rsid w:val="00AA1F17"/>
    <w:rsid w:val="00AA1FC1"/>
    <w:rsid w:val="00AA384D"/>
    <w:rsid w:val="00AA400E"/>
    <w:rsid w:val="00AA6CDB"/>
    <w:rsid w:val="00AA7683"/>
    <w:rsid w:val="00AB0234"/>
    <w:rsid w:val="00AB176A"/>
    <w:rsid w:val="00AB1F10"/>
    <w:rsid w:val="00AC16DB"/>
    <w:rsid w:val="00AC2EAC"/>
    <w:rsid w:val="00AC3941"/>
    <w:rsid w:val="00AC412C"/>
    <w:rsid w:val="00AC560C"/>
    <w:rsid w:val="00AC58FD"/>
    <w:rsid w:val="00AD0761"/>
    <w:rsid w:val="00AD0874"/>
    <w:rsid w:val="00AD0B43"/>
    <w:rsid w:val="00AE10D0"/>
    <w:rsid w:val="00AE2AC6"/>
    <w:rsid w:val="00AE2F25"/>
    <w:rsid w:val="00AE4361"/>
    <w:rsid w:val="00AE76F5"/>
    <w:rsid w:val="00AE78F1"/>
    <w:rsid w:val="00AF23D6"/>
    <w:rsid w:val="00AF3705"/>
    <w:rsid w:val="00AF4F08"/>
    <w:rsid w:val="00AF661D"/>
    <w:rsid w:val="00AF6629"/>
    <w:rsid w:val="00B011ED"/>
    <w:rsid w:val="00B012C8"/>
    <w:rsid w:val="00B041B9"/>
    <w:rsid w:val="00B047EE"/>
    <w:rsid w:val="00B0520C"/>
    <w:rsid w:val="00B07CCA"/>
    <w:rsid w:val="00B107B1"/>
    <w:rsid w:val="00B14B72"/>
    <w:rsid w:val="00B1577F"/>
    <w:rsid w:val="00B269D6"/>
    <w:rsid w:val="00B26CAB"/>
    <w:rsid w:val="00B27282"/>
    <w:rsid w:val="00B30011"/>
    <w:rsid w:val="00B36D8B"/>
    <w:rsid w:val="00B376DF"/>
    <w:rsid w:val="00B40152"/>
    <w:rsid w:val="00B41B14"/>
    <w:rsid w:val="00B432AF"/>
    <w:rsid w:val="00B4775A"/>
    <w:rsid w:val="00B51297"/>
    <w:rsid w:val="00B54965"/>
    <w:rsid w:val="00B54C28"/>
    <w:rsid w:val="00B560B3"/>
    <w:rsid w:val="00B56417"/>
    <w:rsid w:val="00B5673C"/>
    <w:rsid w:val="00B56FD5"/>
    <w:rsid w:val="00B60C0C"/>
    <w:rsid w:val="00B61418"/>
    <w:rsid w:val="00B61DE0"/>
    <w:rsid w:val="00B63DBD"/>
    <w:rsid w:val="00B642CB"/>
    <w:rsid w:val="00B75AE1"/>
    <w:rsid w:val="00B77D9E"/>
    <w:rsid w:val="00B77DDF"/>
    <w:rsid w:val="00B77E2E"/>
    <w:rsid w:val="00B82440"/>
    <w:rsid w:val="00B84415"/>
    <w:rsid w:val="00B84437"/>
    <w:rsid w:val="00B9022F"/>
    <w:rsid w:val="00B91D3A"/>
    <w:rsid w:val="00B922C5"/>
    <w:rsid w:val="00B95F1D"/>
    <w:rsid w:val="00B965F2"/>
    <w:rsid w:val="00BA150F"/>
    <w:rsid w:val="00BA3F15"/>
    <w:rsid w:val="00BB2BE2"/>
    <w:rsid w:val="00BB6AEB"/>
    <w:rsid w:val="00BC1358"/>
    <w:rsid w:val="00BC2097"/>
    <w:rsid w:val="00BC5E1D"/>
    <w:rsid w:val="00BC6849"/>
    <w:rsid w:val="00BD340F"/>
    <w:rsid w:val="00BD42A8"/>
    <w:rsid w:val="00BD7213"/>
    <w:rsid w:val="00BD7C0F"/>
    <w:rsid w:val="00BE2C9F"/>
    <w:rsid w:val="00BE2F95"/>
    <w:rsid w:val="00BE7A51"/>
    <w:rsid w:val="00BE7A91"/>
    <w:rsid w:val="00BE7FA0"/>
    <w:rsid w:val="00BF03CC"/>
    <w:rsid w:val="00BF198B"/>
    <w:rsid w:val="00BF1D43"/>
    <w:rsid w:val="00BF33B8"/>
    <w:rsid w:val="00BF6F2C"/>
    <w:rsid w:val="00C00756"/>
    <w:rsid w:val="00C00C7D"/>
    <w:rsid w:val="00C041E7"/>
    <w:rsid w:val="00C0452E"/>
    <w:rsid w:val="00C046CE"/>
    <w:rsid w:val="00C05A32"/>
    <w:rsid w:val="00C05BD5"/>
    <w:rsid w:val="00C06A5C"/>
    <w:rsid w:val="00C07344"/>
    <w:rsid w:val="00C168F2"/>
    <w:rsid w:val="00C169CA"/>
    <w:rsid w:val="00C204AB"/>
    <w:rsid w:val="00C219AE"/>
    <w:rsid w:val="00C258E9"/>
    <w:rsid w:val="00C25BB8"/>
    <w:rsid w:val="00C317E6"/>
    <w:rsid w:val="00C32616"/>
    <w:rsid w:val="00C40829"/>
    <w:rsid w:val="00C43F3C"/>
    <w:rsid w:val="00C46F36"/>
    <w:rsid w:val="00C50D49"/>
    <w:rsid w:val="00C57A96"/>
    <w:rsid w:val="00C61021"/>
    <w:rsid w:val="00C6147B"/>
    <w:rsid w:val="00C6204E"/>
    <w:rsid w:val="00C628EB"/>
    <w:rsid w:val="00C64DDD"/>
    <w:rsid w:val="00C65A6A"/>
    <w:rsid w:val="00C65DD2"/>
    <w:rsid w:val="00C7209C"/>
    <w:rsid w:val="00C72381"/>
    <w:rsid w:val="00C72CB1"/>
    <w:rsid w:val="00C737CE"/>
    <w:rsid w:val="00C771B1"/>
    <w:rsid w:val="00C80403"/>
    <w:rsid w:val="00C80619"/>
    <w:rsid w:val="00C87891"/>
    <w:rsid w:val="00C901E1"/>
    <w:rsid w:val="00C93C9C"/>
    <w:rsid w:val="00C97119"/>
    <w:rsid w:val="00CA2838"/>
    <w:rsid w:val="00CA731E"/>
    <w:rsid w:val="00CB0607"/>
    <w:rsid w:val="00CB1F96"/>
    <w:rsid w:val="00CB6A1E"/>
    <w:rsid w:val="00CB7DF4"/>
    <w:rsid w:val="00CC0010"/>
    <w:rsid w:val="00CC2159"/>
    <w:rsid w:val="00CC6784"/>
    <w:rsid w:val="00CD4835"/>
    <w:rsid w:val="00CD5D50"/>
    <w:rsid w:val="00CE021E"/>
    <w:rsid w:val="00CE198C"/>
    <w:rsid w:val="00CE22E2"/>
    <w:rsid w:val="00CE565F"/>
    <w:rsid w:val="00CE669C"/>
    <w:rsid w:val="00CF6935"/>
    <w:rsid w:val="00D01BF0"/>
    <w:rsid w:val="00D0288F"/>
    <w:rsid w:val="00D112BA"/>
    <w:rsid w:val="00D141D6"/>
    <w:rsid w:val="00D16FC5"/>
    <w:rsid w:val="00D219D8"/>
    <w:rsid w:val="00D24271"/>
    <w:rsid w:val="00D245C8"/>
    <w:rsid w:val="00D24E7D"/>
    <w:rsid w:val="00D261A5"/>
    <w:rsid w:val="00D34150"/>
    <w:rsid w:val="00D36A8C"/>
    <w:rsid w:val="00D374AF"/>
    <w:rsid w:val="00D40A32"/>
    <w:rsid w:val="00D43ACC"/>
    <w:rsid w:val="00D43F89"/>
    <w:rsid w:val="00D44B5C"/>
    <w:rsid w:val="00D45315"/>
    <w:rsid w:val="00D4539E"/>
    <w:rsid w:val="00D4665A"/>
    <w:rsid w:val="00D50C84"/>
    <w:rsid w:val="00D513DE"/>
    <w:rsid w:val="00D548B1"/>
    <w:rsid w:val="00D55135"/>
    <w:rsid w:val="00D57921"/>
    <w:rsid w:val="00D6634E"/>
    <w:rsid w:val="00D666CA"/>
    <w:rsid w:val="00D70379"/>
    <w:rsid w:val="00D70914"/>
    <w:rsid w:val="00D7207C"/>
    <w:rsid w:val="00D7294D"/>
    <w:rsid w:val="00D73463"/>
    <w:rsid w:val="00D77EE1"/>
    <w:rsid w:val="00D77FE0"/>
    <w:rsid w:val="00D84A04"/>
    <w:rsid w:val="00D84E77"/>
    <w:rsid w:val="00D93E07"/>
    <w:rsid w:val="00D95850"/>
    <w:rsid w:val="00DA1033"/>
    <w:rsid w:val="00DA4748"/>
    <w:rsid w:val="00DA5C3F"/>
    <w:rsid w:val="00DB0F19"/>
    <w:rsid w:val="00DB6F02"/>
    <w:rsid w:val="00DB74B1"/>
    <w:rsid w:val="00DC43F0"/>
    <w:rsid w:val="00DC457B"/>
    <w:rsid w:val="00DC5424"/>
    <w:rsid w:val="00DC55B4"/>
    <w:rsid w:val="00DD0020"/>
    <w:rsid w:val="00DD0E47"/>
    <w:rsid w:val="00DD1D29"/>
    <w:rsid w:val="00DD1E35"/>
    <w:rsid w:val="00DD2B57"/>
    <w:rsid w:val="00DD3E3B"/>
    <w:rsid w:val="00DD63FB"/>
    <w:rsid w:val="00DD651C"/>
    <w:rsid w:val="00DE32BD"/>
    <w:rsid w:val="00DE350D"/>
    <w:rsid w:val="00DE6E44"/>
    <w:rsid w:val="00DE7F3D"/>
    <w:rsid w:val="00DE7F93"/>
    <w:rsid w:val="00DF06C0"/>
    <w:rsid w:val="00DF1710"/>
    <w:rsid w:val="00DF4708"/>
    <w:rsid w:val="00DF56FD"/>
    <w:rsid w:val="00DF70FF"/>
    <w:rsid w:val="00DF79FF"/>
    <w:rsid w:val="00E020DA"/>
    <w:rsid w:val="00E02CD6"/>
    <w:rsid w:val="00E06EA6"/>
    <w:rsid w:val="00E079B3"/>
    <w:rsid w:val="00E10CFB"/>
    <w:rsid w:val="00E12002"/>
    <w:rsid w:val="00E14879"/>
    <w:rsid w:val="00E15409"/>
    <w:rsid w:val="00E15EA1"/>
    <w:rsid w:val="00E16B47"/>
    <w:rsid w:val="00E17D3D"/>
    <w:rsid w:val="00E2307B"/>
    <w:rsid w:val="00E238CB"/>
    <w:rsid w:val="00E252E4"/>
    <w:rsid w:val="00E260D5"/>
    <w:rsid w:val="00E27B4B"/>
    <w:rsid w:val="00E27BEC"/>
    <w:rsid w:val="00E31EA7"/>
    <w:rsid w:val="00E320E7"/>
    <w:rsid w:val="00E34674"/>
    <w:rsid w:val="00E36BDD"/>
    <w:rsid w:val="00E402F2"/>
    <w:rsid w:val="00E43C3D"/>
    <w:rsid w:val="00E514CF"/>
    <w:rsid w:val="00E52662"/>
    <w:rsid w:val="00E544FA"/>
    <w:rsid w:val="00E612A8"/>
    <w:rsid w:val="00E61A68"/>
    <w:rsid w:val="00E62F21"/>
    <w:rsid w:val="00E64B0A"/>
    <w:rsid w:val="00E65E4B"/>
    <w:rsid w:val="00E71324"/>
    <w:rsid w:val="00E71820"/>
    <w:rsid w:val="00E71F88"/>
    <w:rsid w:val="00E73886"/>
    <w:rsid w:val="00E744E8"/>
    <w:rsid w:val="00E74FAE"/>
    <w:rsid w:val="00E76612"/>
    <w:rsid w:val="00E7681A"/>
    <w:rsid w:val="00E76FFD"/>
    <w:rsid w:val="00E77589"/>
    <w:rsid w:val="00E81405"/>
    <w:rsid w:val="00E9210A"/>
    <w:rsid w:val="00E92162"/>
    <w:rsid w:val="00E92BD9"/>
    <w:rsid w:val="00E930EE"/>
    <w:rsid w:val="00E93E39"/>
    <w:rsid w:val="00E94397"/>
    <w:rsid w:val="00E96AFE"/>
    <w:rsid w:val="00EA19B2"/>
    <w:rsid w:val="00EA21F5"/>
    <w:rsid w:val="00EA3087"/>
    <w:rsid w:val="00EA5C32"/>
    <w:rsid w:val="00EA73BD"/>
    <w:rsid w:val="00EA7CB9"/>
    <w:rsid w:val="00EA7D27"/>
    <w:rsid w:val="00EB0557"/>
    <w:rsid w:val="00EB0F94"/>
    <w:rsid w:val="00EB1FF0"/>
    <w:rsid w:val="00EB4523"/>
    <w:rsid w:val="00EB5E12"/>
    <w:rsid w:val="00EB6226"/>
    <w:rsid w:val="00EC3BD7"/>
    <w:rsid w:val="00EC5339"/>
    <w:rsid w:val="00EC62A8"/>
    <w:rsid w:val="00EC69DF"/>
    <w:rsid w:val="00EC76F4"/>
    <w:rsid w:val="00ED0C4D"/>
    <w:rsid w:val="00ED7E58"/>
    <w:rsid w:val="00EE1053"/>
    <w:rsid w:val="00EE1DE9"/>
    <w:rsid w:val="00EE3D7B"/>
    <w:rsid w:val="00EE4921"/>
    <w:rsid w:val="00EE5600"/>
    <w:rsid w:val="00EF0492"/>
    <w:rsid w:val="00EF1CBC"/>
    <w:rsid w:val="00EF7E02"/>
    <w:rsid w:val="00F018DE"/>
    <w:rsid w:val="00F103CF"/>
    <w:rsid w:val="00F11648"/>
    <w:rsid w:val="00F12781"/>
    <w:rsid w:val="00F15F31"/>
    <w:rsid w:val="00F16AA8"/>
    <w:rsid w:val="00F235CD"/>
    <w:rsid w:val="00F24AB3"/>
    <w:rsid w:val="00F259D0"/>
    <w:rsid w:val="00F2676B"/>
    <w:rsid w:val="00F26FDB"/>
    <w:rsid w:val="00F27CDA"/>
    <w:rsid w:val="00F30619"/>
    <w:rsid w:val="00F332E7"/>
    <w:rsid w:val="00F3373B"/>
    <w:rsid w:val="00F363A5"/>
    <w:rsid w:val="00F36883"/>
    <w:rsid w:val="00F36FA7"/>
    <w:rsid w:val="00F441C2"/>
    <w:rsid w:val="00F477B7"/>
    <w:rsid w:val="00F47C8A"/>
    <w:rsid w:val="00F47D6B"/>
    <w:rsid w:val="00F53F71"/>
    <w:rsid w:val="00F60DCD"/>
    <w:rsid w:val="00F616F1"/>
    <w:rsid w:val="00F618C9"/>
    <w:rsid w:val="00F620B1"/>
    <w:rsid w:val="00F6369B"/>
    <w:rsid w:val="00F63B92"/>
    <w:rsid w:val="00F66444"/>
    <w:rsid w:val="00F66A88"/>
    <w:rsid w:val="00F675A3"/>
    <w:rsid w:val="00F7172E"/>
    <w:rsid w:val="00F77D0A"/>
    <w:rsid w:val="00F809CA"/>
    <w:rsid w:val="00F82893"/>
    <w:rsid w:val="00F83513"/>
    <w:rsid w:val="00F85C00"/>
    <w:rsid w:val="00F93CF7"/>
    <w:rsid w:val="00F944AE"/>
    <w:rsid w:val="00F952D2"/>
    <w:rsid w:val="00F959C4"/>
    <w:rsid w:val="00F95D15"/>
    <w:rsid w:val="00FA2552"/>
    <w:rsid w:val="00FA42DA"/>
    <w:rsid w:val="00FA459F"/>
    <w:rsid w:val="00FA563E"/>
    <w:rsid w:val="00FB60EB"/>
    <w:rsid w:val="00FB735D"/>
    <w:rsid w:val="00FB74D3"/>
    <w:rsid w:val="00FC0B72"/>
    <w:rsid w:val="00FC199A"/>
    <w:rsid w:val="00FC31CF"/>
    <w:rsid w:val="00FC4166"/>
    <w:rsid w:val="00FC5F42"/>
    <w:rsid w:val="00FC68EB"/>
    <w:rsid w:val="00FD752F"/>
    <w:rsid w:val="00FE2594"/>
    <w:rsid w:val="00FE286E"/>
    <w:rsid w:val="00FE2CBE"/>
    <w:rsid w:val="00FE3F40"/>
    <w:rsid w:val="00FE5B8F"/>
    <w:rsid w:val="00FE69C7"/>
    <w:rsid w:val="00FE6D14"/>
    <w:rsid w:val="00FE7A1A"/>
    <w:rsid w:val="00FF00D4"/>
    <w:rsid w:val="00FF0149"/>
    <w:rsid w:val="00FF07FA"/>
    <w:rsid w:val="00FF2DC5"/>
    <w:rsid w:val="00FF31DC"/>
    <w:rsid w:val="00FF5A0B"/>
    <w:rsid w:val="00FF78F4"/>
    <w:rsid w:val="00FF7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5FE"/>
    <w:pPr>
      <w:widowControl w:val="0"/>
      <w:jc w:val="both"/>
    </w:pPr>
    <w:rPr>
      <w:kern w:val="2"/>
      <w:sz w:val="21"/>
      <w:szCs w:val="24"/>
    </w:rPr>
  </w:style>
  <w:style w:type="paragraph" w:styleId="1">
    <w:name w:val="heading 1"/>
    <w:basedOn w:val="a"/>
    <w:next w:val="a"/>
    <w:link w:val="1Char"/>
    <w:uiPriority w:val="9"/>
    <w:qFormat/>
    <w:rsid w:val="00E10CFB"/>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03897"/>
    <w:rPr>
      <w:sz w:val="18"/>
      <w:szCs w:val="18"/>
    </w:rPr>
  </w:style>
  <w:style w:type="paragraph" w:customStyle="1" w:styleId="Default">
    <w:name w:val="Default"/>
    <w:rsid w:val="00A667B6"/>
    <w:pPr>
      <w:widowControl w:val="0"/>
      <w:autoSpaceDE w:val="0"/>
      <w:autoSpaceDN w:val="0"/>
      <w:adjustRightInd w:val="0"/>
    </w:pPr>
    <w:rPr>
      <w:rFonts w:ascii="JEHOPL+TimesNewRomanPS" w:eastAsia="JEHOPL+TimesNewRomanPS" w:cs="JEHOPL+TimesNewRomanPS"/>
      <w:color w:val="000000"/>
      <w:sz w:val="24"/>
      <w:szCs w:val="24"/>
    </w:rPr>
  </w:style>
  <w:style w:type="paragraph" w:styleId="a4">
    <w:name w:val="Normal (Web)"/>
    <w:basedOn w:val="a"/>
    <w:uiPriority w:val="99"/>
    <w:rsid w:val="00034A50"/>
    <w:pPr>
      <w:widowControl/>
      <w:spacing w:before="100" w:beforeAutospacing="1" w:after="100" w:afterAutospacing="1"/>
      <w:jc w:val="left"/>
    </w:pPr>
    <w:rPr>
      <w:rFonts w:ascii="宋体" w:hAnsi="宋体" w:cs="宋体"/>
      <w:color w:val="000000"/>
      <w:kern w:val="0"/>
      <w:sz w:val="24"/>
    </w:rPr>
  </w:style>
  <w:style w:type="paragraph" w:styleId="a5">
    <w:name w:val="header"/>
    <w:basedOn w:val="a"/>
    <w:link w:val="Char"/>
    <w:rsid w:val="00F15F3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F15F31"/>
    <w:rPr>
      <w:kern w:val="2"/>
      <w:sz w:val="18"/>
      <w:szCs w:val="18"/>
    </w:rPr>
  </w:style>
  <w:style w:type="paragraph" w:styleId="a6">
    <w:name w:val="footer"/>
    <w:basedOn w:val="a"/>
    <w:link w:val="Char0"/>
    <w:rsid w:val="00F15F31"/>
    <w:pPr>
      <w:tabs>
        <w:tab w:val="center" w:pos="4153"/>
        <w:tab w:val="right" w:pos="8306"/>
      </w:tabs>
      <w:snapToGrid w:val="0"/>
      <w:jc w:val="left"/>
    </w:pPr>
    <w:rPr>
      <w:sz w:val="18"/>
      <w:szCs w:val="18"/>
    </w:rPr>
  </w:style>
  <w:style w:type="character" w:customStyle="1" w:styleId="Char0">
    <w:name w:val="页脚 Char"/>
    <w:link w:val="a6"/>
    <w:rsid w:val="00F15F31"/>
    <w:rPr>
      <w:kern w:val="2"/>
      <w:sz w:val="18"/>
      <w:szCs w:val="18"/>
    </w:rPr>
  </w:style>
  <w:style w:type="paragraph" w:styleId="a7">
    <w:name w:val="List Paragraph"/>
    <w:basedOn w:val="a"/>
    <w:qFormat/>
    <w:rsid w:val="00CC6784"/>
    <w:pPr>
      <w:ind w:firstLineChars="200" w:firstLine="420"/>
    </w:pPr>
    <w:rPr>
      <w:rFonts w:ascii="Calibri" w:hAnsi="Calibri"/>
      <w:szCs w:val="22"/>
    </w:rPr>
  </w:style>
  <w:style w:type="character" w:styleId="a8">
    <w:name w:val="Hyperlink"/>
    <w:rsid w:val="00A84F78"/>
    <w:rPr>
      <w:color w:val="0000FF"/>
      <w:u w:val="single"/>
    </w:rPr>
  </w:style>
  <w:style w:type="paragraph" w:customStyle="1" w:styleId="Char1">
    <w:name w:val="Char"/>
    <w:basedOn w:val="a"/>
    <w:rsid w:val="00E94397"/>
    <w:pPr>
      <w:spacing w:line="360" w:lineRule="auto"/>
      <w:ind w:firstLineChars="200" w:firstLine="200"/>
    </w:pPr>
    <w:rPr>
      <w:rFonts w:ascii="宋体" w:hAnsi="宋体" w:cs="宋体"/>
      <w:sz w:val="24"/>
    </w:rPr>
  </w:style>
  <w:style w:type="paragraph" w:customStyle="1" w:styleId="New">
    <w:name w:val="正文 New"/>
    <w:rsid w:val="00076012"/>
    <w:pPr>
      <w:widowControl w:val="0"/>
      <w:jc w:val="both"/>
    </w:pPr>
    <w:rPr>
      <w:kern w:val="2"/>
      <w:sz w:val="21"/>
      <w:szCs w:val="24"/>
    </w:rPr>
  </w:style>
  <w:style w:type="character" w:customStyle="1" w:styleId="apple-style-span">
    <w:name w:val="apple-style-span"/>
    <w:basedOn w:val="a0"/>
    <w:rsid w:val="00525E90"/>
  </w:style>
  <w:style w:type="paragraph" w:customStyle="1" w:styleId="10">
    <w:name w:val="列出段落1"/>
    <w:basedOn w:val="a"/>
    <w:qFormat/>
    <w:rsid w:val="00525E90"/>
    <w:pPr>
      <w:ind w:firstLineChars="200" w:firstLine="420"/>
    </w:pPr>
  </w:style>
  <w:style w:type="character" w:customStyle="1" w:styleId="bumpedfont20">
    <w:name w:val="bumpedfont20"/>
    <w:basedOn w:val="a0"/>
    <w:rsid w:val="00D50C84"/>
  </w:style>
  <w:style w:type="paragraph" w:styleId="a9">
    <w:name w:val="Plain Text"/>
    <w:basedOn w:val="a"/>
    <w:link w:val="Char2"/>
    <w:rsid w:val="004954AE"/>
    <w:rPr>
      <w:rFonts w:ascii="宋体" w:hAnsi="Courier New"/>
      <w:szCs w:val="20"/>
    </w:rPr>
  </w:style>
  <w:style w:type="character" w:customStyle="1" w:styleId="Char2">
    <w:name w:val="纯文本 Char"/>
    <w:link w:val="a9"/>
    <w:rsid w:val="004954AE"/>
    <w:rPr>
      <w:rFonts w:ascii="宋体" w:hAnsi="Courier New"/>
      <w:kern w:val="2"/>
      <w:sz w:val="21"/>
    </w:rPr>
  </w:style>
  <w:style w:type="paragraph" w:styleId="aa">
    <w:name w:val="No Spacing"/>
    <w:uiPriority w:val="1"/>
    <w:qFormat/>
    <w:rsid w:val="00A77933"/>
    <w:pPr>
      <w:widowControl w:val="0"/>
      <w:adjustRightInd w:val="0"/>
      <w:textAlignment w:val="baseline"/>
    </w:pPr>
  </w:style>
  <w:style w:type="paragraph" w:styleId="ab">
    <w:name w:val="Body Text Indent"/>
    <w:basedOn w:val="a"/>
    <w:link w:val="Char3"/>
    <w:rsid w:val="0086773A"/>
    <w:pPr>
      <w:widowControl/>
      <w:ind w:left="-270" w:firstLine="270"/>
      <w:jc w:val="left"/>
    </w:pPr>
    <w:rPr>
      <w:rFonts w:eastAsia="PMingLiU"/>
      <w:kern w:val="0"/>
      <w:sz w:val="24"/>
      <w:szCs w:val="20"/>
      <w:lang w:val="en-GB" w:eastAsia="en-US"/>
    </w:rPr>
  </w:style>
  <w:style w:type="character" w:customStyle="1" w:styleId="Char3">
    <w:name w:val="正文文本缩进 Char"/>
    <w:link w:val="ab"/>
    <w:rsid w:val="0086773A"/>
    <w:rPr>
      <w:rFonts w:eastAsia="PMingLiU"/>
      <w:sz w:val="24"/>
      <w:lang w:val="en-GB" w:eastAsia="en-US"/>
    </w:rPr>
  </w:style>
  <w:style w:type="paragraph" w:styleId="ac">
    <w:name w:val="Body Text"/>
    <w:basedOn w:val="a"/>
    <w:link w:val="Char4"/>
    <w:rsid w:val="0086773A"/>
    <w:pPr>
      <w:widowControl/>
      <w:jc w:val="left"/>
    </w:pPr>
    <w:rPr>
      <w:rFonts w:eastAsia="PMingLiU"/>
      <w:kern w:val="0"/>
      <w:sz w:val="24"/>
      <w:szCs w:val="20"/>
      <w:lang w:eastAsia="en-US"/>
    </w:rPr>
  </w:style>
  <w:style w:type="character" w:customStyle="1" w:styleId="Char4">
    <w:name w:val="正文文本 Char"/>
    <w:link w:val="ac"/>
    <w:rsid w:val="0086773A"/>
    <w:rPr>
      <w:rFonts w:eastAsia="PMingLiU"/>
      <w:sz w:val="24"/>
      <w:lang w:eastAsia="en-US"/>
    </w:rPr>
  </w:style>
  <w:style w:type="character" w:customStyle="1" w:styleId="shorttext">
    <w:name w:val="short_text"/>
    <w:rsid w:val="006E0E5C"/>
  </w:style>
  <w:style w:type="character" w:customStyle="1" w:styleId="st1">
    <w:name w:val="st1"/>
    <w:rsid w:val="006E0E5C"/>
  </w:style>
  <w:style w:type="character" w:styleId="ad">
    <w:name w:val="Emphasis"/>
    <w:uiPriority w:val="20"/>
    <w:qFormat/>
    <w:rsid w:val="006E0E5C"/>
    <w:rPr>
      <w:b w:val="0"/>
      <w:bCs w:val="0"/>
      <w:i w:val="0"/>
      <w:iCs w:val="0"/>
      <w:color w:val="DD4B39"/>
    </w:rPr>
  </w:style>
  <w:style w:type="character" w:styleId="ae">
    <w:name w:val="Strong"/>
    <w:qFormat/>
    <w:rsid w:val="00F018DE"/>
    <w:rPr>
      <w:b/>
      <w:bCs/>
    </w:rPr>
  </w:style>
  <w:style w:type="character" w:customStyle="1" w:styleId="apple-converted-space">
    <w:name w:val="apple-converted-space"/>
    <w:basedOn w:val="a0"/>
    <w:uiPriority w:val="99"/>
    <w:rsid w:val="00785693"/>
  </w:style>
  <w:style w:type="paragraph" w:customStyle="1" w:styleId="af">
    <w:name w:val="默认"/>
    <w:rsid w:val="00D84A04"/>
    <w:pPr>
      <w:pBdr>
        <w:top w:val="nil"/>
        <w:left w:val="nil"/>
        <w:bottom w:val="nil"/>
        <w:right w:val="nil"/>
        <w:between w:val="nil"/>
        <w:bar w:val="nil"/>
      </w:pBdr>
    </w:pPr>
    <w:rPr>
      <w:rFonts w:ascii="Arial Unicode MS" w:eastAsia="Helvetica" w:hAnsi="Arial Unicode MS" w:cs="Arial Unicode MS" w:hint="eastAsia"/>
      <w:color w:val="000000"/>
      <w:sz w:val="22"/>
      <w:szCs w:val="22"/>
      <w:bdr w:val="nil"/>
      <w:lang w:val="zh-CN"/>
    </w:rPr>
  </w:style>
  <w:style w:type="table" w:customStyle="1" w:styleId="11">
    <w:name w:val="网格型1"/>
    <w:basedOn w:val="a1"/>
    <w:next w:val="af0"/>
    <w:uiPriority w:val="59"/>
    <w:rsid w:val="00A1054F"/>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0">
    <w:name w:val="Table Grid"/>
    <w:basedOn w:val="a1"/>
    <w:qFormat/>
    <w:rsid w:val="00A105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_Style 2"/>
    <w:basedOn w:val="a"/>
    <w:uiPriority w:val="34"/>
    <w:qFormat/>
    <w:rsid w:val="000500D2"/>
    <w:pPr>
      <w:ind w:firstLineChars="200" w:firstLine="420"/>
    </w:pPr>
  </w:style>
  <w:style w:type="character" w:customStyle="1" w:styleId="1Char">
    <w:name w:val="标题 1 Char"/>
    <w:basedOn w:val="a0"/>
    <w:link w:val="1"/>
    <w:uiPriority w:val="9"/>
    <w:rsid w:val="00E10CFB"/>
    <w:rPr>
      <w:rFonts w:asciiTheme="minorHAnsi" w:eastAsiaTheme="minorEastAsia" w:hAnsiTheme="minorHAnsi" w:cstheme="minorBidi"/>
      <w:b/>
      <w:bCs/>
      <w:kern w:val="44"/>
      <w:sz w:val="44"/>
      <w:szCs w:val="44"/>
    </w:rPr>
  </w:style>
  <w:style w:type="paragraph" w:customStyle="1" w:styleId="2">
    <w:name w:val="列出段落2"/>
    <w:basedOn w:val="a"/>
    <w:rsid w:val="00371F65"/>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5FE"/>
    <w:pPr>
      <w:widowControl w:val="0"/>
      <w:jc w:val="both"/>
    </w:pPr>
    <w:rPr>
      <w:kern w:val="2"/>
      <w:sz w:val="21"/>
      <w:szCs w:val="24"/>
    </w:rPr>
  </w:style>
  <w:style w:type="paragraph" w:styleId="1">
    <w:name w:val="heading 1"/>
    <w:basedOn w:val="a"/>
    <w:next w:val="a"/>
    <w:link w:val="1Char"/>
    <w:uiPriority w:val="9"/>
    <w:qFormat/>
    <w:rsid w:val="00E10CFB"/>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03897"/>
    <w:rPr>
      <w:sz w:val="18"/>
      <w:szCs w:val="18"/>
    </w:rPr>
  </w:style>
  <w:style w:type="paragraph" w:customStyle="1" w:styleId="Default">
    <w:name w:val="Default"/>
    <w:rsid w:val="00A667B6"/>
    <w:pPr>
      <w:widowControl w:val="0"/>
      <w:autoSpaceDE w:val="0"/>
      <w:autoSpaceDN w:val="0"/>
      <w:adjustRightInd w:val="0"/>
    </w:pPr>
    <w:rPr>
      <w:rFonts w:ascii="JEHOPL+TimesNewRomanPS" w:eastAsia="JEHOPL+TimesNewRomanPS" w:cs="JEHOPL+TimesNewRomanPS"/>
      <w:color w:val="000000"/>
      <w:sz w:val="24"/>
      <w:szCs w:val="24"/>
    </w:rPr>
  </w:style>
  <w:style w:type="paragraph" w:styleId="a4">
    <w:name w:val="Normal (Web)"/>
    <w:basedOn w:val="a"/>
    <w:uiPriority w:val="99"/>
    <w:rsid w:val="00034A50"/>
    <w:pPr>
      <w:widowControl/>
      <w:spacing w:before="100" w:beforeAutospacing="1" w:after="100" w:afterAutospacing="1"/>
      <w:jc w:val="left"/>
    </w:pPr>
    <w:rPr>
      <w:rFonts w:ascii="宋体" w:hAnsi="宋体" w:cs="宋体"/>
      <w:color w:val="000000"/>
      <w:kern w:val="0"/>
      <w:sz w:val="24"/>
    </w:rPr>
  </w:style>
  <w:style w:type="paragraph" w:styleId="a5">
    <w:name w:val="header"/>
    <w:basedOn w:val="a"/>
    <w:link w:val="Char"/>
    <w:rsid w:val="00F15F3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F15F31"/>
    <w:rPr>
      <w:kern w:val="2"/>
      <w:sz w:val="18"/>
      <w:szCs w:val="18"/>
    </w:rPr>
  </w:style>
  <w:style w:type="paragraph" w:styleId="a6">
    <w:name w:val="footer"/>
    <w:basedOn w:val="a"/>
    <w:link w:val="Char0"/>
    <w:rsid w:val="00F15F31"/>
    <w:pPr>
      <w:tabs>
        <w:tab w:val="center" w:pos="4153"/>
        <w:tab w:val="right" w:pos="8306"/>
      </w:tabs>
      <w:snapToGrid w:val="0"/>
      <w:jc w:val="left"/>
    </w:pPr>
    <w:rPr>
      <w:sz w:val="18"/>
      <w:szCs w:val="18"/>
    </w:rPr>
  </w:style>
  <w:style w:type="character" w:customStyle="1" w:styleId="Char0">
    <w:name w:val="页脚 Char"/>
    <w:link w:val="a6"/>
    <w:rsid w:val="00F15F31"/>
    <w:rPr>
      <w:kern w:val="2"/>
      <w:sz w:val="18"/>
      <w:szCs w:val="18"/>
    </w:rPr>
  </w:style>
  <w:style w:type="paragraph" w:styleId="a7">
    <w:name w:val="List Paragraph"/>
    <w:basedOn w:val="a"/>
    <w:uiPriority w:val="34"/>
    <w:qFormat/>
    <w:rsid w:val="00CC6784"/>
    <w:pPr>
      <w:ind w:firstLineChars="200" w:firstLine="420"/>
    </w:pPr>
    <w:rPr>
      <w:rFonts w:ascii="Calibri" w:hAnsi="Calibri"/>
      <w:szCs w:val="22"/>
    </w:rPr>
  </w:style>
  <w:style w:type="character" w:styleId="a8">
    <w:name w:val="Hyperlink"/>
    <w:rsid w:val="00A84F78"/>
    <w:rPr>
      <w:color w:val="0000FF"/>
      <w:u w:val="single"/>
    </w:rPr>
  </w:style>
  <w:style w:type="paragraph" w:customStyle="1" w:styleId="Char1">
    <w:name w:val="Char"/>
    <w:basedOn w:val="a"/>
    <w:rsid w:val="00E94397"/>
    <w:pPr>
      <w:spacing w:line="360" w:lineRule="auto"/>
      <w:ind w:firstLineChars="200" w:firstLine="200"/>
    </w:pPr>
    <w:rPr>
      <w:rFonts w:ascii="宋体" w:hAnsi="宋体" w:cs="宋体"/>
      <w:sz w:val="24"/>
    </w:rPr>
  </w:style>
  <w:style w:type="paragraph" w:customStyle="1" w:styleId="New">
    <w:name w:val="正文 New"/>
    <w:rsid w:val="00076012"/>
    <w:pPr>
      <w:widowControl w:val="0"/>
      <w:jc w:val="both"/>
    </w:pPr>
    <w:rPr>
      <w:kern w:val="2"/>
      <w:sz w:val="21"/>
      <w:szCs w:val="24"/>
    </w:rPr>
  </w:style>
  <w:style w:type="character" w:customStyle="1" w:styleId="apple-style-span">
    <w:name w:val="apple-style-span"/>
    <w:basedOn w:val="a0"/>
    <w:rsid w:val="00525E90"/>
  </w:style>
  <w:style w:type="paragraph" w:customStyle="1" w:styleId="10">
    <w:name w:val="列出段落1"/>
    <w:basedOn w:val="a"/>
    <w:qFormat/>
    <w:rsid w:val="00525E90"/>
    <w:pPr>
      <w:ind w:firstLineChars="200" w:firstLine="420"/>
    </w:pPr>
  </w:style>
  <w:style w:type="character" w:customStyle="1" w:styleId="bumpedfont20">
    <w:name w:val="bumpedfont20"/>
    <w:basedOn w:val="a0"/>
    <w:rsid w:val="00D50C84"/>
  </w:style>
  <w:style w:type="paragraph" w:styleId="a9">
    <w:name w:val="Plain Text"/>
    <w:basedOn w:val="a"/>
    <w:link w:val="Char2"/>
    <w:rsid w:val="004954AE"/>
    <w:rPr>
      <w:rFonts w:ascii="宋体" w:hAnsi="Courier New"/>
      <w:szCs w:val="20"/>
    </w:rPr>
  </w:style>
  <w:style w:type="character" w:customStyle="1" w:styleId="Char2">
    <w:name w:val="纯文本 Char"/>
    <w:link w:val="a9"/>
    <w:rsid w:val="004954AE"/>
    <w:rPr>
      <w:rFonts w:ascii="宋体" w:hAnsi="Courier New"/>
      <w:kern w:val="2"/>
      <w:sz w:val="21"/>
    </w:rPr>
  </w:style>
  <w:style w:type="paragraph" w:styleId="aa">
    <w:name w:val="No Spacing"/>
    <w:uiPriority w:val="1"/>
    <w:qFormat/>
    <w:rsid w:val="00A77933"/>
    <w:pPr>
      <w:widowControl w:val="0"/>
      <w:adjustRightInd w:val="0"/>
      <w:textAlignment w:val="baseline"/>
    </w:pPr>
  </w:style>
  <w:style w:type="paragraph" w:styleId="ab">
    <w:name w:val="Body Text Indent"/>
    <w:basedOn w:val="a"/>
    <w:link w:val="Char3"/>
    <w:rsid w:val="0086773A"/>
    <w:pPr>
      <w:widowControl/>
      <w:ind w:left="-270" w:firstLine="270"/>
      <w:jc w:val="left"/>
    </w:pPr>
    <w:rPr>
      <w:rFonts w:eastAsia="PMingLiU"/>
      <w:kern w:val="0"/>
      <w:sz w:val="24"/>
      <w:szCs w:val="20"/>
      <w:lang w:val="en-GB" w:eastAsia="en-US"/>
    </w:rPr>
  </w:style>
  <w:style w:type="character" w:customStyle="1" w:styleId="Char3">
    <w:name w:val="正文文本缩进 Char"/>
    <w:link w:val="ab"/>
    <w:rsid w:val="0086773A"/>
    <w:rPr>
      <w:rFonts w:eastAsia="PMingLiU"/>
      <w:sz w:val="24"/>
      <w:lang w:val="en-GB" w:eastAsia="en-US"/>
    </w:rPr>
  </w:style>
  <w:style w:type="paragraph" w:styleId="ac">
    <w:name w:val="Body Text"/>
    <w:basedOn w:val="a"/>
    <w:link w:val="Char4"/>
    <w:rsid w:val="0086773A"/>
    <w:pPr>
      <w:widowControl/>
      <w:jc w:val="left"/>
    </w:pPr>
    <w:rPr>
      <w:rFonts w:eastAsia="PMingLiU"/>
      <w:kern w:val="0"/>
      <w:sz w:val="24"/>
      <w:szCs w:val="20"/>
      <w:lang w:eastAsia="en-US"/>
    </w:rPr>
  </w:style>
  <w:style w:type="character" w:customStyle="1" w:styleId="Char4">
    <w:name w:val="正文文本 Char"/>
    <w:link w:val="ac"/>
    <w:rsid w:val="0086773A"/>
    <w:rPr>
      <w:rFonts w:eastAsia="PMingLiU"/>
      <w:sz w:val="24"/>
      <w:lang w:eastAsia="en-US"/>
    </w:rPr>
  </w:style>
  <w:style w:type="character" w:customStyle="1" w:styleId="shorttext">
    <w:name w:val="short_text"/>
    <w:rsid w:val="006E0E5C"/>
  </w:style>
  <w:style w:type="character" w:customStyle="1" w:styleId="st1">
    <w:name w:val="st1"/>
    <w:rsid w:val="006E0E5C"/>
  </w:style>
  <w:style w:type="character" w:styleId="ad">
    <w:name w:val="Emphasis"/>
    <w:uiPriority w:val="20"/>
    <w:qFormat/>
    <w:rsid w:val="006E0E5C"/>
    <w:rPr>
      <w:b w:val="0"/>
      <w:bCs w:val="0"/>
      <w:i w:val="0"/>
      <w:iCs w:val="0"/>
      <w:color w:val="DD4B39"/>
    </w:rPr>
  </w:style>
  <w:style w:type="character" w:styleId="ae">
    <w:name w:val="Strong"/>
    <w:qFormat/>
    <w:rsid w:val="00F018DE"/>
    <w:rPr>
      <w:b/>
      <w:bCs/>
    </w:rPr>
  </w:style>
  <w:style w:type="character" w:customStyle="1" w:styleId="apple-converted-space">
    <w:name w:val="apple-converted-space"/>
    <w:basedOn w:val="a0"/>
    <w:uiPriority w:val="99"/>
    <w:rsid w:val="00785693"/>
  </w:style>
  <w:style w:type="paragraph" w:customStyle="1" w:styleId="af">
    <w:name w:val="默认"/>
    <w:rsid w:val="00D84A04"/>
    <w:pPr>
      <w:pBdr>
        <w:top w:val="nil"/>
        <w:left w:val="nil"/>
        <w:bottom w:val="nil"/>
        <w:right w:val="nil"/>
        <w:between w:val="nil"/>
        <w:bar w:val="nil"/>
      </w:pBdr>
    </w:pPr>
    <w:rPr>
      <w:rFonts w:ascii="Arial Unicode MS" w:eastAsia="Helvetica" w:hAnsi="Arial Unicode MS" w:cs="Arial Unicode MS" w:hint="eastAsia"/>
      <w:color w:val="000000"/>
      <w:sz w:val="22"/>
      <w:szCs w:val="22"/>
      <w:bdr w:val="nil"/>
      <w:lang w:val="zh-CN"/>
    </w:rPr>
  </w:style>
  <w:style w:type="table" w:customStyle="1" w:styleId="11">
    <w:name w:val="网格型1"/>
    <w:basedOn w:val="a1"/>
    <w:next w:val="af0"/>
    <w:uiPriority w:val="59"/>
    <w:rsid w:val="00A1054F"/>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0">
    <w:name w:val="Table Grid"/>
    <w:basedOn w:val="a1"/>
    <w:qFormat/>
    <w:rsid w:val="00A105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_Style 2"/>
    <w:basedOn w:val="a"/>
    <w:uiPriority w:val="34"/>
    <w:qFormat/>
    <w:rsid w:val="000500D2"/>
    <w:pPr>
      <w:ind w:firstLineChars="200" w:firstLine="420"/>
    </w:pPr>
  </w:style>
  <w:style w:type="character" w:customStyle="1" w:styleId="1Char">
    <w:name w:val="标题 1 Char"/>
    <w:basedOn w:val="a0"/>
    <w:link w:val="1"/>
    <w:uiPriority w:val="9"/>
    <w:rsid w:val="00E10CFB"/>
    <w:rPr>
      <w:rFonts w:asciiTheme="minorHAnsi" w:eastAsiaTheme="minorEastAsia" w:hAnsiTheme="minorHAnsi" w:cstheme="minorBidi"/>
      <w:b/>
      <w:bCs/>
      <w:kern w:val="44"/>
      <w:sz w:val="44"/>
      <w:szCs w:val="44"/>
    </w:rPr>
  </w:style>
  <w:style w:type="paragraph" w:customStyle="1" w:styleId="2">
    <w:name w:val="列出段落2"/>
    <w:basedOn w:val="a"/>
    <w:rsid w:val="00371F65"/>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9315">
      <w:bodyDiv w:val="1"/>
      <w:marLeft w:val="0"/>
      <w:marRight w:val="0"/>
      <w:marTop w:val="0"/>
      <w:marBottom w:val="0"/>
      <w:divBdr>
        <w:top w:val="none" w:sz="0" w:space="0" w:color="auto"/>
        <w:left w:val="none" w:sz="0" w:space="0" w:color="auto"/>
        <w:bottom w:val="none" w:sz="0" w:space="0" w:color="auto"/>
        <w:right w:val="none" w:sz="0" w:space="0" w:color="auto"/>
      </w:divBdr>
    </w:div>
    <w:div w:id="525291526">
      <w:bodyDiv w:val="1"/>
      <w:marLeft w:val="0"/>
      <w:marRight w:val="0"/>
      <w:marTop w:val="0"/>
      <w:marBottom w:val="0"/>
      <w:divBdr>
        <w:top w:val="none" w:sz="0" w:space="0" w:color="auto"/>
        <w:left w:val="none" w:sz="0" w:space="0" w:color="auto"/>
        <w:bottom w:val="none" w:sz="0" w:space="0" w:color="auto"/>
        <w:right w:val="none" w:sz="0" w:space="0" w:color="auto"/>
      </w:divBdr>
    </w:div>
    <w:div w:id="549996665">
      <w:bodyDiv w:val="1"/>
      <w:marLeft w:val="0"/>
      <w:marRight w:val="0"/>
      <w:marTop w:val="0"/>
      <w:marBottom w:val="0"/>
      <w:divBdr>
        <w:top w:val="none" w:sz="0" w:space="0" w:color="auto"/>
        <w:left w:val="none" w:sz="0" w:space="0" w:color="auto"/>
        <w:bottom w:val="none" w:sz="0" w:space="0" w:color="auto"/>
        <w:right w:val="none" w:sz="0" w:space="0" w:color="auto"/>
      </w:divBdr>
    </w:div>
    <w:div w:id="618923059">
      <w:bodyDiv w:val="1"/>
      <w:marLeft w:val="0"/>
      <w:marRight w:val="0"/>
      <w:marTop w:val="0"/>
      <w:marBottom w:val="0"/>
      <w:divBdr>
        <w:top w:val="none" w:sz="0" w:space="0" w:color="auto"/>
        <w:left w:val="none" w:sz="0" w:space="0" w:color="auto"/>
        <w:bottom w:val="none" w:sz="0" w:space="0" w:color="auto"/>
        <w:right w:val="none" w:sz="0" w:space="0" w:color="auto"/>
      </w:divBdr>
    </w:div>
    <w:div w:id="1056582431">
      <w:bodyDiv w:val="1"/>
      <w:marLeft w:val="0"/>
      <w:marRight w:val="0"/>
      <w:marTop w:val="0"/>
      <w:marBottom w:val="0"/>
      <w:divBdr>
        <w:top w:val="none" w:sz="0" w:space="0" w:color="auto"/>
        <w:left w:val="none" w:sz="0" w:space="0" w:color="auto"/>
        <w:bottom w:val="none" w:sz="0" w:space="0" w:color="auto"/>
        <w:right w:val="none" w:sz="0" w:space="0" w:color="auto"/>
      </w:divBdr>
    </w:div>
    <w:div w:id="1125807863">
      <w:bodyDiv w:val="1"/>
      <w:marLeft w:val="0"/>
      <w:marRight w:val="0"/>
      <w:marTop w:val="0"/>
      <w:marBottom w:val="0"/>
      <w:divBdr>
        <w:top w:val="none" w:sz="0" w:space="0" w:color="auto"/>
        <w:left w:val="none" w:sz="0" w:space="0" w:color="auto"/>
        <w:bottom w:val="none" w:sz="0" w:space="0" w:color="auto"/>
        <w:right w:val="none" w:sz="0" w:space="0" w:color="auto"/>
      </w:divBdr>
    </w:div>
    <w:div w:id="1182276610">
      <w:bodyDiv w:val="1"/>
      <w:marLeft w:val="0"/>
      <w:marRight w:val="0"/>
      <w:marTop w:val="0"/>
      <w:marBottom w:val="0"/>
      <w:divBdr>
        <w:top w:val="none" w:sz="0" w:space="0" w:color="auto"/>
        <w:left w:val="none" w:sz="0" w:space="0" w:color="auto"/>
        <w:bottom w:val="none" w:sz="0" w:space="0" w:color="auto"/>
        <w:right w:val="none" w:sz="0" w:space="0" w:color="auto"/>
      </w:divBdr>
      <w:divsChild>
        <w:div w:id="606541330">
          <w:marLeft w:val="0"/>
          <w:marRight w:val="0"/>
          <w:marTop w:val="0"/>
          <w:marBottom w:val="0"/>
          <w:divBdr>
            <w:top w:val="none" w:sz="0" w:space="0" w:color="auto"/>
            <w:left w:val="none" w:sz="0" w:space="0" w:color="auto"/>
            <w:bottom w:val="none" w:sz="0" w:space="0" w:color="auto"/>
            <w:right w:val="none" w:sz="0" w:space="0" w:color="auto"/>
          </w:divBdr>
        </w:div>
      </w:divsChild>
    </w:div>
    <w:div w:id="1309674975">
      <w:bodyDiv w:val="1"/>
      <w:marLeft w:val="0"/>
      <w:marRight w:val="0"/>
      <w:marTop w:val="0"/>
      <w:marBottom w:val="0"/>
      <w:divBdr>
        <w:top w:val="none" w:sz="0" w:space="0" w:color="auto"/>
        <w:left w:val="none" w:sz="0" w:space="0" w:color="auto"/>
        <w:bottom w:val="none" w:sz="0" w:space="0" w:color="auto"/>
        <w:right w:val="none" w:sz="0" w:space="0" w:color="auto"/>
      </w:divBdr>
    </w:div>
    <w:div w:id="1408117458">
      <w:bodyDiv w:val="1"/>
      <w:marLeft w:val="0"/>
      <w:marRight w:val="0"/>
      <w:marTop w:val="0"/>
      <w:marBottom w:val="0"/>
      <w:divBdr>
        <w:top w:val="none" w:sz="0" w:space="0" w:color="auto"/>
        <w:left w:val="none" w:sz="0" w:space="0" w:color="auto"/>
        <w:bottom w:val="none" w:sz="0" w:space="0" w:color="auto"/>
        <w:right w:val="none" w:sz="0" w:space="0" w:color="auto"/>
      </w:divBdr>
    </w:div>
    <w:div w:id="1664119928">
      <w:bodyDiv w:val="1"/>
      <w:marLeft w:val="0"/>
      <w:marRight w:val="0"/>
      <w:marTop w:val="0"/>
      <w:marBottom w:val="0"/>
      <w:divBdr>
        <w:top w:val="none" w:sz="0" w:space="0" w:color="auto"/>
        <w:left w:val="none" w:sz="0" w:space="0" w:color="auto"/>
        <w:bottom w:val="none" w:sz="0" w:space="0" w:color="auto"/>
        <w:right w:val="none" w:sz="0" w:space="0" w:color="auto"/>
      </w:divBdr>
    </w:div>
    <w:div w:id="181922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fbsbk@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FB8C2-8BCD-4D14-AAD2-11B473157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12</Pages>
  <Words>1202</Words>
  <Characters>6852</Characters>
  <Application>Microsoft Office Word</Application>
  <DocSecurity>0</DocSecurity>
  <Lines>57</Lines>
  <Paragraphs>16</Paragraphs>
  <ScaleCrop>false</ScaleCrop>
  <Company>zwh</Company>
  <LinksUpToDate>false</LinksUpToDate>
  <CharactersWithSpaces>8038</CharactersWithSpaces>
  <SharedDoc>false</SharedDoc>
  <HLinks>
    <vt:vector size="6" baseType="variant">
      <vt:variant>
        <vt:i4>2228304</vt:i4>
      </vt:variant>
      <vt:variant>
        <vt:i4>0</vt:i4>
      </vt:variant>
      <vt:variant>
        <vt:i4>0</vt:i4>
      </vt:variant>
      <vt:variant>
        <vt:i4>5</vt:i4>
      </vt:variant>
      <vt:variant>
        <vt:lpwstr>mailto:sfbsbk@126.com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生物显微镜 2套</dc:title>
  <dc:creator>jc</dc:creator>
  <cp:lastModifiedBy>HP</cp:lastModifiedBy>
  <cp:revision>48</cp:revision>
  <cp:lastPrinted>2013-11-05T01:37:00Z</cp:lastPrinted>
  <dcterms:created xsi:type="dcterms:W3CDTF">2020-08-03T07:24:00Z</dcterms:created>
  <dcterms:modified xsi:type="dcterms:W3CDTF">2020-11-05T09:06:00Z</dcterms:modified>
</cp:coreProperties>
</file>