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rPr>
      </w:pPr>
      <w:r>
        <w:rPr>
          <w:b/>
          <w:bCs/>
          <w:sz w:val="32"/>
        </w:rPr>
        <w:t>浙大妇院常规设备采购公告（采购编号</w:t>
      </w:r>
      <w:r>
        <w:rPr>
          <w:b/>
          <w:bCs/>
          <w:color w:val="auto"/>
          <w:sz w:val="32"/>
        </w:rPr>
        <w:t>202110</w:t>
      </w:r>
      <w:r>
        <w:rPr>
          <w:rFonts w:hint="eastAsia"/>
          <w:b/>
          <w:bCs/>
          <w:color w:val="auto"/>
          <w:sz w:val="32"/>
          <w:lang w:val="en-US" w:eastAsia="zh-CN"/>
        </w:rPr>
        <w:t>26</w:t>
      </w:r>
      <w:r>
        <w:rPr>
          <w:b/>
          <w:bCs/>
          <w:sz w:val="32"/>
        </w:rPr>
        <w:t>）</w:t>
      </w:r>
    </w:p>
    <w:p>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本方式仅限于单价和批量在10万元以下（不含10万元）医院自行采购的设备类项目。</w:t>
      </w:r>
    </w:p>
    <w:p>
      <w:pPr>
        <w:spacing w:line="360" w:lineRule="auto"/>
        <w:rPr>
          <w:b/>
          <w:bCs/>
          <w:sz w:val="24"/>
        </w:rPr>
      </w:pPr>
      <w:r>
        <w:rPr>
          <w:b/>
          <w:bCs/>
          <w:sz w:val="24"/>
        </w:rPr>
        <w:t>响应要求：</w:t>
      </w:r>
    </w:p>
    <w:p>
      <w:pPr>
        <w:spacing w:line="360" w:lineRule="auto"/>
        <w:rPr>
          <w:sz w:val="24"/>
        </w:rPr>
      </w:pPr>
      <w:r>
        <w:rPr>
          <w:sz w:val="24"/>
        </w:rPr>
        <w:t>1、提供有效的营业执照复印件并加盖公司公章。</w:t>
      </w:r>
    </w:p>
    <w:p>
      <w:pPr>
        <w:spacing w:line="360" w:lineRule="auto"/>
        <w:rPr>
          <w:sz w:val="24"/>
        </w:rPr>
      </w:pPr>
      <w:r>
        <w:rPr>
          <w:sz w:val="24"/>
        </w:rPr>
        <w:t>2、提供自采购公告发布之日起至公告截止日内任意时间的“信用中国”网站（www.creditchina.gov.cn）的响应供应商信用查询网页截图。</w:t>
      </w:r>
    </w:p>
    <w:p>
      <w:pPr>
        <w:spacing w:line="360" w:lineRule="auto"/>
        <w:rPr>
          <w:sz w:val="24"/>
        </w:rPr>
      </w:pPr>
      <w:r>
        <w:rPr>
          <w:sz w:val="24"/>
        </w:rPr>
        <w:t>3、代理经销的产品应提供原厂的逐级授权。</w:t>
      </w:r>
    </w:p>
    <w:p>
      <w:pPr>
        <w:spacing w:line="360" w:lineRule="auto"/>
        <w:rPr>
          <w:sz w:val="24"/>
        </w:rPr>
      </w:pPr>
      <w:r>
        <w:rPr>
          <w:sz w:val="24"/>
        </w:rPr>
        <w:t>4、所有数据要求真实可靠，参与公司必须承诺。</w:t>
      </w:r>
    </w:p>
    <w:p>
      <w:pPr>
        <w:spacing w:line="360" w:lineRule="auto"/>
        <w:rPr>
          <w:sz w:val="24"/>
        </w:rPr>
      </w:pPr>
      <w:r>
        <w:rPr>
          <w:sz w:val="24"/>
        </w:rPr>
        <w:t>5、不接受联合体响应，不允许分包和转包。</w:t>
      </w:r>
    </w:p>
    <w:p>
      <w:pPr>
        <w:spacing w:line="360" w:lineRule="auto"/>
        <w:rPr>
          <w:sz w:val="24"/>
        </w:rPr>
      </w:pPr>
      <w:r>
        <w:rPr>
          <w:sz w:val="24"/>
        </w:rPr>
        <w:t>6、供应商成交后，签订和履行合同过程中如出现本次采购设备的价格与市场价偏差较大，或与医院已有的同型号设备价格偏差较大，医院有权在任何时间单方面终止该标项，损失由中标公司承担。</w:t>
      </w:r>
    </w:p>
    <w:p>
      <w:pPr>
        <w:spacing w:line="360" w:lineRule="auto"/>
        <w:ind w:firstLine="120" w:firstLineChars="50"/>
        <w:rPr>
          <w:sz w:val="24"/>
        </w:rPr>
      </w:pPr>
      <w:r>
        <w:rPr>
          <w:sz w:val="24"/>
        </w:rPr>
        <w:t>7、响应文件一正三副（固定装订，不强制要求胶装），必须档案袋密封于招标现场统一递交，一个标项对应一个档案袋。</w:t>
      </w:r>
    </w:p>
    <w:p>
      <w:pPr>
        <w:spacing w:line="360" w:lineRule="auto"/>
        <w:ind w:firstLine="120" w:firstLineChars="50"/>
        <w:rPr>
          <w:sz w:val="24"/>
        </w:rPr>
      </w:pPr>
      <w:r>
        <w:rPr>
          <w:sz w:val="24"/>
        </w:rPr>
        <w:t>8、</w:t>
      </w:r>
      <w:r>
        <w:rPr>
          <w:rFonts w:hint="eastAsia"/>
          <w:sz w:val="24"/>
        </w:rPr>
        <w:t>采购</w:t>
      </w:r>
      <w:r>
        <w:rPr>
          <w:rFonts w:hint="eastAsia"/>
          <w:b/>
          <w:sz w:val="24"/>
        </w:rPr>
        <w:t>时间初步定于2020年</w:t>
      </w:r>
      <w:r>
        <w:rPr>
          <w:rFonts w:hint="default"/>
          <w:b/>
          <w:sz w:val="24"/>
        </w:rPr>
        <w:t>1</w:t>
      </w:r>
      <w:r>
        <w:rPr>
          <w:rFonts w:hint="eastAsia"/>
          <w:b/>
          <w:sz w:val="24"/>
          <w:lang w:val="en-US" w:eastAsia="zh-CN"/>
        </w:rPr>
        <w:t>1</w:t>
      </w:r>
      <w:r>
        <w:rPr>
          <w:rFonts w:hint="eastAsia"/>
          <w:b/>
          <w:sz w:val="24"/>
        </w:rPr>
        <w:t>月</w:t>
      </w:r>
      <w:r>
        <w:rPr>
          <w:rFonts w:hint="eastAsia"/>
          <w:b/>
          <w:sz w:val="24"/>
          <w:lang w:val="en-US" w:eastAsia="zh-CN"/>
        </w:rPr>
        <w:t>初</w:t>
      </w:r>
      <w:r>
        <w:rPr>
          <w:sz w:val="24"/>
        </w:rPr>
        <w:t>，报名截止日期为1</w:t>
      </w:r>
      <w:r>
        <w:rPr>
          <w:rFonts w:hint="eastAsia"/>
          <w:sz w:val="24"/>
          <w:lang w:val="en-US" w:eastAsia="zh-CN"/>
        </w:rPr>
        <w:t>1</w:t>
      </w:r>
      <w:r>
        <w:rPr>
          <w:rFonts w:hint="eastAsia"/>
          <w:sz w:val="24"/>
        </w:rPr>
        <w:t>月</w:t>
      </w:r>
      <w:r>
        <w:rPr>
          <w:rFonts w:hint="eastAsia"/>
          <w:sz w:val="24"/>
          <w:lang w:val="en-US" w:eastAsia="zh-CN"/>
        </w:rPr>
        <w:t>2日</w:t>
      </w:r>
      <w:r>
        <w:rPr>
          <w:sz w:val="24"/>
        </w:rPr>
        <w:t>（报名以邮件为准，邮件标题请注明采购编号及所投标项号，</w:t>
      </w:r>
      <w:r>
        <w:rPr>
          <w:b/>
          <w:sz w:val="24"/>
        </w:rPr>
        <w:t>邮件内容请注明投标公司名称、投标人姓名及联系方式</w:t>
      </w:r>
      <w:r>
        <w:rPr>
          <w:sz w:val="24"/>
        </w:rPr>
        <w:t>，</w:t>
      </w:r>
      <w:r>
        <w:rPr>
          <w:b/>
          <w:sz w:val="24"/>
        </w:rPr>
        <w:t>设备厂家，规格型号，医疗器械注册证号</w:t>
      </w:r>
      <w:r>
        <w:rPr>
          <w:sz w:val="24"/>
        </w:rPr>
        <w:t>等）。</w:t>
      </w:r>
      <w:r>
        <w:rPr>
          <w:rFonts w:hint="eastAsia"/>
          <w:sz w:val="24"/>
        </w:rPr>
        <w:t>具体采购时间地点另行公布</w:t>
      </w:r>
    </w:p>
    <w:p>
      <w:pPr>
        <w:spacing w:line="360" w:lineRule="auto"/>
        <w:ind w:firstLine="120" w:firstLineChars="50"/>
        <w:rPr>
          <w:sz w:val="24"/>
        </w:rPr>
      </w:pPr>
      <w:r>
        <w:rPr>
          <w:sz w:val="24"/>
        </w:rPr>
        <w:t>9、以上事项均为必须项，任何一项不满足均取消响应资格。</w:t>
      </w:r>
    </w:p>
    <w:p>
      <w:pPr>
        <w:spacing w:line="360" w:lineRule="auto"/>
        <w:rPr>
          <w:b/>
          <w:bCs/>
          <w:sz w:val="24"/>
        </w:rPr>
      </w:pPr>
      <w:r>
        <w:rPr>
          <w:b/>
          <w:bCs/>
          <w:sz w:val="24"/>
        </w:rPr>
        <w:t>其他事项：</w:t>
      </w:r>
    </w:p>
    <w:p>
      <w:pPr>
        <w:rPr>
          <w:sz w:val="24"/>
        </w:rPr>
      </w:pPr>
      <w:r>
        <w:rPr>
          <w:sz w:val="24"/>
        </w:rPr>
        <w:t>咨询、报名电话：0571-89991072。EMAIL：sfbsbk@zju.edu.cn</w:t>
      </w:r>
    </w:p>
    <w:p>
      <w:pPr>
        <w:rPr>
          <w:sz w:val="24"/>
        </w:rPr>
      </w:pPr>
    </w:p>
    <w:p>
      <w:pPr>
        <w:rPr>
          <w:sz w:val="24"/>
        </w:rPr>
      </w:pPr>
    </w:p>
    <w:p>
      <w:pPr>
        <w:rPr>
          <w:b/>
          <w:bCs/>
          <w:sz w:val="24"/>
        </w:rPr>
      </w:pPr>
      <w:r>
        <w:rPr>
          <w:b/>
          <w:bCs/>
          <w:sz w:val="24"/>
        </w:rPr>
        <w:t>响应文件内容按如下顺序制作：</w:t>
      </w:r>
    </w:p>
    <w:tbl>
      <w:tblPr>
        <w:tblStyle w:val="10"/>
        <w:tblW w:w="800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676"/>
        <w:gridCol w:w="992"/>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26" w:type="dxa"/>
            <w:vAlign w:val="center"/>
          </w:tcPr>
          <w:p>
            <w:pPr>
              <w:jc w:val="center"/>
            </w:pPr>
            <w:r>
              <w:t>序号</w:t>
            </w:r>
          </w:p>
        </w:tc>
        <w:tc>
          <w:tcPr>
            <w:tcW w:w="3676" w:type="dxa"/>
            <w:vAlign w:val="center"/>
          </w:tcPr>
          <w:p>
            <w:pPr>
              <w:jc w:val="center"/>
            </w:pPr>
            <w:r>
              <w:t>材料名称</w:t>
            </w:r>
          </w:p>
        </w:tc>
        <w:tc>
          <w:tcPr>
            <w:tcW w:w="992" w:type="dxa"/>
            <w:vAlign w:val="center"/>
          </w:tcPr>
          <w:p>
            <w:pPr>
              <w:jc w:val="center"/>
            </w:pPr>
            <w:r>
              <w:t>份数</w:t>
            </w:r>
          </w:p>
        </w:tc>
        <w:tc>
          <w:tcPr>
            <w:tcW w:w="2914" w:type="dxa"/>
            <w:vAlign w:val="center"/>
          </w:tcPr>
          <w:p>
            <w:pPr>
              <w:jc w:val="center"/>
            </w:pPr>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w:t>
            </w:r>
          </w:p>
        </w:tc>
        <w:tc>
          <w:tcPr>
            <w:tcW w:w="3676" w:type="dxa"/>
            <w:vAlign w:val="center"/>
          </w:tcPr>
          <w:p>
            <w:r>
              <w:t>封面（附件1）</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2</w:t>
            </w:r>
          </w:p>
        </w:tc>
        <w:tc>
          <w:tcPr>
            <w:tcW w:w="3676" w:type="dxa"/>
            <w:vAlign w:val="center"/>
          </w:tcPr>
          <w:p>
            <w:r>
              <w:t>声明书（附件2）</w:t>
            </w:r>
          </w:p>
        </w:tc>
        <w:tc>
          <w:tcPr>
            <w:tcW w:w="992" w:type="dxa"/>
          </w:tcPr>
          <w:p>
            <w:r>
              <w:rPr>
                <w:rFonts w:hint="eastAsia"/>
              </w:rP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3</w:t>
            </w:r>
          </w:p>
        </w:tc>
        <w:tc>
          <w:tcPr>
            <w:tcW w:w="3676" w:type="dxa"/>
            <w:vAlign w:val="center"/>
          </w:tcPr>
          <w:p>
            <w:r>
              <w:t>投标项目报价单（附件3）</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rPr>
                <w:rFonts w:hint="eastAsia"/>
              </w:rPr>
              <w:t>4</w:t>
            </w:r>
          </w:p>
        </w:tc>
        <w:tc>
          <w:tcPr>
            <w:tcW w:w="3676" w:type="dxa"/>
            <w:vAlign w:val="center"/>
          </w:tcPr>
          <w:p>
            <w:r>
              <w:t>采购公告发布之日起至公告截止日内任意时间的“信用中国”网站（www.creditchina.gov.cn）的响应供应商信用查询网页截图</w:t>
            </w:r>
          </w:p>
        </w:tc>
        <w:tc>
          <w:tcPr>
            <w:tcW w:w="992" w:type="dxa"/>
          </w:tcPr>
          <w:p>
            <w:r>
              <w:rPr>
                <w:rFonts w:hint="eastAsia"/>
              </w:rP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4</w:t>
            </w:r>
          </w:p>
        </w:tc>
        <w:tc>
          <w:tcPr>
            <w:tcW w:w="3676" w:type="dxa"/>
            <w:vAlign w:val="center"/>
          </w:tcPr>
          <w:p>
            <w:r>
              <w:t>配置清单</w:t>
            </w:r>
          </w:p>
        </w:tc>
        <w:tc>
          <w:tcPr>
            <w:tcW w:w="992" w:type="dxa"/>
          </w:tcP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6" w:type="dxa"/>
          </w:tcPr>
          <w:p>
            <w:r>
              <w:t>5</w:t>
            </w:r>
          </w:p>
        </w:tc>
        <w:tc>
          <w:tcPr>
            <w:tcW w:w="3676" w:type="dxa"/>
            <w:vAlign w:val="center"/>
          </w:tcPr>
          <w:p>
            <w:r>
              <w:t>企业营业执照</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6</w:t>
            </w:r>
          </w:p>
        </w:tc>
        <w:tc>
          <w:tcPr>
            <w:tcW w:w="3676" w:type="dxa"/>
            <w:vAlign w:val="center"/>
          </w:tcPr>
          <w:p>
            <w:r>
              <w:t>经营许可证或生产许可证（如需要）</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7</w:t>
            </w:r>
          </w:p>
        </w:tc>
        <w:tc>
          <w:tcPr>
            <w:tcW w:w="3676" w:type="dxa"/>
            <w:vAlign w:val="center"/>
          </w:tcPr>
          <w:p>
            <w:r>
              <w:t>医疗器械注册证及注册表（如需要）</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8</w:t>
            </w:r>
          </w:p>
        </w:tc>
        <w:tc>
          <w:tcPr>
            <w:tcW w:w="3676" w:type="dxa"/>
            <w:vAlign w:val="center"/>
          </w:tcPr>
          <w:p>
            <w:r>
              <w:t>厂家给经销商授权（非厂家直接响应）</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9</w:t>
            </w:r>
          </w:p>
        </w:tc>
        <w:tc>
          <w:tcPr>
            <w:tcW w:w="3676" w:type="dxa"/>
            <w:vAlign w:val="center"/>
          </w:tcPr>
          <w:p>
            <w:r>
              <w:t>法定代表人授权委托书（附件4）</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10</w:t>
            </w:r>
          </w:p>
        </w:tc>
        <w:tc>
          <w:tcPr>
            <w:tcW w:w="3676" w:type="dxa"/>
            <w:vAlign w:val="center"/>
          </w:tcPr>
          <w:p>
            <w:r>
              <w:t>法人代表身份证复印件</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11</w:t>
            </w:r>
          </w:p>
        </w:tc>
        <w:tc>
          <w:tcPr>
            <w:tcW w:w="3676" w:type="dxa"/>
            <w:vAlign w:val="center"/>
          </w:tcPr>
          <w:p>
            <w:r>
              <w:t>销售人员身份证复印件</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12</w:t>
            </w:r>
          </w:p>
        </w:tc>
        <w:tc>
          <w:tcPr>
            <w:tcW w:w="3676" w:type="dxa"/>
            <w:vAlign w:val="center"/>
          </w:tcPr>
          <w:p>
            <w:r>
              <w:t>技术响应表（附件5）</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13</w:t>
            </w:r>
          </w:p>
        </w:tc>
        <w:tc>
          <w:tcPr>
            <w:tcW w:w="3676" w:type="dxa"/>
            <w:vAlign w:val="center"/>
          </w:tcPr>
          <w:p>
            <w:r>
              <w:t>其它资质证明</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14</w:t>
            </w:r>
          </w:p>
        </w:tc>
        <w:tc>
          <w:tcPr>
            <w:tcW w:w="3676" w:type="dxa"/>
            <w:vAlign w:val="center"/>
          </w:tcPr>
          <w:p>
            <w:r>
              <w:t>产品说明书</w:t>
            </w:r>
          </w:p>
        </w:tc>
        <w:tc>
          <w:tcPr>
            <w:tcW w:w="992" w:type="dxa"/>
          </w:tcPr>
          <w:p>
            <w: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15</w:t>
            </w:r>
          </w:p>
        </w:tc>
        <w:tc>
          <w:tcPr>
            <w:tcW w:w="3676" w:type="dxa"/>
            <w:vAlign w:val="center"/>
          </w:tcPr>
          <w:p>
            <w:pPr>
              <w:rPr>
                <w:b/>
              </w:rPr>
            </w:pPr>
            <w:r>
              <w:rPr>
                <w:rFonts w:hAnsi="宋体"/>
                <w:b/>
                <w:kern w:val="0"/>
                <w:szCs w:val="21"/>
              </w:rPr>
              <w:t>提供用户名单及合同复印件</w:t>
            </w:r>
          </w:p>
        </w:tc>
        <w:tc>
          <w:tcPr>
            <w:tcW w:w="992" w:type="dxa"/>
          </w:tcPr>
          <w:p>
            <w:pPr>
              <w:rPr>
                <w:b/>
              </w:rPr>
            </w:pPr>
            <w:r>
              <w:rPr>
                <w:rFonts w:hint="eastAsia"/>
                <w:b/>
              </w:rPr>
              <w:t>1</w:t>
            </w:r>
          </w:p>
        </w:tc>
        <w:tc>
          <w:tcPr>
            <w:tcW w:w="2914" w:type="dxa"/>
          </w:tcPr>
          <w:p>
            <w:pPr>
              <w:rPr>
                <w:b/>
              </w:rPr>
            </w:pPr>
            <w:r>
              <w:rPr>
                <w:b/>
              </w:rPr>
              <w:t>要求合同金额等信息清晰可见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16</w:t>
            </w:r>
          </w:p>
        </w:tc>
        <w:tc>
          <w:tcPr>
            <w:tcW w:w="3676" w:type="dxa"/>
            <w:vAlign w:val="center"/>
          </w:tcPr>
          <w:p>
            <w:pPr>
              <w:rPr>
                <w:b/>
              </w:rPr>
            </w:pPr>
            <w:r>
              <w:rPr>
                <w:b/>
              </w:rPr>
              <w:t>常用耗材、配件报价单（报价不允许出现“0”元字样）</w:t>
            </w:r>
          </w:p>
        </w:tc>
        <w:tc>
          <w:tcPr>
            <w:tcW w:w="992" w:type="dxa"/>
          </w:tcPr>
          <w:p>
            <w:r>
              <w:rPr>
                <w:rFonts w:hint="eastAsia"/>
              </w:rP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17</w:t>
            </w:r>
          </w:p>
        </w:tc>
        <w:tc>
          <w:tcPr>
            <w:tcW w:w="3676" w:type="dxa"/>
            <w:vAlign w:val="center"/>
          </w:tcPr>
          <w:p>
            <w:r>
              <w:t>保修及维修方案</w:t>
            </w:r>
          </w:p>
        </w:tc>
        <w:tc>
          <w:tcPr>
            <w:tcW w:w="992" w:type="dxa"/>
          </w:tcPr>
          <w:p>
            <w:r>
              <w:rPr>
                <w:rFonts w:hint="eastAsia"/>
              </w:rPr>
              <w:t>1</w:t>
            </w:r>
          </w:p>
        </w:tc>
        <w:tc>
          <w:tcPr>
            <w:tcW w:w="29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18</w:t>
            </w:r>
          </w:p>
        </w:tc>
        <w:tc>
          <w:tcPr>
            <w:tcW w:w="3676" w:type="dxa"/>
            <w:vAlign w:val="center"/>
          </w:tcPr>
          <w:p>
            <w:r>
              <w:t>其他优惠条件</w:t>
            </w:r>
          </w:p>
        </w:tc>
        <w:tc>
          <w:tcPr>
            <w:tcW w:w="992" w:type="dxa"/>
          </w:tcPr>
          <w:p>
            <w:r>
              <w:t>1</w:t>
            </w:r>
          </w:p>
        </w:tc>
        <w:tc>
          <w:tcPr>
            <w:tcW w:w="2914" w:type="dxa"/>
          </w:tcPr>
          <w:p/>
        </w:tc>
      </w:tr>
    </w:tbl>
    <w:p>
      <w:pPr>
        <w:rPr>
          <w:b/>
          <w:bCs/>
          <w:sz w:val="24"/>
        </w:rPr>
      </w:pPr>
      <w:r>
        <w:rPr>
          <w:b/>
        </w:rPr>
        <w:t>注：正本所有文件需加盖公司红章，副本为正本的复印件。</w:t>
      </w:r>
    </w:p>
    <w:p>
      <w:pPr>
        <w:rPr>
          <w:sz w:val="24"/>
        </w:rPr>
      </w:pPr>
    </w:p>
    <w:p>
      <w:pPr>
        <w:rPr>
          <w:b/>
          <w:sz w:val="32"/>
          <w:szCs w:val="32"/>
        </w:rPr>
      </w:pPr>
      <w:r>
        <w:rPr>
          <w:b/>
          <w:sz w:val="32"/>
          <w:szCs w:val="32"/>
        </w:rPr>
        <w:t>一、总体要求：</w:t>
      </w:r>
    </w:p>
    <w:p>
      <w:pPr>
        <w:numPr>
          <w:ilvl w:val="0"/>
          <w:numId w:val="1"/>
        </w:numPr>
        <w:rPr>
          <w:sz w:val="24"/>
        </w:rPr>
      </w:pPr>
      <w:r>
        <w:rPr>
          <w:b/>
          <w:sz w:val="24"/>
        </w:rPr>
        <w:t>产品保修≥2年</w:t>
      </w:r>
      <w:r>
        <w:rPr>
          <w:sz w:val="24"/>
        </w:rPr>
        <w:t>，且24小时内响应维修。</w:t>
      </w:r>
    </w:p>
    <w:p>
      <w:pPr>
        <w:numPr>
          <w:ilvl w:val="0"/>
          <w:numId w:val="1"/>
        </w:numPr>
        <w:rPr>
          <w:sz w:val="24"/>
        </w:rPr>
      </w:pPr>
      <w:r>
        <w:rPr>
          <w:sz w:val="24"/>
        </w:rPr>
        <w:t>详细列出功能软件和硬件，如不作特殊说明，则视同包含该型号产品厂方最新发布的所有功能软件和所有选配件。</w:t>
      </w:r>
    </w:p>
    <w:p>
      <w:pPr>
        <w:numPr>
          <w:ilvl w:val="0"/>
          <w:numId w:val="1"/>
        </w:numPr>
        <w:rPr>
          <w:sz w:val="24"/>
        </w:rPr>
      </w:pPr>
      <w:r>
        <w:rPr>
          <w:sz w:val="24"/>
        </w:rPr>
        <w:t>提供电子版的仪器使用说明书和维修手册以及简易操作手册。</w:t>
      </w:r>
    </w:p>
    <w:p>
      <w:pPr>
        <w:numPr>
          <w:ilvl w:val="0"/>
          <w:numId w:val="1"/>
        </w:numPr>
        <w:rPr>
          <w:sz w:val="24"/>
        </w:rPr>
      </w:pPr>
      <w:r>
        <w:rPr>
          <w:sz w:val="24"/>
        </w:rPr>
        <w:t>涉及设备安全问题，要考察设备的安全资质，注意安装条件，由供货商承担相关的安全检测费用。</w:t>
      </w:r>
    </w:p>
    <w:p>
      <w:pPr>
        <w:numPr>
          <w:ilvl w:val="0"/>
          <w:numId w:val="1"/>
        </w:numPr>
        <w:rPr>
          <w:sz w:val="24"/>
        </w:rPr>
      </w:pPr>
      <w:r>
        <w:rPr>
          <w:sz w:val="24"/>
        </w:rPr>
        <w:t>设备过保后，厂家承诺先维修后付款。</w:t>
      </w:r>
    </w:p>
    <w:p>
      <w:pPr>
        <w:rPr>
          <w:sz w:val="24"/>
        </w:rPr>
      </w:pPr>
    </w:p>
    <w:p>
      <w:pPr>
        <w:rPr>
          <w:b/>
          <w:sz w:val="32"/>
          <w:szCs w:val="32"/>
        </w:rPr>
      </w:pPr>
      <w:r>
        <w:rPr>
          <w:b/>
          <w:sz w:val="32"/>
          <w:szCs w:val="32"/>
        </w:rPr>
        <w:t>二、采购内容：</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textAlignment w:val="baseline"/>
        <w:rPr>
          <w:rFonts w:eastAsiaTheme="minorEastAsia"/>
          <w:b/>
          <w:sz w:val="28"/>
          <w:szCs w:val="28"/>
        </w:rPr>
      </w:pPr>
      <w:r>
        <w:rPr>
          <w:rFonts w:hAnsiTheme="minorEastAsia" w:eastAsiaTheme="minorEastAsia"/>
          <w:b/>
          <w:sz w:val="28"/>
          <w:szCs w:val="28"/>
        </w:rPr>
        <w:t>标项</w:t>
      </w:r>
      <w:r>
        <w:rPr>
          <w:rFonts w:eastAsiaTheme="minorEastAsia"/>
          <w:b/>
          <w:sz w:val="28"/>
          <w:szCs w:val="28"/>
        </w:rPr>
        <w:t>1</w:t>
      </w:r>
      <w:r>
        <w:rPr>
          <w:rFonts w:hAnsiTheme="minorEastAsia" w:eastAsiaTheme="minorEastAsia"/>
          <w:b/>
          <w:sz w:val="28"/>
          <w:szCs w:val="28"/>
        </w:rPr>
        <w:t>：电子阴道镜（高清）</w:t>
      </w:r>
      <w:r>
        <w:rPr>
          <w:rFonts w:eastAsiaTheme="minorEastAsia"/>
          <w:b/>
          <w:sz w:val="28"/>
          <w:szCs w:val="28"/>
        </w:rPr>
        <w:t>1</w:t>
      </w:r>
      <w:r>
        <w:rPr>
          <w:rFonts w:hAnsiTheme="minorEastAsia" w:eastAsiaTheme="minorEastAsia"/>
          <w:b/>
          <w:sz w:val="28"/>
          <w:szCs w:val="28"/>
        </w:rPr>
        <w:t>套</w:t>
      </w:r>
    </w:p>
    <w:p>
      <w:pPr>
        <w:spacing w:line="276" w:lineRule="auto"/>
        <w:rPr>
          <w:b/>
        </w:rPr>
      </w:pPr>
      <w:r>
        <w:rPr>
          <w:b/>
        </w:rPr>
        <w:t>一、整机要求：</w:t>
      </w:r>
    </w:p>
    <w:p>
      <w:pPr>
        <w:widowControl/>
        <w:numPr>
          <w:ilvl w:val="0"/>
          <w:numId w:val="2"/>
        </w:numPr>
        <w:adjustRightInd w:val="0"/>
        <w:snapToGrid w:val="0"/>
        <w:spacing w:line="276" w:lineRule="auto"/>
        <w:jc w:val="left"/>
        <w:rPr>
          <w:szCs w:val="21"/>
        </w:rPr>
      </w:pPr>
      <w:r>
        <w:rPr>
          <w:rFonts w:hAnsi="宋体"/>
          <w:szCs w:val="21"/>
        </w:rPr>
        <w:t>整机要求：投标产品镜头和工作站同时在国内组合注册，提供注册证及注册登记表证明其符合要求。</w:t>
      </w:r>
    </w:p>
    <w:p>
      <w:pPr>
        <w:widowControl/>
        <w:numPr>
          <w:ilvl w:val="0"/>
          <w:numId w:val="2"/>
        </w:numPr>
        <w:adjustRightInd w:val="0"/>
        <w:snapToGrid w:val="0"/>
        <w:spacing w:line="276" w:lineRule="auto"/>
        <w:jc w:val="left"/>
        <w:rPr>
          <w:szCs w:val="21"/>
        </w:rPr>
      </w:pPr>
      <w:r>
        <w:rPr>
          <w:rFonts w:hAnsi="宋体"/>
          <w:szCs w:val="21"/>
        </w:rPr>
        <w:t>产品适用范围：适用于女性外阴、阴道、宫颈疾病的非接触性观察和影像记录。</w:t>
      </w:r>
    </w:p>
    <w:p>
      <w:pPr>
        <w:spacing w:line="276" w:lineRule="auto"/>
        <w:rPr>
          <w:b/>
        </w:rPr>
      </w:pPr>
      <w:r>
        <w:rPr>
          <w:b/>
        </w:rPr>
        <w:t>二、技术参数：</w:t>
      </w:r>
    </w:p>
    <w:p>
      <w:pPr>
        <w:spacing w:line="276" w:lineRule="auto"/>
        <w:rPr>
          <w:b/>
        </w:rPr>
      </w:pPr>
      <w:r>
        <w:rPr>
          <w:b/>
        </w:rPr>
        <w:t>1.    阴道镜头性能：</w:t>
      </w:r>
    </w:p>
    <w:p>
      <w:pPr>
        <w:widowControl/>
        <w:numPr>
          <w:ilvl w:val="1"/>
          <w:numId w:val="3"/>
        </w:numPr>
        <w:adjustRightInd w:val="0"/>
        <w:snapToGrid w:val="0"/>
        <w:spacing w:line="276" w:lineRule="auto"/>
        <w:jc w:val="left"/>
        <w:rPr>
          <w:szCs w:val="21"/>
        </w:rPr>
      </w:pPr>
      <w:r>
        <w:rPr>
          <w:rFonts w:hAnsi="宋体"/>
          <w:szCs w:val="21"/>
        </w:rPr>
        <w:t>采用≥</w:t>
      </w:r>
      <w:r>
        <w:rPr>
          <w:rFonts w:hint="eastAsia" w:hAnsi="宋体"/>
          <w:szCs w:val="21"/>
        </w:rPr>
        <w:t>200</w:t>
      </w:r>
      <w:r>
        <w:rPr>
          <w:rFonts w:hAnsi="宋体"/>
          <w:szCs w:val="21"/>
        </w:rPr>
        <w:t>万像素高清摄像模块，输出≥1080P全高清视频信号。</w:t>
      </w:r>
    </w:p>
    <w:p>
      <w:pPr>
        <w:widowControl/>
        <w:numPr>
          <w:ilvl w:val="1"/>
          <w:numId w:val="3"/>
        </w:numPr>
        <w:adjustRightInd w:val="0"/>
        <w:snapToGrid w:val="0"/>
        <w:spacing w:line="276" w:lineRule="auto"/>
        <w:jc w:val="left"/>
        <w:rPr>
          <w:szCs w:val="21"/>
        </w:rPr>
      </w:pPr>
      <w:r>
        <w:rPr>
          <w:rFonts w:hAnsi="宋体"/>
          <w:szCs w:val="21"/>
        </w:rPr>
        <w:t>★水平分辨率：</w:t>
      </w:r>
      <w:r>
        <w:rPr>
          <w:szCs w:val="21"/>
        </w:rPr>
        <w:t>≥1000TVL</w:t>
      </w:r>
      <w:r>
        <w:rPr>
          <w:rFonts w:hAnsi="宋体"/>
          <w:szCs w:val="21"/>
        </w:rPr>
        <w:t>。</w:t>
      </w:r>
    </w:p>
    <w:p>
      <w:pPr>
        <w:widowControl/>
        <w:numPr>
          <w:ilvl w:val="1"/>
          <w:numId w:val="3"/>
        </w:numPr>
        <w:adjustRightInd w:val="0"/>
        <w:snapToGrid w:val="0"/>
        <w:spacing w:line="276" w:lineRule="auto"/>
        <w:jc w:val="left"/>
        <w:rPr>
          <w:szCs w:val="21"/>
        </w:rPr>
      </w:pPr>
      <w:r>
        <w:rPr>
          <w:rFonts w:hAnsi="宋体"/>
          <w:szCs w:val="21"/>
        </w:rPr>
        <w:t>采用</w:t>
      </w:r>
      <w:r>
        <w:rPr>
          <w:szCs w:val="21"/>
        </w:rPr>
        <w:t>SDI</w:t>
      </w:r>
      <w:r>
        <w:rPr>
          <w:rFonts w:hAnsi="宋体"/>
          <w:szCs w:val="21"/>
        </w:rPr>
        <w:t>高清采集卡，图像采集质量：≥1920*1080。</w:t>
      </w:r>
    </w:p>
    <w:p>
      <w:pPr>
        <w:widowControl/>
        <w:numPr>
          <w:ilvl w:val="1"/>
          <w:numId w:val="3"/>
        </w:numPr>
        <w:adjustRightInd w:val="0"/>
        <w:snapToGrid w:val="0"/>
        <w:spacing w:line="276" w:lineRule="auto"/>
        <w:jc w:val="left"/>
        <w:rPr>
          <w:szCs w:val="21"/>
        </w:rPr>
      </w:pPr>
      <w:r>
        <w:rPr>
          <w:rFonts w:hAnsi="宋体"/>
          <w:szCs w:val="21"/>
        </w:rPr>
        <w:t>具有放大、缩小图像功能，按键控制的图像冻结和采集功能，也支持脚踏采集。</w:t>
      </w:r>
    </w:p>
    <w:p>
      <w:pPr>
        <w:widowControl/>
        <w:numPr>
          <w:ilvl w:val="1"/>
          <w:numId w:val="3"/>
        </w:numPr>
        <w:adjustRightInd w:val="0"/>
        <w:snapToGrid w:val="0"/>
        <w:spacing w:line="276" w:lineRule="auto"/>
        <w:jc w:val="left"/>
        <w:rPr>
          <w:szCs w:val="21"/>
        </w:rPr>
      </w:pPr>
      <w:r>
        <w:rPr>
          <w:rFonts w:hAnsi="宋体"/>
          <w:szCs w:val="21"/>
        </w:rPr>
        <w:t>具有快速自动聚焦和手动聚焦功能，手动聚焦时有单独的近焦和远焦调节按键。</w:t>
      </w:r>
    </w:p>
    <w:p>
      <w:pPr>
        <w:widowControl/>
        <w:numPr>
          <w:ilvl w:val="1"/>
          <w:numId w:val="3"/>
        </w:numPr>
        <w:adjustRightInd w:val="0"/>
        <w:snapToGrid w:val="0"/>
        <w:spacing w:line="276" w:lineRule="auto"/>
        <w:jc w:val="left"/>
        <w:rPr>
          <w:szCs w:val="21"/>
        </w:rPr>
      </w:pPr>
      <w:r>
        <w:rPr>
          <w:rFonts w:hAnsi="宋体"/>
          <w:szCs w:val="21"/>
        </w:rPr>
        <w:t>具有基于按键触发的三级白光观察和电子滤镜（三级绿光）功能。</w:t>
      </w:r>
    </w:p>
    <w:p>
      <w:pPr>
        <w:widowControl/>
        <w:numPr>
          <w:ilvl w:val="1"/>
          <w:numId w:val="3"/>
        </w:numPr>
        <w:adjustRightInd w:val="0"/>
        <w:snapToGrid w:val="0"/>
        <w:spacing w:line="276" w:lineRule="auto"/>
        <w:jc w:val="left"/>
        <w:rPr>
          <w:szCs w:val="21"/>
        </w:rPr>
      </w:pPr>
      <w:r>
        <w:rPr>
          <w:rFonts w:hAnsi="宋体"/>
          <w:szCs w:val="21"/>
        </w:rPr>
        <w:t>具有组合按键控制的自动和手动白平衡调节功能。</w:t>
      </w:r>
    </w:p>
    <w:p>
      <w:pPr>
        <w:widowControl/>
        <w:numPr>
          <w:ilvl w:val="1"/>
          <w:numId w:val="3"/>
        </w:numPr>
        <w:adjustRightInd w:val="0"/>
        <w:snapToGrid w:val="0"/>
        <w:spacing w:line="276" w:lineRule="auto"/>
        <w:jc w:val="left"/>
        <w:rPr>
          <w:szCs w:val="21"/>
        </w:rPr>
      </w:pPr>
      <w:r>
        <w:rPr>
          <w:rFonts w:hAnsi="宋体"/>
          <w:szCs w:val="21"/>
        </w:rPr>
        <w:t>具有按键控制自动计时功能，计时的时长可设置，计时标记可以显示和关闭，计时的时长标记可以在图像预览区、采集的图像和打印报告的图像上均可显示。</w:t>
      </w:r>
    </w:p>
    <w:p>
      <w:pPr>
        <w:widowControl/>
        <w:numPr>
          <w:ilvl w:val="1"/>
          <w:numId w:val="3"/>
        </w:numPr>
        <w:adjustRightInd w:val="0"/>
        <w:snapToGrid w:val="0"/>
        <w:spacing w:line="276" w:lineRule="auto"/>
        <w:jc w:val="left"/>
        <w:rPr>
          <w:szCs w:val="21"/>
        </w:rPr>
      </w:pPr>
      <w:r>
        <w:rPr>
          <w:rFonts w:hAnsi="宋体"/>
          <w:szCs w:val="21"/>
        </w:rPr>
        <w:t>放大倍数</w:t>
      </w:r>
      <w:r>
        <w:rPr>
          <w:szCs w:val="21"/>
        </w:rPr>
        <w:t>1</w:t>
      </w:r>
      <w:r>
        <w:rPr>
          <w:rFonts w:hAnsi="宋体"/>
          <w:szCs w:val="21"/>
        </w:rPr>
        <w:t>～</w:t>
      </w:r>
      <w:r>
        <w:rPr>
          <w:szCs w:val="21"/>
        </w:rPr>
        <w:t>40</w:t>
      </w:r>
      <w:r>
        <w:rPr>
          <w:rFonts w:hAnsi="宋体"/>
          <w:szCs w:val="21"/>
        </w:rPr>
        <w:t>连续放大，倍数可显示，具有按键控制的倍数显示和关闭功能，倍数在图像预览区、采集的图像和打印报告的图像上均可显示。</w:t>
      </w:r>
    </w:p>
    <w:p>
      <w:pPr>
        <w:widowControl/>
        <w:numPr>
          <w:ilvl w:val="1"/>
          <w:numId w:val="3"/>
        </w:numPr>
        <w:adjustRightInd w:val="0"/>
        <w:snapToGrid w:val="0"/>
        <w:spacing w:line="276" w:lineRule="auto"/>
        <w:jc w:val="left"/>
        <w:rPr>
          <w:szCs w:val="21"/>
        </w:rPr>
      </w:pPr>
      <w:r>
        <w:rPr>
          <w:rFonts w:hAnsi="宋体"/>
          <w:szCs w:val="21"/>
        </w:rPr>
        <w:t>工作距离：放大倍数为</w:t>
      </w:r>
      <w:r>
        <w:rPr>
          <w:szCs w:val="21"/>
        </w:rPr>
        <w:t>3</w:t>
      </w:r>
      <w:r>
        <w:rPr>
          <w:rFonts w:hAnsi="宋体"/>
          <w:szCs w:val="21"/>
        </w:rPr>
        <w:t>倍数应满足</w:t>
      </w:r>
      <w:r>
        <w:rPr>
          <w:szCs w:val="21"/>
        </w:rPr>
        <w:t>230mm±5mm</w:t>
      </w:r>
      <w:r>
        <w:rPr>
          <w:rFonts w:hAnsi="宋体"/>
          <w:szCs w:val="21"/>
        </w:rPr>
        <w:t>～</w:t>
      </w:r>
      <w:r>
        <w:rPr>
          <w:szCs w:val="21"/>
        </w:rPr>
        <w:t>350mm±5mm</w:t>
      </w:r>
      <w:r>
        <w:rPr>
          <w:rFonts w:hAnsi="宋体"/>
          <w:szCs w:val="21"/>
        </w:rPr>
        <w:t>；放大倍数为最大倍数时应满足</w:t>
      </w:r>
      <w:r>
        <w:rPr>
          <w:szCs w:val="21"/>
        </w:rPr>
        <w:t>240mm±5mm</w:t>
      </w:r>
      <w:r>
        <w:rPr>
          <w:rFonts w:hAnsi="宋体"/>
          <w:szCs w:val="21"/>
        </w:rPr>
        <w:t>～</w:t>
      </w:r>
      <w:r>
        <w:rPr>
          <w:szCs w:val="21"/>
        </w:rPr>
        <w:t>320mm±5mm</w:t>
      </w:r>
      <w:r>
        <w:rPr>
          <w:rFonts w:hAnsi="宋体"/>
          <w:szCs w:val="21"/>
        </w:rPr>
        <w:t>。</w:t>
      </w:r>
    </w:p>
    <w:p>
      <w:pPr>
        <w:widowControl/>
        <w:numPr>
          <w:ilvl w:val="1"/>
          <w:numId w:val="3"/>
        </w:numPr>
        <w:adjustRightInd w:val="0"/>
        <w:snapToGrid w:val="0"/>
        <w:spacing w:line="276" w:lineRule="auto"/>
        <w:jc w:val="left"/>
        <w:rPr>
          <w:szCs w:val="21"/>
        </w:rPr>
      </w:pPr>
      <w:r>
        <w:rPr>
          <w:rFonts w:hAnsi="宋体"/>
          <w:szCs w:val="21"/>
        </w:rPr>
        <w:t>视场范围：在</w:t>
      </w:r>
      <w:r>
        <w:rPr>
          <w:szCs w:val="21"/>
        </w:rPr>
        <w:t>3</w:t>
      </w:r>
      <w:r>
        <w:rPr>
          <w:rFonts w:hAnsi="宋体"/>
          <w:szCs w:val="21"/>
        </w:rPr>
        <w:t>倍时应</w:t>
      </w:r>
      <w:r>
        <w:rPr>
          <w:szCs w:val="21"/>
        </w:rPr>
        <w:t xml:space="preserve"> ≥φ60mm</w:t>
      </w:r>
      <w:r>
        <w:rPr>
          <w:rFonts w:hAnsi="宋体"/>
          <w:szCs w:val="21"/>
        </w:rPr>
        <w:t>；最大倍时应</w:t>
      </w:r>
      <w:r>
        <w:rPr>
          <w:szCs w:val="21"/>
        </w:rPr>
        <w:t xml:space="preserve"> ≥φ6mm</w:t>
      </w:r>
      <w:r>
        <w:rPr>
          <w:rFonts w:hAnsi="宋体"/>
          <w:szCs w:val="21"/>
        </w:rPr>
        <w:t>。</w:t>
      </w:r>
    </w:p>
    <w:p>
      <w:pPr>
        <w:widowControl/>
        <w:numPr>
          <w:ilvl w:val="1"/>
          <w:numId w:val="3"/>
        </w:numPr>
        <w:adjustRightInd w:val="0"/>
        <w:snapToGrid w:val="0"/>
        <w:spacing w:line="276" w:lineRule="auto"/>
        <w:jc w:val="left"/>
        <w:rPr>
          <w:szCs w:val="21"/>
        </w:rPr>
      </w:pPr>
      <w:r>
        <w:rPr>
          <w:rFonts w:hAnsi="宋体"/>
          <w:szCs w:val="21"/>
        </w:rPr>
        <w:t>景深：在</w:t>
      </w:r>
      <w:r>
        <w:rPr>
          <w:color w:val="auto"/>
          <w:szCs w:val="21"/>
        </w:rPr>
        <w:t>4</w:t>
      </w:r>
      <w:r>
        <w:rPr>
          <w:rFonts w:hAnsi="宋体"/>
          <w:color w:val="auto"/>
          <w:szCs w:val="21"/>
        </w:rPr>
        <w:t>倍时应</w:t>
      </w:r>
      <w:r>
        <w:rPr>
          <w:color w:val="auto"/>
          <w:szCs w:val="21"/>
        </w:rPr>
        <w:t xml:space="preserve"> ≥40mm</w:t>
      </w:r>
      <w:r>
        <w:rPr>
          <w:rFonts w:hAnsi="宋体"/>
          <w:color w:val="auto"/>
          <w:szCs w:val="21"/>
        </w:rPr>
        <w:t>；</w:t>
      </w:r>
      <w:r>
        <w:rPr>
          <w:color w:val="auto"/>
          <w:szCs w:val="21"/>
        </w:rPr>
        <w:t>18</w:t>
      </w:r>
      <w:r>
        <w:rPr>
          <w:rFonts w:hAnsi="宋体"/>
          <w:szCs w:val="21"/>
        </w:rPr>
        <w:t>倍时应</w:t>
      </w:r>
      <w:r>
        <w:rPr>
          <w:szCs w:val="21"/>
        </w:rPr>
        <w:t xml:space="preserve"> ≥5mm</w:t>
      </w:r>
      <w:r>
        <w:rPr>
          <w:rFonts w:hAnsi="宋体"/>
          <w:szCs w:val="21"/>
        </w:rPr>
        <w:t>。</w:t>
      </w:r>
    </w:p>
    <w:p>
      <w:pPr>
        <w:widowControl/>
        <w:numPr>
          <w:ilvl w:val="1"/>
          <w:numId w:val="3"/>
        </w:numPr>
        <w:adjustRightInd w:val="0"/>
        <w:snapToGrid w:val="0"/>
        <w:spacing w:line="276" w:lineRule="auto"/>
        <w:jc w:val="left"/>
        <w:rPr>
          <w:szCs w:val="21"/>
        </w:rPr>
      </w:pPr>
      <w:r>
        <w:rPr>
          <w:szCs w:val="21"/>
        </w:rPr>
        <w:t>LED</w:t>
      </w:r>
      <w:r>
        <w:rPr>
          <w:rFonts w:hAnsi="宋体"/>
          <w:szCs w:val="21"/>
        </w:rPr>
        <w:t>光源，色温</w:t>
      </w:r>
      <w:r>
        <w:rPr>
          <w:szCs w:val="21"/>
        </w:rPr>
        <w:t>3200-7000k</w:t>
      </w:r>
      <w:r>
        <w:rPr>
          <w:rFonts w:hAnsi="宋体"/>
          <w:szCs w:val="21"/>
        </w:rPr>
        <w:t>；照度可调节；工作距离为</w:t>
      </w:r>
      <w:r>
        <w:rPr>
          <w:szCs w:val="21"/>
        </w:rPr>
        <w:t>200mm</w:t>
      </w:r>
      <w:r>
        <w:rPr>
          <w:rFonts w:hAnsi="宋体"/>
          <w:szCs w:val="21"/>
        </w:rPr>
        <w:t>时，目标中心照度最大值</w:t>
      </w:r>
      <w:r>
        <w:rPr>
          <w:szCs w:val="21"/>
        </w:rPr>
        <w:t>≥5000Lx</w:t>
      </w:r>
      <w:r>
        <w:rPr>
          <w:rFonts w:hAnsi="宋体"/>
          <w:szCs w:val="21"/>
        </w:rPr>
        <w:t>；工作距离为</w:t>
      </w:r>
      <w:r>
        <w:rPr>
          <w:szCs w:val="21"/>
        </w:rPr>
        <w:t>300mm</w:t>
      </w:r>
      <w:r>
        <w:rPr>
          <w:rFonts w:hAnsi="宋体"/>
          <w:szCs w:val="21"/>
        </w:rPr>
        <w:t>时，</w:t>
      </w:r>
      <w:r>
        <w:rPr>
          <w:szCs w:val="21"/>
        </w:rPr>
        <w:t xml:space="preserve"> </w:t>
      </w:r>
      <w:r>
        <w:rPr>
          <w:rFonts w:hAnsi="宋体"/>
          <w:szCs w:val="21"/>
        </w:rPr>
        <w:t>目标中心照度最大值</w:t>
      </w:r>
      <w:r>
        <w:rPr>
          <w:szCs w:val="21"/>
        </w:rPr>
        <w:t>≥3000Lx</w:t>
      </w:r>
      <w:r>
        <w:rPr>
          <w:rFonts w:hAnsi="宋体"/>
          <w:szCs w:val="21"/>
        </w:rPr>
        <w:t>。光源均匀性最大照度</w:t>
      </w:r>
      <w:r>
        <w:rPr>
          <w:szCs w:val="21"/>
        </w:rPr>
        <w:t>/</w:t>
      </w:r>
      <w:r>
        <w:rPr>
          <w:rFonts w:hAnsi="宋体"/>
          <w:szCs w:val="21"/>
        </w:rPr>
        <w:t>平均照度应</w:t>
      </w:r>
      <w:r>
        <w:rPr>
          <w:szCs w:val="21"/>
        </w:rPr>
        <w:t>≤1.5</w:t>
      </w:r>
      <w:r>
        <w:rPr>
          <w:rFonts w:hAnsi="宋体"/>
          <w:szCs w:val="21"/>
        </w:rPr>
        <w:t>。</w:t>
      </w:r>
    </w:p>
    <w:p>
      <w:pPr>
        <w:widowControl/>
        <w:numPr>
          <w:ilvl w:val="1"/>
          <w:numId w:val="3"/>
        </w:numPr>
        <w:adjustRightInd w:val="0"/>
        <w:snapToGrid w:val="0"/>
        <w:spacing w:line="276" w:lineRule="auto"/>
        <w:jc w:val="left"/>
        <w:rPr>
          <w:szCs w:val="21"/>
        </w:rPr>
      </w:pPr>
      <w:r>
        <w:rPr>
          <w:rFonts w:hAnsi="宋体"/>
          <w:szCs w:val="21"/>
        </w:rPr>
        <w:t>光源温升：温升</w:t>
      </w:r>
      <w:r>
        <w:rPr>
          <w:szCs w:val="21"/>
        </w:rPr>
        <w:t>≤1</w:t>
      </w:r>
      <w:r>
        <w:rPr>
          <w:rFonts w:hAnsi="宋体"/>
          <w:szCs w:val="21"/>
        </w:rPr>
        <w:t>℃。光源辐射热：不大于</w:t>
      </w:r>
      <w:r>
        <w:rPr>
          <w:szCs w:val="21"/>
        </w:rPr>
        <w:t>350 W/</w:t>
      </w:r>
      <w:r>
        <w:rPr>
          <w:rFonts w:hAnsi="宋体"/>
          <w:szCs w:val="21"/>
        </w:rPr>
        <w:t>㎡。光源光斑直径：不小于</w:t>
      </w:r>
      <w:r>
        <w:rPr>
          <w:szCs w:val="21"/>
        </w:rPr>
        <w:t>80mm</w:t>
      </w:r>
      <w:r>
        <w:rPr>
          <w:rFonts w:hAnsi="宋体"/>
          <w:szCs w:val="21"/>
        </w:rPr>
        <w:t>。</w:t>
      </w:r>
    </w:p>
    <w:p>
      <w:pPr>
        <w:widowControl/>
        <w:numPr>
          <w:ilvl w:val="1"/>
          <w:numId w:val="3"/>
        </w:numPr>
        <w:adjustRightInd w:val="0"/>
        <w:snapToGrid w:val="0"/>
        <w:spacing w:line="276" w:lineRule="auto"/>
        <w:jc w:val="left"/>
        <w:rPr>
          <w:szCs w:val="21"/>
        </w:rPr>
      </w:pPr>
      <w:r>
        <w:rPr>
          <w:rFonts w:hAnsi="宋体"/>
          <w:szCs w:val="21"/>
        </w:rPr>
        <w:t>光源显色指数：</w:t>
      </w:r>
      <w:r>
        <w:rPr>
          <w:szCs w:val="21"/>
        </w:rPr>
        <w:t>Ra≥</w:t>
      </w:r>
      <w:r>
        <w:rPr>
          <w:rFonts w:hint="eastAsia"/>
          <w:szCs w:val="21"/>
        </w:rPr>
        <w:t>75</w:t>
      </w:r>
      <w:r>
        <w:rPr>
          <w:rFonts w:hAnsi="宋体"/>
          <w:szCs w:val="21"/>
        </w:rPr>
        <w:t>。</w:t>
      </w:r>
    </w:p>
    <w:p>
      <w:pPr>
        <w:widowControl/>
        <w:numPr>
          <w:ilvl w:val="1"/>
          <w:numId w:val="3"/>
        </w:numPr>
        <w:adjustRightInd w:val="0"/>
        <w:snapToGrid w:val="0"/>
        <w:spacing w:line="276" w:lineRule="auto"/>
        <w:jc w:val="left"/>
        <w:rPr>
          <w:szCs w:val="21"/>
        </w:rPr>
      </w:pPr>
      <w:r>
        <w:rPr>
          <w:rFonts w:hAnsi="宋体"/>
          <w:szCs w:val="21"/>
        </w:rPr>
        <w:t>空间分辨力：视场中心处的分辨力值</w:t>
      </w:r>
      <w:r>
        <w:rPr>
          <w:szCs w:val="21"/>
        </w:rPr>
        <w:t>≥15 lP/mm</w:t>
      </w:r>
      <w:r>
        <w:rPr>
          <w:rFonts w:hAnsi="宋体"/>
          <w:szCs w:val="21"/>
        </w:rPr>
        <w:t>。</w:t>
      </w:r>
    </w:p>
    <w:p>
      <w:pPr>
        <w:widowControl/>
        <w:numPr>
          <w:ilvl w:val="1"/>
          <w:numId w:val="3"/>
        </w:numPr>
        <w:adjustRightInd w:val="0"/>
        <w:snapToGrid w:val="0"/>
        <w:spacing w:line="276" w:lineRule="auto"/>
        <w:jc w:val="left"/>
        <w:rPr>
          <w:szCs w:val="21"/>
        </w:rPr>
      </w:pPr>
      <w:r>
        <w:rPr>
          <w:rFonts w:hAnsi="宋体"/>
          <w:szCs w:val="21"/>
        </w:rPr>
        <w:t>色彩还原度：色彩还原误差不大于</w:t>
      </w:r>
      <w:r>
        <w:rPr>
          <w:szCs w:val="21"/>
        </w:rPr>
        <w:t>20 NBS</w:t>
      </w:r>
      <w:r>
        <w:rPr>
          <w:rFonts w:hAnsi="宋体"/>
          <w:szCs w:val="21"/>
        </w:rPr>
        <w:t>。摄像机饱和度值在</w:t>
      </w:r>
      <w:r>
        <w:rPr>
          <w:szCs w:val="21"/>
        </w:rPr>
        <w:t>95%</w:t>
      </w:r>
      <w:r>
        <w:rPr>
          <w:rFonts w:hAnsi="宋体"/>
          <w:szCs w:val="21"/>
        </w:rPr>
        <w:t>～</w:t>
      </w:r>
      <w:r>
        <w:rPr>
          <w:szCs w:val="21"/>
        </w:rPr>
        <w:t>120%</w:t>
      </w:r>
      <w:r>
        <w:rPr>
          <w:rFonts w:hAnsi="宋体"/>
          <w:szCs w:val="21"/>
        </w:rPr>
        <w:t>。</w:t>
      </w:r>
    </w:p>
    <w:p>
      <w:pPr>
        <w:widowControl/>
        <w:numPr>
          <w:ilvl w:val="1"/>
          <w:numId w:val="3"/>
        </w:numPr>
        <w:adjustRightInd w:val="0"/>
        <w:snapToGrid w:val="0"/>
        <w:spacing w:line="276" w:lineRule="auto"/>
        <w:jc w:val="left"/>
        <w:rPr>
          <w:szCs w:val="21"/>
        </w:rPr>
      </w:pPr>
      <w:r>
        <w:rPr>
          <w:rFonts w:hAnsi="宋体"/>
          <w:szCs w:val="21"/>
        </w:rPr>
        <w:t>图像几何失真度</w:t>
      </w:r>
      <w:r>
        <w:rPr>
          <w:szCs w:val="21"/>
        </w:rPr>
        <w:t>≤3%</w:t>
      </w:r>
      <w:r>
        <w:rPr>
          <w:rFonts w:hAnsi="宋体"/>
          <w:szCs w:val="21"/>
        </w:rPr>
        <w:t>。</w:t>
      </w:r>
    </w:p>
    <w:p>
      <w:pPr>
        <w:widowControl/>
        <w:numPr>
          <w:ilvl w:val="1"/>
          <w:numId w:val="3"/>
        </w:numPr>
        <w:adjustRightInd w:val="0"/>
        <w:snapToGrid w:val="0"/>
        <w:spacing w:line="276" w:lineRule="auto"/>
        <w:jc w:val="left"/>
        <w:rPr>
          <w:szCs w:val="21"/>
        </w:rPr>
      </w:pPr>
      <w:r>
        <w:rPr>
          <w:rFonts w:hAnsi="宋体"/>
          <w:szCs w:val="21"/>
        </w:rPr>
        <w:t>★信号输出：</w:t>
      </w:r>
      <w:r>
        <w:rPr>
          <w:szCs w:val="21"/>
        </w:rPr>
        <w:t>SDI</w:t>
      </w:r>
      <w:r>
        <w:rPr>
          <w:rFonts w:hAnsi="宋体"/>
          <w:szCs w:val="21"/>
        </w:rPr>
        <w:t>高清视频输出接口。</w:t>
      </w:r>
    </w:p>
    <w:p>
      <w:pPr>
        <w:spacing w:line="276" w:lineRule="auto"/>
        <w:rPr>
          <w:b/>
          <w:szCs w:val="21"/>
        </w:rPr>
      </w:pPr>
      <w:r>
        <w:rPr>
          <w:b/>
          <w:szCs w:val="21"/>
        </w:rPr>
        <w:t xml:space="preserve">2. </w:t>
      </w:r>
      <w:r>
        <w:rPr>
          <w:rFonts w:hAnsi="宋体"/>
          <w:b/>
          <w:szCs w:val="21"/>
        </w:rPr>
        <w:t>整机性能：</w:t>
      </w:r>
    </w:p>
    <w:p>
      <w:pPr>
        <w:widowControl/>
        <w:numPr>
          <w:ilvl w:val="1"/>
          <w:numId w:val="4"/>
        </w:numPr>
        <w:adjustRightInd w:val="0"/>
        <w:snapToGrid w:val="0"/>
        <w:spacing w:line="276" w:lineRule="auto"/>
        <w:jc w:val="left"/>
        <w:rPr>
          <w:szCs w:val="21"/>
        </w:rPr>
      </w:pPr>
      <w:r>
        <w:rPr>
          <w:rFonts w:hAnsi="宋体"/>
          <w:szCs w:val="21"/>
        </w:rPr>
        <w:t>具有病人信息管理功能，新建病例，病人信息的录入、修改、删除、浏览和查询功能，可以对患者信息提前统一录入，有效提高医生工作效率。</w:t>
      </w:r>
    </w:p>
    <w:p>
      <w:pPr>
        <w:widowControl/>
        <w:numPr>
          <w:ilvl w:val="1"/>
          <w:numId w:val="4"/>
        </w:numPr>
        <w:adjustRightInd w:val="0"/>
        <w:snapToGrid w:val="0"/>
        <w:spacing w:line="276" w:lineRule="auto"/>
        <w:jc w:val="left"/>
        <w:rPr>
          <w:color w:val="auto"/>
          <w:szCs w:val="21"/>
        </w:rPr>
      </w:pPr>
      <w:r>
        <w:rPr>
          <w:rFonts w:hAnsi="宋体"/>
          <w:color w:val="auto"/>
          <w:szCs w:val="21"/>
        </w:rPr>
        <w:t>患者可以微信下载电子报告单，修改预约随访功能，也可以提醒医生七天内预约患者数量。</w:t>
      </w:r>
    </w:p>
    <w:p>
      <w:pPr>
        <w:widowControl/>
        <w:numPr>
          <w:ilvl w:val="1"/>
          <w:numId w:val="4"/>
        </w:numPr>
        <w:adjustRightInd w:val="0"/>
        <w:snapToGrid w:val="0"/>
        <w:spacing w:line="276" w:lineRule="auto"/>
        <w:jc w:val="left"/>
        <w:rPr>
          <w:szCs w:val="21"/>
        </w:rPr>
      </w:pPr>
      <w:r>
        <w:rPr>
          <w:rFonts w:hAnsi="宋体"/>
          <w:szCs w:val="21"/>
        </w:rPr>
        <w:t>具有定时自动采图，视频录制和录像回放、录制过程中采图和视频回放时采图的功能。</w:t>
      </w:r>
    </w:p>
    <w:p>
      <w:pPr>
        <w:widowControl/>
        <w:numPr>
          <w:ilvl w:val="1"/>
          <w:numId w:val="4"/>
        </w:numPr>
        <w:adjustRightInd w:val="0"/>
        <w:snapToGrid w:val="0"/>
        <w:spacing w:line="276" w:lineRule="auto"/>
        <w:jc w:val="left"/>
        <w:rPr>
          <w:szCs w:val="21"/>
        </w:rPr>
      </w:pPr>
      <w:r>
        <w:rPr>
          <w:rFonts w:hAnsi="宋体"/>
          <w:szCs w:val="21"/>
        </w:rPr>
        <w:t>具有高清放大图像，全屏浏览高清图片的功能。</w:t>
      </w:r>
    </w:p>
    <w:p>
      <w:pPr>
        <w:widowControl/>
        <w:numPr>
          <w:ilvl w:val="1"/>
          <w:numId w:val="4"/>
        </w:numPr>
        <w:adjustRightInd w:val="0"/>
        <w:snapToGrid w:val="0"/>
        <w:spacing w:line="276" w:lineRule="auto"/>
        <w:jc w:val="left"/>
        <w:rPr>
          <w:szCs w:val="21"/>
        </w:rPr>
      </w:pPr>
      <w:r>
        <w:rPr>
          <w:rFonts w:hAnsi="宋体"/>
          <w:szCs w:val="21"/>
        </w:rPr>
        <w:t>具有图像处理功能，可对图像进行注释、标记、测量计算，调节图像亮度、对比度等功能。</w:t>
      </w:r>
    </w:p>
    <w:p>
      <w:pPr>
        <w:widowControl/>
        <w:numPr>
          <w:ilvl w:val="1"/>
          <w:numId w:val="4"/>
        </w:numPr>
        <w:adjustRightInd w:val="0"/>
        <w:snapToGrid w:val="0"/>
        <w:spacing w:line="276" w:lineRule="auto"/>
        <w:jc w:val="left"/>
        <w:rPr>
          <w:szCs w:val="21"/>
        </w:rPr>
      </w:pPr>
      <w:r>
        <w:rPr>
          <w:rFonts w:hAnsi="宋体"/>
          <w:szCs w:val="21"/>
        </w:rPr>
        <w:t>具有图片对比功能，能够进行多幅图片全屏对比，具有与复查病人的历史病例图片对比、与典型性病例图谱对比功能。</w:t>
      </w:r>
    </w:p>
    <w:p>
      <w:pPr>
        <w:widowControl/>
        <w:numPr>
          <w:ilvl w:val="1"/>
          <w:numId w:val="4"/>
        </w:numPr>
        <w:adjustRightInd w:val="0"/>
        <w:snapToGrid w:val="0"/>
        <w:spacing w:line="276" w:lineRule="auto"/>
        <w:jc w:val="left"/>
        <w:rPr>
          <w:szCs w:val="21"/>
        </w:rPr>
      </w:pPr>
      <w:r>
        <w:rPr>
          <w:rFonts w:hAnsi="宋体"/>
          <w:szCs w:val="21"/>
        </w:rPr>
        <w:t>具有典型病例图谱管理功能，提供临床常见病例图谱和已确认的精选图谱精选参考病例。</w:t>
      </w:r>
    </w:p>
    <w:p>
      <w:pPr>
        <w:widowControl/>
        <w:numPr>
          <w:ilvl w:val="1"/>
          <w:numId w:val="4"/>
        </w:numPr>
        <w:adjustRightInd w:val="0"/>
        <w:snapToGrid w:val="0"/>
        <w:spacing w:line="276" w:lineRule="auto"/>
        <w:jc w:val="left"/>
        <w:rPr>
          <w:szCs w:val="21"/>
        </w:rPr>
      </w:pPr>
      <w:r>
        <w:rPr>
          <w:rFonts w:hAnsi="宋体"/>
          <w:szCs w:val="21"/>
        </w:rPr>
        <w:t>提供专业的阴道镜术语管理功能，提供丰富的符合</w:t>
      </w:r>
      <w:r>
        <w:rPr>
          <w:szCs w:val="21"/>
        </w:rPr>
        <w:t>IFCPC 2011</w:t>
      </w:r>
      <w:r>
        <w:rPr>
          <w:rFonts w:hAnsi="宋体"/>
          <w:szCs w:val="21"/>
        </w:rPr>
        <w:t>标准的阴道镜专业诊断术语，同时支持术语的编辑。</w:t>
      </w:r>
    </w:p>
    <w:p>
      <w:pPr>
        <w:widowControl/>
        <w:numPr>
          <w:ilvl w:val="1"/>
          <w:numId w:val="4"/>
        </w:numPr>
        <w:adjustRightInd w:val="0"/>
        <w:snapToGrid w:val="0"/>
        <w:spacing w:line="276" w:lineRule="auto"/>
        <w:jc w:val="left"/>
        <w:rPr>
          <w:szCs w:val="21"/>
        </w:rPr>
      </w:pPr>
      <w:r>
        <w:rPr>
          <w:rFonts w:hAnsi="宋体"/>
          <w:szCs w:val="21"/>
        </w:rPr>
        <w:t>具有对病理学、</w:t>
      </w:r>
      <w:r>
        <w:rPr>
          <w:szCs w:val="21"/>
        </w:rPr>
        <w:t>HPV</w:t>
      </w:r>
      <w:r>
        <w:rPr>
          <w:rFonts w:hAnsi="宋体"/>
          <w:szCs w:val="21"/>
        </w:rPr>
        <w:t>、细胞学、</w:t>
      </w:r>
      <w:r>
        <w:rPr>
          <w:szCs w:val="21"/>
        </w:rPr>
        <w:t>LEEP</w:t>
      </w:r>
      <w:r>
        <w:rPr>
          <w:rFonts w:hAnsi="宋体"/>
          <w:szCs w:val="21"/>
        </w:rPr>
        <w:t>、妇检信息、基本信息、病史信息、病史的浏览和编辑功能。</w:t>
      </w:r>
    </w:p>
    <w:p>
      <w:pPr>
        <w:widowControl/>
        <w:numPr>
          <w:ilvl w:val="1"/>
          <w:numId w:val="4"/>
        </w:numPr>
        <w:adjustRightInd w:val="0"/>
        <w:snapToGrid w:val="0"/>
        <w:spacing w:line="276" w:lineRule="auto"/>
        <w:jc w:val="left"/>
        <w:rPr>
          <w:szCs w:val="21"/>
        </w:rPr>
      </w:pPr>
      <w:r>
        <w:rPr>
          <w:rFonts w:hAnsi="宋体"/>
          <w:szCs w:val="21"/>
        </w:rPr>
        <w:t>具有对检查结果进行复核标注、删除、活检标注、提供</w:t>
      </w:r>
      <w:r>
        <w:rPr>
          <w:szCs w:val="21"/>
        </w:rPr>
        <w:t>RCI</w:t>
      </w:r>
      <w:r>
        <w:rPr>
          <w:rFonts w:hAnsi="宋体"/>
          <w:szCs w:val="21"/>
        </w:rPr>
        <w:t>和</w:t>
      </w:r>
      <w:r>
        <w:rPr>
          <w:szCs w:val="21"/>
        </w:rPr>
        <w:t>Swede</w:t>
      </w:r>
      <w:r>
        <w:rPr>
          <w:rFonts w:hAnsi="宋体"/>
          <w:szCs w:val="21"/>
        </w:rPr>
        <w:t>国际认可的阴道镜评估功能。</w:t>
      </w:r>
    </w:p>
    <w:p>
      <w:pPr>
        <w:widowControl/>
        <w:numPr>
          <w:ilvl w:val="1"/>
          <w:numId w:val="4"/>
        </w:numPr>
        <w:adjustRightInd w:val="0"/>
        <w:snapToGrid w:val="0"/>
        <w:spacing w:line="276" w:lineRule="auto"/>
        <w:jc w:val="left"/>
        <w:rPr>
          <w:szCs w:val="21"/>
        </w:rPr>
      </w:pPr>
      <w:r>
        <w:rPr>
          <w:rFonts w:hAnsi="宋体"/>
          <w:szCs w:val="21"/>
        </w:rPr>
        <w:t>具有设置重点病例的关注的功能，可根据特殊颜色和标注快速查询需重点关注的患者。</w:t>
      </w:r>
    </w:p>
    <w:p>
      <w:pPr>
        <w:widowControl/>
        <w:numPr>
          <w:ilvl w:val="1"/>
          <w:numId w:val="4"/>
        </w:numPr>
        <w:adjustRightInd w:val="0"/>
        <w:snapToGrid w:val="0"/>
        <w:spacing w:line="276" w:lineRule="auto"/>
        <w:jc w:val="left"/>
        <w:rPr>
          <w:szCs w:val="21"/>
        </w:rPr>
      </w:pPr>
      <w:r>
        <w:rPr>
          <w:rFonts w:hAnsi="宋体"/>
          <w:szCs w:val="21"/>
        </w:rPr>
        <w:t>具有多种检查、手术报告模</w:t>
      </w:r>
      <w:r>
        <w:rPr>
          <w:rFonts w:hAnsi="宋体"/>
          <w:color w:val="auto"/>
          <w:szCs w:val="21"/>
        </w:rPr>
        <w:t>板，</w:t>
      </w:r>
      <w:r>
        <w:rPr>
          <w:rFonts w:hint="eastAsia" w:hAnsi="宋体"/>
          <w:color w:val="auto"/>
          <w:szCs w:val="21"/>
          <w:lang w:val="en-US" w:eastAsia="zh-CN"/>
        </w:rPr>
        <w:t>可</w:t>
      </w:r>
      <w:r>
        <w:rPr>
          <w:rFonts w:hAnsi="宋体"/>
          <w:color w:val="auto"/>
          <w:szCs w:val="21"/>
        </w:rPr>
        <w:t>自定义报告单名称、医院名称和颜色设置；自主选择打印内容和打印份数。可以添加手术记录的功能。</w:t>
      </w:r>
    </w:p>
    <w:p>
      <w:pPr>
        <w:widowControl/>
        <w:numPr>
          <w:ilvl w:val="1"/>
          <w:numId w:val="4"/>
        </w:numPr>
        <w:adjustRightInd w:val="0"/>
        <w:snapToGrid w:val="0"/>
        <w:spacing w:line="276" w:lineRule="auto"/>
        <w:jc w:val="left"/>
        <w:rPr>
          <w:szCs w:val="21"/>
        </w:rPr>
      </w:pPr>
      <w:r>
        <w:rPr>
          <w:rFonts w:hAnsi="宋体"/>
          <w:szCs w:val="21"/>
        </w:rPr>
        <w:t>具有病历管理功能，具有病例的存储、查询、浏览、删除功能，病人资料可导出。</w:t>
      </w:r>
    </w:p>
    <w:p>
      <w:pPr>
        <w:widowControl/>
        <w:numPr>
          <w:ilvl w:val="1"/>
          <w:numId w:val="4"/>
        </w:numPr>
        <w:adjustRightInd w:val="0"/>
        <w:snapToGrid w:val="0"/>
        <w:spacing w:line="276" w:lineRule="auto"/>
        <w:jc w:val="left"/>
        <w:rPr>
          <w:szCs w:val="21"/>
        </w:rPr>
      </w:pPr>
      <w:r>
        <w:rPr>
          <w:rFonts w:hAnsi="宋体"/>
          <w:szCs w:val="21"/>
        </w:rPr>
        <w:t>具有统计分析和统计报表功能，可以统计检查医生、申请医生的工作量、拟诊、病人年龄、活检病理结果、术后病理结果。图表和数据列表可以导出</w:t>
      </w:r>
      <w:r>
        <w:rPr>
          <w:szCs w:val="21"/>
        </w:rPr>
        <w:t>excel</w:t>
      </w:r>
      <w:r>
        <w:rPr>
          <w:rFonts w:hAnsi="宋体"/>
          <w:szCs w:val="21"/>
        </w:rPr>
        <w:t>表格。</w:t>
      </w:r>
    </w:p>
    <w:p>
      <w:pPr>
        <w:widowControl/>
        <w:numPr>
          <w:ilvl w:val="1"/>
          <w:numId w:val="4"/>
        </w:numPr>
        <w:adjustRightInd w:val="0"/>
        <w:snapToGrid w:val="0"/>
        <w:spacing w:line="276" w:lineRule="auto"/>
        <w:jc w:val="left"/>
        <w:rPr>
          <w:szCs w:val="21"/>
        </w:rPr>
      </w:pPr>
      <w:r>
        <w:rPr>
          <w:rFonts w:hAnsi="宋体"/>
          <w:szCs w:val="21"/>
        </w:rPr>
        <w:t>具有病例数据信息的自动备份与恢复功能。</w:t>
      </w:r>
    </w:p>
    <w:p>
      <w:pPr>
        <w:widowControl/>
        <w:numPr>
          <w:ilvl w:val="1"/>
          <w:numId w:val="4"/>
        </w:numPr>
        <w:adjustRightInd w:val="0"/>
        <w:snapToGrid w:val="0"/>
        <w:spacing w:line="276" w:lineRule="auto"/>
        <w:jc w:val="left"/>
        <w:rPr>
          <w:szCs w:val="21"/>
        </w:rPr>
      </w:pPr>
      <w:r>
        <w:rPr>
          <w:rFonts w:hAnsi="宋体"/>
          <w:szCs w:val="21"/>
        </w:rPr>
        <w:t>具有系统设置和权限管理功能，可设置用户名和登录密码，管理员和用户，医院信息，上下级医院管理功能，可设置新增用户账户和用户权限管理的功能，具有用户切换功能。</w:t>
      </w:r>
    </w:p>
    <w:p>
      <w:pPr>
        <w:widowControl/>
        <w:numPr>
          <w:ilvl w:val="1"/>
          <w:numId w:val="4"/>
        </w:numPr>
        <w:adjustRightInd w:val="0"/>
        <w:snapToGrid w:val="0"/>
        <w:spacing w:line="276" w:lineRule="auto"/>
        <w:jc w:val="left"/>
        <w:rPr>
          <w:szCs w:val="21"/>
        </w:rPr>
      </w:pPr>
      <w:r>
        <w:rPr>
          <w:rFonts w:hAnsi="宋体"/>
          <w:szCs w:val="21"/>
        </w:rPr>
        <w:t>具有</w:t>
      </w:r>
      <w:r>
        <w:rPr>
          <w:szCs w:val="21"/>
        </w:rPr>
        <w:t>DICOM 3.0</w:t>
      </w:r>
      <w:r>
        <w:rPr>
          <w:rFonts w:hAnsi="宋体"/>
          <w:szCs w:val="21"/>
        </w:rPr>
        <w:t>数据交换接口，支持组建院内宫颈门诊检查网络、支持连接医院的</w:t>
      </w:r>
      <w:r>
        <w:rPr>
          <w:szCs w:val="21"/>
        </w:rPr>
        <w:t>HIS</w:t>
      </w:r>
      <w:r>
        <w:rPr>
          <w:rFonts w:hAnsi="宋体"/>
          <w:szCs w:val="21"/>
        </w:rPr>
        <w:t>、</w:t>
      </w:r>
      <w:r>
        <w:rPr>
          <w:szCs w:val="21"/>
        </w:rPr>
        <w:t>PACS</w:t>
      </w:r>
      <w:r>
        <w:rPr>
          <w:rFonts w:hAnsi="宋体"/>
          <w:szCs w:val="21"/>
        </w:rPr>
        <w:t>系统。</w:t>
      </w:r>
    </w:p>
    <w:p>
      <w:pPr>
        <w:widowControl/>
        <w:numPr>
          <w:ilvl w:val="1"/>
          <w:numId w:val="4"/>
        </w:numPr>
        <w:adjustRightInd w:val="0"/>
        <w:snapToGrid w:val="0"/>
        <w:spacing w:line="276" w:lineRule="auto"/>
        <w:jc w:val="left"/>
        <w:rPr>
          <w:szCs w:val="21"/>
        </w:rPr>
      </w:pPr>
      <w:r>
        <w:rPr>
          <w:rFonts w:hAnsi="宋体"/>
          <w:szCs w:val="21"/>
        </w:rPr>
        <w:t>支持组建局域网功能，数据自动同步，支持阴道镜断网时进行检查，恢复联网后，可选择手动或自动将数据上传到服务器。</w:t>
      </w:r>
    </w:p>
    <w:p>
      <w:pPr>
        <w:widowControl/>
        <w:numPr>
          <w:ilvl w:val="1"/>
          <w:numId w:val="4"/>
        </w:numPr>
        <w:adjustRightInd w:val="0"/>
        <w:snapToGrid w:val="0"/>
        <w:spacing w:line="276" w:lineRule="auto"/>
        <w:jc w:val="left"/>
        <w:rPr>
          <w:szCs w:val="21"/>
        </w:rPr>
      </w:pPr>
      <w:r>
        <w:rPr>
          <w:rFonts w:hAnsi="宋体"/>
          <w:szCs w:val="21"/>
        </w:rPr>
        <w:t>具有广域网连接功能，能够与阴道镜数据管理系统联网，从阴道镜管理系统中下载数据，并将检查数据自动上传或手动上传到阴道镜数据管理系统。</w:t>
      </w:r>
    </w:p>
    <w:p>
      <w:pPr>
        <w:widowControl/>
        <w:numPr>
          <w:ilvl w:val="1"/>
          <w:numId w:val="4"/>
        </w:numPr>
        <w:adjustRightInd w:val="0"/>
        <w:snapToGrid w:val="0"/>
        <w:spacing w:line="276" w:lineRule="auto"/>
        <w:jc w:val="left"/>
        <w:rPr>
          <w:szCs w:val="21"/>
        </w:rPr>
      </w:pPr>
      <w:r>
        <w:rPr>
          <w:rFonts w:hAnsi="宋体"/>
          <w:szCs w:val="21"/>
        </w:rPr>
        <w:t>提供网络教学软件接口，网络教学软件可以实现主任端电脑同步观察门诊阴道镜的检查情况，实时远程指导门诊检查医生操作，远程拟诊出报告，远程查看门诊阴道镜的检查病例。</w:t>
      </w:r>
    </w:p>
    <w:p>
      <w:pPr>
        <w:widowControl/>
        <w:numPr>
          <w:ilvl w:val="1"/>
          <w:numId w:val="4"/>
        </w:numPr>
        <w:adjustRightInd w:val="0"/>
        <w:snapToGrid w:val="0"/>
        <w:spacing w:line="276" w:lineRule="auto"/>
        <w:jc w:val="left"/>
        <w:rPr>
          <w:szCs w:val="21"/>
        </w:rPr>
      </w:pPr>
      <w:r>
        <w:rPr>
          <w:rFonts w:hAnsi="宋体"/>
          <w:szCs w:val="21"/>
        </w:rPr>
        <w:t>提供大屏直播教学接口，门诊阴道镜的实操远程可以远程投放到会议室大屏幕，实现阴道镜的远程实操直播培训教学。</w:t>
      </w:r>
    </w:p>
    <w:p>
      <w:pPr>
        <w:spacing w:line="276" w:lineRule="auto"/>
        <w:rPr>
          <w:b/>
        </w:rPr>
      </w:pPr>
      <w:r>
        <w:rPr>
          <w:b/>
        </w:rPr>
        <w:t>三、配置要求</w:t>
      </w:r>
    </w:p>
    <w:p>
      <w:pPr>
        <w:pStyle w:val="19"/>
        <w:widowControl/>
        <w:numPr>
          <w:ilvl w:val="0"/>
          <w:numId w:val="5"/>
        </w:numPr>
        <w:adjustRightInd w:val="0"/>
        <w:snapToGrid w:val="0"/>
        <w:spacing w:line="276" w:lineRule="auto"/>
        <w:ind w:firstLineChars="0"/>
        <w:jc w:val="left"/>
        <w:rPr>
          <w:rFonts w:ascii="Times New Roman" w:hAnsi="Times New Roman"/>
          <w:szCs w:val="21"/>
        </w:rPr>
      </w:pPr>
      <w:r>
        <w:rPr>
          <w:rFonts w:ascii="Times New Roman" w:hAnsi="宋体"/>
          <w:szCs w:val="21"/>
        </w:rPr>
        <w:t>计算机主机性能：</w:t>
      </w:r>
      <w:r>
        <w:rPr>
          <w:rFonts w:hint="eastAsia" w:ascii="Times New Roman" w:hAnsi="宋体"/>
          <w:szCs w:val="21"/>
        </w:rPr>
        <w:t>CPU</w:t>
      </w:r>
      <w:r>
        <w:rPr>
          <w:rFonts w:ascii="Times New Roman" w:hAnsi="宋体"/>
          <w:szCs w:val="21"/>
        </w:rPr>
        <w:t>≥3.5G</w:t>
      </w:r>
      <w:r>
        <w:rPr>
          <w:rFonts w:hint="eastAsia" w:ascii="Times New Roman" w:hAnsi="宋体"/>
          <w:szCs w:val="21"/>
        </w:rPr>
        <w:t>，</w:t>
      </w:r>
      <w:r>
        <w:rPr>
          <w:rFonts w:ascii="Times New Roman" w:hAnsi="宋体"/>
          <w:szCs w:val="21"/>
        </w:rPr>
        <w:t>内存</w:t>
      </w:r>
      <w:r>
        <w:rPr>
          <w:rFonts w:ascii="Times New Roman" w:hAnsi="Times New Roman"/>
          <w:szCs w:val="21"/>
        </w:rPr>
        <w:t>≥</w:t>
      </w:r>
      <w:r>
        <w:rPr>
          <w:rFonts w:hint="eastAsia" w:ascii="Times New Roman" w:hAnsi="Times New Roman"/>
          <w:szCs w:val="21"/>
          <w:lang w:val="en-US" w:eastAsia="zh-CN"/>
        </w:rPr>
        <w:t>8</w:t>
      </w:r>
      <w:r>
        <w:rPr>
          <w:rFonts w:ascii="Times New Roman" w:hAnsi="Times New Roman"/>
          <w:szCs w:val="21"/>
        </w:rPr>
        <w:t>G</w:t>
      </w:r>
      <w:r>
        <w:rPr>
          <w:rFonts w:hint="eastAsia" w:ascii="Times New Roman" w:hAnsi="Times New Roman"/>
          <w:szCs w:val="21"/>
        </w:rPr>
        <w:t>，</w:t>
      </w:r>
      <w:r>
        <w:rPr>
          <w:rFonts w:ascii="Times New Roman" w:hAnsi="Times New Roman"/>
          <w:szCs w:val="21"/>
        </w:rPr>
        <w:t>硬盘≥1T</w:t>
      </w:r>
      <w:r>
        <w:rPr>
          <w:rFonts w:ascii="Times New Roman" w:hAnsi="宋体"/>
          <w:szCs w:val="21"/>
        </w:rPr>
        <w:t>。</w:t>
      </w:r>
    </w:p>
    <w:p>
      <w:pPr>
        <w:pStyle w:val="19"/>
        <w:widowControl/>
        <w:numPr>
          <w:ilvl w:val="0"/>
          <w:numId w:val="5"/>
        </w:numPr>
        <w:adjustRightInd w:val="0"/>
        <w:snapToGrid w:val="0"/>
        <w:spacing w:line="276" w:lineRule="auto"/>
        <w:ind w:firstLineChars="0"/>
        <w:jc w:val="left"/>
        <w:rPr>
          <w:rFonts w:ascii="Times New Roman" w:hAnsi="Times New Roman"/>
          <w:szCs w:val="21"/>
        </w:rPr>
      </w:pPr>
      <w:r>
        <w:rPr>
          <w:rFonts w:ascii="Times New Roman" w:hAnsi="Times New Roman"/>
          <w:szCs w:val="21"/>
        </w:rPr>
        <w:t>22</w:t>
      </w:r>
      <w:r>
        <w:rPr>
          <w:rFonts w:ascii="Times New Roman" w:hAnsi="宋体"/>
          <w:szCs w:val="21"/>
        </w:rPr>
        <w:t>寸</w:t>
      </w:r>
      <w:r>
        <w:rPr>
          <w:rFonts w:hint="eastAsia" w:ascii="Times New Roman" w:hAnsi="宋体"/>
          <w:szCs w:val="21"/>
        </w:rPr>
        <w:t>及以上</w:t>
      </w:r>
      <w:r>
        <w:rPr>
          <w:rFonts w:ascii="Times New Roman" w:hAnsi="宋体"/>
          <w:szCs w:val="21"/>
        </w:rPr>
        <w:t>高清液晶显示器，</w:t>
      </w:r>
      <w:r>
        <w:rPr>
          <w:rFonts w:ascii="Times New Roman" w:hAnsi="Times New Roman"/>
          <w:szCs w:val="21"/>
        </w:rPr>
        <w:t>360°</w:t>
      </w:r>
      <w:r>
        <w:rPr>
          <w:rFonts w:ascii="Times New Roman" w:hAnsi="宋体"/>
          <w:szCs w:val="21"/>
        </w:rPr>
        <w:t>可调节显示器支架，照片级彩色喷墨打印机。</w:t>
      </w:r>
    </w:p>
    <w:p>
      <w:pPr>
        <w:pStyle w:val="19"/>
        <w:widowControl/>
        <w:numPr>
          <w:ilvl w:val="0"/>
          <w:numId w:val="5"/>
        </w:numPr>
        <w:adjustRightInd w:val="0"/>
        <w:snapToGrid w:val="0"/>
        <w:spacing w:line="276" w:lineRule="auto"/>
        <w:ind w:firstLineChars="0"/>
        <w:jc w:val="left"/>
        <w:rPr>
          <w:rFonts w:ascii="Times New Roman" w:hAnsi="Times New Roman"/>
          <w:color w:val="FF0000"/>
          <w:szCs w:val="21"/>
        </w:rPr>
      </w:pPr>
      <w:r>
        <w:rPr>
          <w:rFonts w:ascii="Times New Roman" w:hAnsi="宋体"/>
          <w:szCs w:val="21"/>
        </w:rPr>
        <w:t>一体化仪器推车，可升降直立式支架。</w:t>
      </w:r>
      <w:r>
        <w:rPr>
          <w:rFonts w:ascii="Times New Roman" w:hAnsi="Times New Roman"/>
          <w:color w:val="FF0000"/>
          <w:szCs w:val="21"/>
        </w:rPr>
        <w:t xml:space="preserve"> </w:t>
      </w:r>
    </w:p>
    <w:p>
      <w:pPr>
        <w:widowControl/>
        <w:jc w:val="left"/>
        <w:rPr>
          <w:rFonts w:eastAsiaTheme="minorEastAsia"/>
          <w:b/>
          <w:sz w:val="28"/>
          <w:szCs w:val="28"/>
        </w:rPr>
      </w:pPr>
    </w:p>
    <w:p>
      <w:pPr>
        <w:widowControl/>
        <w:jc w:val="left"/>
        <w:rPr>
          <w:rFonts w:eastAsiaTheme="minorEastAsia"/>
          <w:b/>
          <w:sz w:val="28"/>
          <w:szCs w:val="28"/>
        </w:rPr>
      </w:pPr>
      <w:r>
        <w:rPr>
          <w:rFonts w:hAnsiTheme="minorEastAsia" w:eastAsiaTheme="minorEastAsia"/>
          <w:b/>
          <w:sz w:val="28"/>
          <w:szCs w:val="28"/>
        </w:rPr>
        <w:t>标项</w:t>
      </w:r>
      <w:r>
        <w:rPr>
          <w:rFonts w:eastAsiaTheme="minorEastAsia"/>
          <w:b/>
          <w:sz w:val="28"/>
          <w:szCs w:val="28"/>
        </w:rPr>
        <w:t>2</w:t>
      </w:r>
      <w:r>
        <w:rPr>
          <w:rFonts w:hAnsiTheme="minorEastAsia" w:eastAsiaTheme="minorEastAsia"/>
          <w:b/>
          <w:sz w:val="28"/>
          <w:szCs w:val="28"/>
        </w:rPr>
        <w:t>：原位杂交仪</w:t>
      </w:r>
      <w:r>
        <w:rPr>
          <w:rFonts w:eastAsiaTheme="minorEastAsia"/>
          <w:b/>
          <w:sz w:val="28"/>
          <w:szCs w:val="28"/>
        </w:rPr>
        <w:t xml:space="preserve"> 1</w:t>
      </w:r>
      <w:r>
        <w:rPr>
          <w:rFonts w:hAnsiTheme="minorEastAsia" w:eastAsiaTheme="minorEastAsia"/>
          <w:b/>
          <w:sz w:val="28"/>
          <w:szCs w:val="28"/>
        </w:rPr>
        <w:t>套</w:t>
      </w:r>
    </w:p>
    <w:p>
      <w:pPr>
        <w:rPr>
          <w:b/>
        </w:rPr>
      </w:pPr>
      <w:r>
        <w:rPr>
          <w:b/>
        </w:rPr>
        <w:t>一、技术参数</w:t>
      </w:r>
    </w:p>
    <w:p>
      <w:pPr>
        <w:pStyle w:val="19"/>
        <w:widowControl/>
        <w:numPr>
          <w:ilvl w:val="0"/>
          <w:numId w:val="6"/>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杂交炉加热范围</w:t>
      </w:r>
      <w:r>
        <w:rPr>
          <w:rFonts w:ascii="Times New Roman" w:hAnsi="Times New Roman" w:eastAsiaTheme="minorEastAsia"/>
          <w:color w:val="000000"/>
          <w:szCs w:val="21"/>
        </w:rPr>
        <w:t>20-75</w:t>
      </w:r>
      <w:r>
        <w:rPr>
          <w:rFonts w:ascii="Times New Roman" w:hAnsiTheme="minorEastAsia" w:eastAsiaTheme="minorEastAsia"/>
          <w:color w:val="000000"/>
          <w:szCs w:val="21"/>
        </w:rPr>
        <w:t>度；</w:t>
      </w:r>
    </w:p>
    <w:p>
      <w:pPr>
        <w:pStyle w:val="19"/>
        <w:widowControl/>
        <w:numPr>
          <w:ilvl w:val="0"/>
          <w:numId w:val="6"/>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稳定性</w:t>
      </w:r>
      <w:r>
        <w:rPr>
          <w:rFonts w:ascii="Times New Roman" w:hAnsi="Times New Roman" w:eastAsiaTheme="minorEastAsia"/>
          <w:color w:val="000000"/>
          <w:szCs w:val="21"/>
        </w:rPr>
        <w:t>±0.5</w:t>
      </w:r>
      <w:r>
        <w:rPr>
          <w:rFonts w:asciiTheme="minorEastAsia" w:hAnsiTheme="minorEastAsia" w:eastAsiaTheme="minorEastAsia"/>
          <w:color w:val="000000"/>
          <w:szCs w:val="21"/>
        </w:rPr>
        <w:t>℃</w:t>
      </w:r>
      <w:r>
        <w:rPr>
          <w:rFonts w:ascii="Times New Roman" w:hAnsiTheme="minorEastAsia" w:eastAsiaTheme="minorEastAsia"/>
          <w:color w:val="000000"/>
          <w:szCs w:val="21"/>
        </w:rPr>
        <w:t>，精度</w:t>
      </w:r>
      <w:r>
        <w:rPr>
          <w:rFonts w:ascii="Times New Roman" w:hAnsi="Times New Roman" w:eastAsiaTheme="minorEastAsia"/>
          <w:color w:val="000000"/>
          <w:szCs w:val="21"/>
        </w:rPr>
        <w:t>0.1</w:t>
      </w:r>
      <w:r>
        <w:rPr>
          <w:rFonts w:asciiTheme="minorEastAsia" w:hAnsiTheme="minorEastAsia" w:eastAsiaTheme="minorEastAsia"/>
          <w:color w:val="000000"/>
          <w:szCs w:val="21"/>
        </w:rPr>
        <w:t>℃</w:t>
      </w:r>
      <w:r>
        <w:rPr>
          <w:rFonts w:ascii="Times New Roman" w:hAnsiTheme="minorEastAsia" w:eastAsiaTheme="minorEastAsia"/>
          <w:color w:val="000000"/>
          <w:szCs w:val="21"/>
        </w:rPr>
        <w:t>；</w:t>
      </w:r>
    </w:p>
    <w:p>
      <w:pPr>
        <w:pStyle w:val="19"/>
        <w:widowControl/>
        <w:numPr>
          <w:ilvl w:val="0"/>
          <w:numId w:val="6"/>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除进行杂交实验外，兼容烤片步骤及其他温度范围内的恒温恒湿实验；</w:t>
      </w:r>
    </w:p>
    <w:p>
      <w:pPr>
        <w:pStyle w:val="19"/>
        <w:widowControl/>
        <w:numPr>
          <w:ilvl w:val="0"/>
          <w:numId w:val="6"/>
        </w:numPr>
        <w:ind w:firstLineChars="0"/>
        <w:jc w:val="left"/>
        <w:rPr>
          <w:rFonts w:ascii="Times New Roman" w:hAnsi="Times New Roman" w:eastAsiaTheme="minorEastAsia"/>
          <w:color w:val="000000"/>
          <w:szCs w:val="21"/>
        </w:rPr>
      </w:pPr>
      <w:r>
        <w:rPr>
          <w:rFonts w:ascii="Times New Roman" w:hAnsiTheme="minorEastAsia" w:eastAsiaTheme="minorEastAsia"/>
        </w:rPr>
        <w:t>★</w:t>
      </w:r>
      <w:r>
        <w:rPr>
          <w:rFonts w:ascii="Times New Roman" w:hAnsiTheme="minorEastAsia" w:eastAsiaTheme="minorEastAsia"/>
          <w:color w:val="000000"/>
          <w:szCs w:val="21"/>
        </w:rPr>
        <w:t>载玻片容量：</w:t>
      </w:r>
      <w:r>
        <w:rPr>
          <w:rFonts w:ascii="Arial" w:hAnsi="Arial" w:cs="Arial" w:eastAsiaTheme="minorEastAsia"/>
          <w:color w:val="000000"/>
          <w:szCs w:val="21"/>
        </w:rPr>
        <w:t>≥</w:t>
      </w:r>
      <w:r>
        <w:rPr>
          <w:rFonts w:ascii="Times New Roman" w:hAnsi="Times New Roman" w:eastAsiaTheme="minorEastAsia"/>
          <w:color w:val="000000"/>
          <w:szCs w:val="21"/>
        </w:rPr>
        <w:t>20</w:t>
      </w:r>
      <w:r>
        <w:rPr>
          <w:rFonts w:ascii="Times New Roman" w:hAnsiTheme="minorEastAsia" w:eastAsiaTheme="minorEastAsia"/>
          <w:color w:val="000000"/>
          <w:szCs w:val="21"/>
        </w:rPr>
        <w:t>张；</w:t>
      </w:r>
    </w:p>
    <w:p>
      <w:pPr>
        <w:pStyle w:val="19"/>
        <w:widowControl/>
        <w:numPr>
          <w:ilvl w:val="0"/>
          <w:numId w:val="6"/>
        </w:numPr>
        <w:ind w:firstLineChars="0"/>
        <w:jc w:val="left"/>
        <w:rPr>
          <w:rFonts w:ascii="Times New Roman" w:hAnsi="Times New Roman" w:eastAsiaTheme="minorEastAsia"/>
          <w:color w:val="000000"/>
          <w:szCs w:val="21"/>
        </w:rPr>
      </w:pPr>
      <w:r>
        <w:rPr>
          <w:rFonts w:ascii="Times New Roman" w:hAnsiTheme="minorEastAsia" w:eastAsiaTheme="minorEastAsia"/>
        </w:rPr>
        <w:t>★</w:t>
      </w:r>
      <w:r>
        <w:rPr>
          <w:rFonts w:ascii="Times New Roman" w:hAnsiTheme="minorEastAsia" w:eastAsiaTheme="minorEastAsia"/>
          <w:color w:val="000000"/>
          <w:szCs w:val="21"/>
        </w:rPr>
        <w:t>配备载玻片夹和洗槽，无需移除玻片即可完成清洗和加样步骤；</w:t>
      </w:r>
    </w:p>
    <w:p>
      <w:pPr>
        <w:pStyle w:val="19"/>
        <w:widowControl/>
        <w:numPr>
          <w:ilvl w:val="0"/>
          <w:numId w:val="6"/>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配备湿盒，可维持</w:t>
      </w:r>
      <w:r>
        <w:rPr>
          <w:rFonts w:hint="eastAsia" w:ascii="Times New Roman" w:hAnsiTheme="minorEastAsia" w:eastAsiaTheme="minorEastAsia"/>
          <w:color w:val="000000"/>
          <w:szCs w:val="21"/>
        </w:rPr>
        <w:t>约</w:t>
      </w:r>
      <w:r>
        <w:rPr>
          <w:rFonts w:ascii="Times New Roman" w:hAnsi="Times New Roman" w:eastAsiaTheme="minorEastAsia"/>
          <w:color w:val="000000"/>
          <w:szCs w:val="21"/>
        </w:rPr>
        <w:t>80%</w:t>
      </w:r>
      <w:r>
        <w:rPr>
          <w:rFonts w:ascii="Times New Roman" w:hAnsiTheme="minorEastAsia" w:eastAsiaTheme="minorEastAsia"/>
          <w:color w:val="000000"/>
          <w:szCs w:val="21"/>
        </w:rPr>
        <w:t>的湿度环境；</w:t>
      </w:r>
    </w:p>
    <w:p>
      <w:pPr>
        <w:pStyle w:val="19"/>
        <w:widowControl/>
        <w:numPr>
          <w:ilvl w:val="0"/>
          <w:numId w:val="6"/>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仪器小巧轻便，方便操作和移动；</w:t>
      </w:r>
    </w:p>
    <w:p>
      <w:pPr>
        <w:pStyle w:val="19"/>
        <w:widowControl/>
        <w:numPr>
          <w:ilvl w:val="0"/>
          <w:numId w:val="6"/>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默认</w:t>
      </w:r>
      <w:r>
        <w:rPr>
          <w:rFonts w:ascii="Times New Roman" w:hAnsi="Times New Roman" w:eastAsiaTheme="minorEastAsia"/>
          <w:color w:val="000000"/>
          <w:szCs w:val="21"/>
        </w:rPr>
        <w:t>RNAscope</w:t>
      </w:r>
      <w:r>
        <w:rPr>
          <w:rFonts w:ascii="Times New Roman" w:hAnsiTheme="minorEastAsia" w:eastAsiaTheme="minorEastAsia"/>
          <w:color w:val="000000"/>
          <w:szCs w:val="21"/>
        </w:rPr>
        <w:t>杂交温度，开机即可实验；</w:t>
      </w:r>
    </w:p>
    <w:p>
      <w:pPr>
        <w:pStyle w:val="19"/>
        <w:widowControl/>
        <w:numPr>
          <w:ilvl w:val="0"/>
          <w:numId w:val="6"/>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模块化设置，操作简单，易于维护。</w:t>
      </w:r>
    </w:p>
    <w:p>
      <w:pPr>
        <w:widowControl/>
        <w:jc w:val="left"/>
        <w:rPr>
          <w:szCs w:val="21"/>
        </w:rPr>
      </w:pPr>
    </w:p>
    <w:p>
      <w:pPr>
        <w:widowControl/>
        <w:jc w:val="left"/>
        <w:rPr>
          <w:rFonts w:eastAsiaTheme="minorEastAsia"/>
          <w:b/>
          <w:sz w:val="28"/>
          <w:szCs w:val="28"/>
        </w:rPr>
      </w:pPr>
      <w:r>
        <w:rPr>
          <w:rFonts w:hAnsiTheme="minorEastAsia" w:eastAsiaTheme="minorEastAsia"/>
          <w:b/>
          <w:sz w:val="28"/>
          <w:szCs w:val="28"/>
        </w:rPr>
        <w:t>标项</w:t>
      </w:r>
      <w:r>
        <w:rPr>
          <w:rFonts w:eastAsiaTheme="minorEastAsia"/>
          <w:b/>
          <w:sz w:val="28"/>
          <w:szCs w:val="28"/>
        </w:rPr>
        <w:t>3</w:t>
      </w:r>
      <w:r>
        <w:rPr>
          <w:rFonts w:hAnsiTheme="minorEastAsia" w:eastAsiaTheme="minorEastAsia"/>
          <w:b/>
          <w:sz w:val="28"/>
          <w:szCs w:val="28"/>
        </w:rPr>
        <w:t>：拉针器</w:t>
      </w:r>
      <w:r>
        <w:rPr>
          <w:rFonts w:eastAsiaTheme="minorEastAsia"/>
          <w:b/>
          <w:sz w:val="28"/>
          <w:szCs w:val="28"/>
        </w:rPr>
        <w:t xml:space="preserve"> 1</w:t>
      </w:r>
      <w:r>
        <w:rPr>
          <w:rFonts w:hAnsiTheme="minorEastAsia" w:eastAsiaTheme="minorEastAsia"/>
          <w:b/>
          <w:sz w:val="28"/>
          <w:szCs w:val="28"/>
        </w:rPr>
        <w:t>套</w:t>
      </w:r>
    </w:p>
    <w:p>
      <w:pPr>
        <w:rPr>
          <w:b/>
        </w:rPr>
      </w:pPr>
      <w:r>
        <w:rPr>
          <w:b/>
        </w:rPr>
        <w:t>一、技术参数</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拉制参数的编辑采用彩色触摸屏。</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输入玻璃管类型、铂金片类型以及需要拉制的电极类型（膜片钳电极、细胞外记录电极等），结果自动出现，节省摸索时间。</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可以通过拷贝与粘贴修改或编写程序。</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具备</w:t>
      </w:r>
      <w:r>
        <w:rPr>
          <w:rFonts w:hint="eastAsia" w:ascii="Times New Roman" w:hAnsi="Times New Roman" w:eastAsiaTheme="minorEastAsia"/>
          <w:szCs w:val="21"/>
        </w:rPr>
        <w:t>程序复制</w:t>
      </w:r>
      <w:r>
        <w:rPr>
          <w:rFonts w:ascii="Times New Roman" w:hAnsiTheme="minorEastAsia" w:eastAsiaTheme="minorEastAsia"/>
          <w:color w:val="000000"/>
          <w:szCs w:val="21"/>
        </w:rPr>
        <w:t>功能，使写好的程序容易被复制。</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具备</w:t>
      </w:r>
      <w:r>
        <w:rPr>
          <w:rFonts w:hint="eastAsia" w:ascii="Times New Roman" w:hAnsi="Times New Roman" w:eastAsiaTheme="minorEastAsia"/>
          <w:szCs w:val="21"/>
        </w:rPr>
        <w:t>过热安全保护</w:t>
      </w:r>
      <w:r>
        <w:rPr>
          <w:rFonts w:ascii="Times New Roman" w:hAnsiTheme="minorEastAsia" w:eastAsiaTheme="minorEastAsia"/>
          <w:color w:val="000000"/>
          <w:szCs w:val="21"/>
        </w:rPr>
        <w:t>功能，防止铂金片由于温度过高损坏。</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具备自我诊断功能，可自动检测所有的拉针仪部件是否处于正常工作状态。</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内设</w:t>
      </w:r>
      <w:r>
        <w:rPr>
          <w:rFonts w:ascii="Times New Roman" w:hAnsi="Times New Roman" w:eastAsiaTheme="minorEastAsia"/>
          <w:color w:val="000000"/>
          <w:szCs w:val="21"/>
        </w:rPr>
        <w:t>“</w:t>
      </w:r>
      <w:r>
        <w:rPr>
          <w:rFonts w:ascii="Times New Roman" w:hAnsiTheme="minorEastAsia" w:eastAsiaTheme="minorEastAsia"/>
          <w:color w:val="000000"/>
          <w:szCs w:val="21"/>
        </w:rPr>
        <w:t>帮助</w:t>
      </w:r>
      <w:r>
        <w:rPr>
          <w:rFonts w:ascii="Times New Roman" w:hAnsi="Times New Roman" w:eastAsiaTheme="minorEastAsia"/>
          <w:color w:val="000000"/>
          <w:szCs w:val="21"/>
        </w:rPr>
        <w:t>”</w:t>
      </w:r>
      <w:r>
        <w:rPr>
          <w:rFonts w:ascii="Times New Roman" w:hAnsiTheme="minorEastAsia" w:eastAsiaTheme="minorEastAsia"/>
          <w:color w:val="000000"/>
          <w:szCs w:val="21"/>
        </w:rPr>
        <w:t>系统，提供对拉针仪功能、使用、故障等的介绍。</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可稳定控制拉制的电极直径小于</w:t>
      </w:r>
      <w:r>
        <w:rPr>
          <w:rFonts w:ascii="Times New Roman" w:hAnsi="Times New Roman" w:eastAsiaTheme="minorEastAsia"/>
          <w:color w:val="000000"/>
          <w:szCs w:val="21"/>
        </w:rPr>
        <w:t xml:space="preserve">0.1 </w:t>
      </w:r>
      <w:r>
        <w:rPr>
          <w:rFonts w:ascii="Times New Roman" w:hAnsiTheme="minorEastAsia" w:eastAsiaTheme="minorEastAsia"/>
          <w:color w:val="000000"/>
          <w:szCs w:val="21"/>
        </w:rPr>
        <w:t>微米。</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气流系统具备过滤装置，湿度可程控。</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具有优化后的拉制速度控制电路，保证最大敏感度和重复性。</w:t>
      </w:r>
    </w:p>
    <w:p>
      <w:pPr>
        <w:pStyle w:val="19"/>
        <w:widowControl/>
        <w:numPr>
          <w:ilvl w:val="0"/>
          <w:numId w:val="7"/>
        </w:numPr>
        <w:ind w:firstLineChars="0"/>
        <w:jc w:val="left"/>
        <w:rPr>
          <w:rFonts w:ascii="Times New Roman" w:hAnsi="Times New Roman" w:eastAsiaTheme="minorEastAsia"/>
          <w:color w:val="000000"/>
          <w:szCs w:val="21"/>
        </w:rPr>
      </w:pPr>
      <w:r>
        <w:rPr>
          <w:rFonts w:ascii="Times New Roman" w:hAnsiTheme="minorEastAsia" w:eastAsiaTheme="minorEastAsia"/>
          <w:color w:val="000000"/>
          <w:szCs w:val="21"/>
        </w:rPr>
        <w:t>可拉制的最小尖端直径</w:t>
      </w:r>
      <w:r>
        <w:rPr>
          <w:rFonts w:hint="eastAsia" w:ascii="Times New Roman" w:hAnsiTheme="minorEastAsia" w:eastAsiaTheme="minorEastAsia"/>
          <w:color w:val="000000"/>
          <w:szCs w:val="21"/>
        </w:rPr>
        <w:t>≤</w:t>
      </w:r>
      <w:r>
        <w:rPr>
          <w:rFonts w:ascii="Times New Roman" w:hAnsi="Times New Roman" w:eastAsiaTheme="minorEastAsia"/>
          <w:color w:val="000000"/>
          <w:szCs w:val="21"/>
        </w:rPr>
        <w:t xml:space="preserve">0.06 </w:t>
      </w:r>
      <w:r>
        <w:rPr>
          <w:rFonts w:ascii="Times New Roman" w:hAnsiTheme="minorEastAsia" w:eastAsiaTheme="minorEastAsia"/>
          <w:color w:val="000000"/>
          <w:szCs w:val="21"/>
        </w:rPr>
        <w:t>微米。</w:t>
      </w:r>
    </w:p>
    <w:p>
      <w:pPr>
        <w:widowControl/>
        <w:jc w:val="left"/>
        <w:rPr>
          <w:b/>
          <w:szCs w:val="21"/>
        </w:rPr>
      </w:pPr>
    </w:p>
    <w:p>
      <w:pPr>
        <w:widowControl/>
        <w:jc w:val="left"/>
        <w:rPr>
          <w:rFonts w:eastAsiaTheme="minorEastAsia"/>
          <w:b/>
          <w:sz w:val="28"/>
          <w:szCs w:val="28"/>
        </w:rPr>
      </w:pPr>
      <w:r>
        <w:rPr>
          <w:rFonts w:hAnsiTheme="minorEastAsia" w:eastAsiaTheme="minorEastAsia"/>
          <w:b/>
          <w:sz w:val="28"/>
          <w:szCs w:val="28"/>
        </w:rPr>
        <w:t>标项</w:t>
      </w:r>
      <w:r>
        <w:rPr>
          <w:rFonts w:hint="eastAsia" w:hAnsiTheme="minorEastAsia" w:eastAsiaTheme="minorEastAsia"/>
          <w:b/>
          <w:sz w:val="28"/>
          <w:szCs w:val="28"/>
        </w:rPr>
        <w:t>4</w:t>
      </w:r>
      <w:r>
        <w:rPr>
          <w:rFonts w:hAnsiTheme="minorEastAsia" w:eastAsiaTheme="minorEastAsia"/>
          <w:b/>
          <w:sz w:val="28"/>
          <w:szCs w:val="28"/>
        </w:rPr>
        <w:t>：普通</w:t>
      </w:r>
      <w:r>
        <w:rPr>
          <w:rFonts w:eastAsiaTheme="minorEastAsia"/>
          <w:b/>
          <w:sz w:val="28"/>
          <w:szCs w:val="28"/>
        </w:rPr>
        <w:t>PCR</w:t>
      </w:r>
      <w:r>
        <w:rPr>
          <w:rFonts w:hAnsiTheme="minorEastAsia" w:eastAsiaTheme="minorEastAsia"/>
          <w:b/>
          <w:sz w:val="28"/>
          <w:szCs w:val="28"/>
        </w:rPr>
        <w:t>仪</w:t>
      </w:r>
      <w:r>
        <w:rPr>
          <w:rFonts w:eastAsiaTheme="minorEastAsia"/>
          <w:b/>
          <w:sz w:val="28"/>
          <w:szCs w:val="28"/>
        </w:rPr>
        <w:t>-96</w:t>
      </w:r>
      <w:r>
        <w:rPr>
          <w:rFonts w:hAnsiTheme="minorEastAsia" w:eastAsiaTheme="minorEastAsia"/>
          <w:b/>
          <w:sz w:val="28"/>
          <w:szCs w:val="28"/>
        </w:rPr>
        <w:t>孔</w:t>
      </w:r>
      <w:r>
        <w:rPr>
          <w:rFonts w:eastAsiaTheme="minorEastAsia"/>
          <w:b/>
          <w:sz w:val="28"/>
          <w:szCs w:val="28"/>
        </w:rPr>
        <w:t xml:space="preserve">  2</w:t>
      </w:r>
      <w:r>
        <w:rPr>
          <w:rFonts w:hAnsiTheme="minorEastAsia" w:eastAsiaTheme="minorEastAsia"/>
          <w:b/>
          <w:sz w:val="28"/>
          <w:szCs w:val="28"/>
        </w:rPr>
        <w:t>套</w:t>
      </w:r>
    </w:p>
    <w:p>
      <w:pPr>
        <w:widowControl/>
        <w:spacing w:line="276" w:lineRule="auto"/>
        <w:jc w:val="left"/>
        <w:rPr>
          <w:rFonts w:eastAsiaTheme="minorEastAsia"/>
          <w:b/>
          <w:kern w:val="0"/>
          <w:szCs w:val="22"/>
        </w:rPr>
      </w:pPr>
      <w:r>
        <w:rPr>
          <w:rFonts w:hAnsiTheme="minorEastAsia" w:eastAsiaTheme="minorEastAsia"/>
          <w:b/>
          <w:kern w:val="0"/>
          <w:szCs w:val="22"/>
        </w:rPr>
        <w:t>一、技术参数：</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样本容量：</w:t>
      </w:r>
      <w:r>
        <w:rPr>
          <w:rFonts w:ascii="Times New Roman" w:hAnsi="Times New Roman" w:eastAsiaTheme="minorEastAsia"/>
        </w:rPr>
        <w:t xml:space="preserve">96 x 0.2 ml </w:t>
      </w:r>
      <w:r>
        <w:rPr>
          <w:rFonts w:ascii="Times New Roman" w:hAnsiTheme="minorEastAsia" w:eastAsiaTheme="minorEastAsia"/>
        </w:rPr>
        <w:t>试管，</w:t>
      </w:r>
      <w:r>
        <w:rPr>
          <w:rFonts w:ascii="Times New Roman" w:hAnsi="Times New Roman" w:eastAsiaTheme="minorEastAsia"/>
        </w:rPr>
        <w:t xml:space="preserve">0.2 ml </w:t>
      </w:r>
      <w:r>
        <w:rPr>
          <w:rFonts w:ascii="Times New Roman" w:hAnsiTheme="minorEastAsia" w:eastAsiaTheme="minorEastAsia"/>
        </w:rPr>
        <w:t>联管或</w:t>
      </w:r>
      <w:r>
        <w:rPr>
          <w:rFonts w:ascii="Times New Roman" w:hAnsi="Times New Roman" w:eastAsiaTheme="minorEastAsia"/>
        </w:rPr>
        <w:t xml:space="preserve"> 1 x 96 </w:t>
      </w:r>
      <w:r>
        <w:rPr>
          <w:rFonts w:ascii="Times New Roman" w:hAnsiTheme="minorEastAsia" w:eastAsiaTheme="minorEastAsia"/>
        </w:rPr>
        <w:t>孔板。</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最大升降温速率：</w:t>
      </w:r>
      <w:r>
        <w:rPr>
          <w:rFonts w:ascii="Arial" w:hAnsi="Arial" w:cs="Arial" w:eastAsiaTheme="minorEastAsia"/>
        </w:rPr>
        <w:t>≥</w:t>
      </w:r>
      <w:r>
        <w:rPr>
          <w:rFonts w:ascii="Times New Roman" w:hAnsi="Times New Roman" w:eastAsiaTheme="minorEastAsia"/>
        </w:rPr>
        <w:t xml:space="preserve">4 </w:t>
      </w:r>
      <w:r>
        <w:rPr>
          <w:rFonts w:ascii="Times New Roman" w:hAnsiTheme="minorEastAsia" w:eastAsiaTheme="minorEastAsia"/>
        </w:rPr>
        <w:t>℃</w:t>
      </w:r>
      <w:r>
        <w:rPr>
          <w:rFonts w:ascii="Times New Roman" w:hAnsi="Times New Roman" w:eastAsiaTheme="minorEastAsia"/>
        </w:rPr>
        <w:t>/sec</w:t>
      </w:r>
      <w:r>
        <w:rPr>
          <w:rFonts w:ascii="Times New Roman" w:hAnsiTheme="minorEastAsia" w:eastAsiaTheme="minorEastAsia"/>
        </w:rPr>
        <w:t>。</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平均升降温速率：</w:t>
      </w:r>
      <w:r>
        <w:rPr>
          <w:rFonts w:ascii="Arial" w:hAnsi="Arial" w:cs="Arial" w:eastAsiaTheme="minorEastAsia"/>
        </w:rPr>
        <w:t>≥</w:t>
      </w:r>
      <w:r>
        <w:rPr>
          <w:rFonts w:ascii="Times New Roman" w:hAnsi="Times New Roman" w:eastAsiaTheme="minorEastAsia"/>
        </w:rPr>
        <w:t xml:space="preserve">2.5 </w:t>
      </w:r>
      <w:r>
        <w:rPr>
          <w:rFonts w:ascii="Times New Roman" w:hAnsiTheme="minorEastAsia" w:eastAsiaTheme="minorEastAsia"/>
        </w:rPr>
        <w:t>℃</w:t>
      </w:r>
      <w:r>
        <w:rPr>
          <w:rFonts w:ascii="Times New Roman" w:hAnsi="Times New Roman" w:eastAsiaTheme="minorEastAsia"/>
        </w:rPr>
        <w:t>/sec</w:t>
      </w:r>
      <w:r>
        <w:rPr>
          <w:rFonts w:ascii="Times New Roman" w:hAnsiTheme="minorEastAsia" w:eastAsiaTheme="minorEastAsia"/>
        </w:rPr>
        <w:t>。</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温度范围：</w:t>
      </w:r>
      <w:r>
        <w:rPr>
          <w:rFonts w:ascii="Times New Roman" w:hAnsi="Times New Roman" w:eastAsiaTheme="minorEastAsia"/>
        </w:rPr>
        <w:t xml:space="preserve">4–100 </w:t>
      </w:r>
      <w:r>
        <w:rPr>
          <w:rFonts w:ascii="Times New Roman" w:hAnsiTheme="minorEastAsia" w:eastAsiaTheme="minorEastAsia"/>
        </w:rPr>
        <w:t>℃。</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温度精度：</w:t>
      </w:r>
      <w:r>
        <w:rPr>
          <w:rFonts w:ascii="Times New Roman" w:hAnsi="Times New Roman" w:eastAsiaTheme="minorEastAsia"/>
        </w:rPr>
        <w:t xml:space="preserve">±0.5 </w:t>
      </w:r>
      <w:r>
        <w:rPr>
          <w:rFonts w:ascii="Times New Roman" w:hAnsiTheme="minorEastAsia" w:eastAsiaTheme="minorEastAsia"/>
        </w:rPr>
        <w:t>℃</w:t>
      </w:r>
      <w:r>
        <w:rPr>
          <w:rFonts w:ascii="Times New Roman" w:hAnsi="Times New Roman" w:eastAsiaTheme="minorEastAsia"/>
        </w:rPr>
        <w:t xml:space="preserve"> </w:t>
      </w:r>
      <w:r>
        <w:rPr>
          <w:rFonts w:ascii="Times New Roman" w:hAnsiTheme="minorEastAsia" w:eastAsiaTheme="minorEastAsia"/>
        </w:rPr>
        <w:t>设定温度。</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温度均匀性：</w:t>
      </w:r>
      <w:r>
        <w:rPr>
          <w:rFonts w:ascii="Times New Roman" w:hAnsi="Times New Roman" w:eastAsiaTheme="minorEastAsia"/>
        </w:rPr>
        <w:t xml:space="preserve">±0.5 </w:t>
      </w:r>
      <w:r>
        <w:rPr>
          <w:rFonts w:ascii="Times New Roman" w:hAnsiTheme="minorEastAsia" w:eastAsiaTheme="minorEastAsia"/>
        </w:rPr>
        <w:t>℃（孔间温度差），</w:t>
      </w:r>
      <w:r>
        <w:rPr>
          <w:rFonts w:hint="eastAsia" w:ascii="Times New Roman" w:hAnsiTheme="minorEastAsia" w:eastAsiaTheme="minorEastAsia"/>
        </w:rPr>
        <w:t>可</w:t>
      </w:r>
      <w:r>
        <w:rPr>
          <w:rFonts w:ascii="Times New Roman" w:hAnsiTheme="minorEastAsia" w:eastAsiaTheme="minorEastAsia"/>
        </w:rPr>
        <w:t>在</w:t>
      </w:r>
      <w:r>
        <w:rPr>
          <w:rFonts w:ascii="Times New Roman" w:hAnsi="Times New Roman" w:eastAsiaTheme="minorEastAsia"/>
        </w:rPr>
        <w:t>30</w:t>
      </w:r>
      <w:r>
        <w:rPr>
          <w:rFonts w:ascii="Times New Roman" w:hAnsiTheme="minorEastAsia" w:eastAsiaTheme="minorEastAsia"/>
        </w:rPr>
        <w:t>秒内达到目标温度。</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显示屏：</w:t>
      </w:r>
      <w:r>
        <w:rPr>
          <w:rFonts w:ascii="Arial" w:hAnsi="Arial" w:cs="Arial" w:eastAsiaTheme="minorEastAsia"/>
        </w:rPr>
        <w:t>≥</w:t>
      </w:r>
      <w:r>
        <w:rPr>
          <w:rFonts w:hint="eastAsia" w:ascii="Times New Roman" w:hAnsi="Times New Roman" w:eastAsiaTheme="minorEastAsia"/>
        </w:rPr>
        <w:t>5</w:t>
      </w:r>
      <w:r>
        <w:rPr>
          <w:rFonts w:ascii="Times New Roman" w:hAnsi="Times New Roman" w:eastAsiaTheme="minorEastAsia"/>
        </w:rPr>
        <w:t xml:space="preserve">'' VGA </w:t>
      </w:r>
      <w:r>
        <w:rPr>
          <w:rFonts w:ascii="Times New Roman" w:hAnsiTheme="minorEastAsia" w:eastAsiaTheme="minorEastAsia"/>
        </w:rPr>
        <w:t>彩色触摸屏。</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端口：</w:t>
      </w:r>
      <w:r>
        <w:rPr>
          <w:rFonts w:ascii="Arial" w:hAnsi="Arial" w:cs="Arial" w:eastAsiaTheme="minorEastAsia"/>
        </w:rPr>
        <w:t>≥</w:t>
      </w:r>
      <w:r>
        <w:rPr>
          <w:rFonts w:ascii="Times New Roman" w:hAnsi="Times New Roman" w:eastAsiaTheme="minorEastAsia"/>
        </w:rPr>
        <w:t xml:space="preserve">1 </w:t>
      </w:r>
      <w:r>
        <w:rPr>
          <w:rFonts w:ascii="Times New Roman" w:hAnsiTheme="minorEastAsia" w:eastAsiaTheme="minorEastAsia"/>
        </w:rPr>
        <w:t>个</w:t>
      </w:r>
      <w:r>
        <w:rPr>
          <w:rFonts w:ascii="Times New Roman" w:hAnsi="Times New Roman" w:eastAsiaTheme="minorEastAsia"/>
        </w:rPr>
        <w:t xml:space="preserve"> USB A</w:t>
      </w:r>
      <w:r>
        <w:rPr>
          <w:rFonts w:ascii="Times New Roman" w:hAnsiTheme="minorEastAsia" w:eastAsiaTheme="minorEastAsia"/>
        </w:rPr>
        <w:t>。</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内存：</w:t>
      </w:r>
      <w:r>
        <w:rPr>
          <w:rFonts w:ascii="Arial" w:hAnsi="Arial" w:cs="Arial" w:eastAsiaTheme="minorEastAsia"/>
        </w:rPr>
        <w:t>≥</w:t>
      </w:r>
      <w:r>
        <w:rPr>
          <w:rFonts w:ascii="Times New Roman" w:hAnsi="Times New Roman" w:eastAsiaTheme="minorEastAsia"/>
        </w:rPr>
        <w:t xml:space="preserve">500 </w:t>
      </w:r>
      <w:r>
        <w:rPr>
          <w:rFonts w:ascii="Times New Roman" w:hAnsiTheme="minorEastAsia" w:eastAsiaTheme="minorEastAsia"/>
        </w:rPr>
        <w:t>个典型程序；</w:t>
      </w:r>
      <w:r>
        <w:rPr>
          <w:rFonts w:ascii="Times New Roman" w:hAnsi="Times New Roman" w:eastAsiaTheme="minorEastAsia"/>
        </w:rPr>
        <w:t xml:space="preserve">USB </w:t>
      </w:r>
      <w:r>
        <w:rPr>
          <w:rFonts w:ascii="Times New Roman" w:hAnsiTheme="minorEastAsia" w:eastAsiaTheme="minorEastAsia"/>
        </w:rPr>
        <w:t>闪存驱动器可扩展。</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梯度精度：</w:t>
      </w:r>
      <w:r>
        <w:rPr>
          <w:rFonts w:ascii="Times New Roman" w:hAnsi="Times New Roman" w:eastAsiaTheme="minorEastAsia"/>
        </w:rPr>
        <w:t xml:space="preserve">±0.5 </w:t>
      </w:r>
      <w:r>
        <w:rPr>
          <w:rFonts w:ascii="Times New Roman" w:hAnsiTheme="minorEastAsia" w:eastAsiaTheme="minorEastAsia"/>
        </w:rPr>
        <w:t>℃</w:t>
      </w:r>
      <w:r>
        <w:rPr>
          <w:rFonts w:ascii="Times New Roman" w:hAnsi="Times New Roman" w:eastAsiaTheme="minorEastAsia"/>
        </w:rPr>
        <w:t xml:space="preserve"> </w:t>
      </w:r>
      <w:r>
        <w:rPr>
          <w:rFonts w:ascii="Times New Roman" w:hAnsiTheme="minorEastAsia" w:eastAsiaTheme="minorEastAsia"/>
        </w:rPr>
        <w:t>预设温度。</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梯度范围：</w:t>
      </w:r>
      <w:r>
        <w:rPr>
          <w:rFonts w:ascii="Times New Roman" w:hAnsi="Times New Roman" w:eastAsiaTheme="minorEastAsia"/>
        </w:rPr>
        <w:t xml:space="preserve">30–100 </w:t>
      </w:r>
      <w:r>
        <w:rPr>
          <w:rFonts w:ascii="Times New Roman" w:hAnsiTheme="minorEastAsia" w:eastAsiaTheme="minorEastAsia"/>
        </w:rPr>
        <w:t>℃。</w:t>
      </w:r>
    </w:p>
    <w:p>
      <w:pPr>
        <w:pStyle w:val="19"/>
        <w:numPr>
          <w:ilvl w:val="0"/>
          <w:numId w:val="8"/>
        </w:numPr>
        <w:ind w:firstLineChars="0"/>
        <w:rPr>
          <w:rFonts w:ascii="Times New Roman" w:hAnsi="Times New Roman" w:eastAsiaTheme="minorEastAsia"/>
        </w:rPr>
      </w:pPr>
      <w:r>
        <w:rPr>
          <w:rFonts w:ascii="Times New Roman" w:hAnsiTheme="minorEastAsia" w:eastAsiaTheme="minorEastAsia"/>
        </w:rPr>
        <w:t>温度差异范围：</w:t>
      </w:r>
      <w:r>
        <w:rPr>
          <w:rFonts w:ascii="Times New Roman" w:hAnsi="Times New Roman" w:eastAsiaTheme="minorEastAsia"/>
        </w:rPr>
        <w:t xml:space="preserve">1–25 </w:t>
      </w:r>
      <w:r>
        <w:rPr>
          <w:rFonts w:ascii="Times New Roman" w:hAnsiTheme="minorEastAsia" w:eastAsiaTheme="minorEastAsia"/>
        </w:rPr>
        <w:t>℃。</w:t>
      </w:r>
    </w:p>
    <w:p>
      <w:pPr>
        <w:rPr>
          <w:b/>
          <w:bCs/>
          <w:szCs w:val="22"/>
        </w:rPr>
      </w:pPr>
    </w:p>
    <w:p>
      <w:pPr>
        <w:widowControl/>
        <w:jc w:val="left"/>
        <w:rPr>
          <w:rFonts w:eastAsiaTheme="minorEastAsia"/>
          <w:b/>
          <w:sz w:val="28"/>
          <w:szCs w:val="28"/>
        </w:rPr>
      </w:pPr>
      <w:r>
        <w:rPr>
          <w:rFonts w:hAnsiTheme="minorEastAsia" w:eastAsiaTheme="minorEastAsia"/>
          <w:b/>
          <w:sz w:val="28"/>
          <w:szCs w:val="28"/>
        </w:rPr>
        <w:t>标项</w:t>
      </w:r>
      <w:r>
        <w:rPr>
          <w:rFonts w:hint="eastAsia" w:hAnsiTheme="minorEastAsia" w:eastAsiaTheme="minorEastAsia"/>
          <w:b/>
          <w:sz w:val="28"/>
          <w:szCs w:val="28"/>
        </w:rPr>
        <w:t>5</w:t>
      </w:r>
      <w:r>
        <w:rPr>
          <w:rFonts w:hAnsiTheme="minorEastAsia" w:eastAsiaTheme="minorEastAsia"/>
          <w:b/>
          <w:sz w:val="28"/>
          <w:szCs w:val="28"/>
        </w:rPr>
        <w:t>：离心机</w:t>
      </w:r>
      <w:r>
        <w:rPr>
          <w:rFonts w:eastAsiaTheme="minorEastAsia"/>
          <w:b/>
          <w:sz w:val="28"/>
          <w:szCs w:val="28"/>
        </w:rPr>
        <w:t xml:space="preserve"> 1</w:t>
      </w:r>
      <w:r>
        <w:rPr>
          <w:rFonts w:hAnsiTheme="minorEastAsia" w:eastAsiaTheme="minorEastAsia"/>
          <w:b/>
          <w:sz w:val="28"/>
          <w:szCs w:val="28"/>
        </w:rPr>
        <w:t>套</w:t>
      </w:r>
    </w:p>
    <w:p>
      <w:pPr>
        <w:widowControl/>
        <w:spacing w:line="276" w:lineRule="auto"/>
        <w:jc w:val="left"/>
        <w:rPr>
          <w:rFonts w:eastAsiaTheme="minorEastAsia"/>
          <w:b/>
          <w:kern w:val="0"/>
          <w:szCs w:val="22"/>
        </w:rPr>
      </w:pPr>
      <w:r>
        <w:rPr>
          <w:rFonts w:hAnsiTheme="minorEastAsia" w:eastAsiaTheme="minorEastAsia"/>
          <w:b/>
          <w:kern w:val="0"/>
          <w:szCs w:val="22"/>
        </w:rPr>
        <w:t>一、技术参数：</w:t>
      </w:r>
    </w:p>
    <w:p>
      <w:pPr>
        <w:numPr>
          <w:ilvl w:val="0"/>
          <w:numId w:val="9"/>
        </w:numPr>
        <w:jc w:val="left"/>
        <w:rPr>
          <w:rFonts w:eastAsiaTheme="minorEastAsia"/>
          <w:szCs w:val="21"/>
        </w:rPr>
      </w:pPr>
      <w:r>
        <w:rPr>
          <w:rFonts w:hAnsiTheme="minorEastAsia" w:eastAsiaTheme="minorEastAsia"/>
          <w:szCs w:val="21"/>
        </w:rPr>
        <w:t>最大容量：</w:t>
      </w:r>
      <w:r>
        <w:rPr>
          <w:rFonts w:eastAsiaTheme="minorEastAsia"/>
          <w:szCs w:val="21"/>
        </w:rPr>
        <w:t>48 × 1.5/2.0 mL</w:t>
      </w:r>
      <w:r>
        <w:rPr>
          <w:rFonts w:hAnsiTheme="minorEastAsia" w:eastAsiaTheme="minorEastAsia"/>
          <w:szCs w:val="21"/>
        </w:rPr>
        <w:t>离心管，</w:t>
      </w:r>
      <w:r>
        <w:rPr>
          <w:rFonts w:eastAsiaTheme="minorEastAsia"/>
          <w:szCs w:val="21"/>
        </w:rPr>
        <w:t>16 × 5.0 mL</w:t>
      </w:r>
      <w:r>
        <w:rPr>
          <w:rFonts w:hAnsiTheme="minorEastAsia" w:eastAsiaTheme="minorEastAsia"/>
          <w:szCs w:val="21"/>
        </w:rPr>
        <w:t>锥形管，</w:t>
      </w:r>
      <w:r>
        <w:rPr>
          <w:rFonts w:eastAsiaTheme="minorEastAsia"/>
          <w:szCs w:val="21"/>
        </w:rPr>
        <w:t>6 × 50 mL</w:t>
      </w:r>
      <w:r>
        <w:rPr>
          <w:rFonts w:hAnsiTheme="minorEastAsia" w:eastAsiaTheme="minorEastAsia"/>
          <w:szCs w:val="21"/>
        </w:rPr>
        <w:t>锥形管，</w:t>
      </w:r>
      <w:r>
        <w:rPr>
          <w:rFonts w:eastAsiaTheme="minorEastAsia"/>
          <w:szCs w:val="21"/>
        </w:rPr>
        <w:t xml:space="preserve">2 × </w:t>
      </w:r>
      <w:r>
        <w:rPr>
          <w:rFonts w:hAnsiTheme="minorEastAsia" w:eastAsiaTheme="minorEastAsia"/>
          <w:szCs w:val="21"/>
        </w:rPr>
        <w:t>微孔板</w:t>
      </w:r>
      <w:r>
        <w:rPr>
          <w:rFonts w:eastAsiaTheme="minorEastAsia"/>
          <w:szCs w:val="21"/>
        </w:rPr>
        <w:t xml:space="preserve">, </w:t>
      </w:r>
      <w:r>
        <w:rPr>
          <w:rFonts w:hint="eastAsia" w:eastAsiaTheme="minorEastAsia"/>
          <w:szCs w:val="21"/>
        </w:rPr>
        <w:t>多</w:t>
      </w:r>
      <w:r>
        <w:rPr>
          <w:rFonts w:hAnsiTheme="minorEastAsia" w:eastAsiaTheme="minorEastAsia"/>
          <w:szCs w:val="21"/>
        </w:rPr>
        <w:t>款不同转子可选择。</w:t>
      </w:r>
    </w:p>
    <w:p>
      <w:pPr>
        <w:numPr>
          <w:ilvl w:val="0"/>
          <w:numId w:val="9"/>
        </w:numPr>
        <w:jc w:val="left"/>
        <w:rPr>
          <w:rFonts w:eastAsiaTheme="minorEastAsia"/>
          <w:szCs w:val="21"/>
        </w:rPr>
      </w:pPr>
      <w:r>
        <w:rPr>
          <w:rFonts w:hAnsiTheme="minorEastAsia" w:eastAsiaTheme="minorEastAsia"/>
        </w:rPr>
        <w:t>★</w:t>
      </w:r>
      <w:r>
        <w:rPr>
          <w:rFonts w:hAnsiTheme="minorEastAsia" w:eastAsiaTheme="minorEastAsia"/>
          <w:szCs w:val="21"/>
        </w:rPr>
        <w:t>最大相对离心力（</w:t>
      </w:r>
      <w:r>
        <w:rPr>
          <w:rFonts w:eastAsiaTheme="minorEastAsia"/>
          <w:szCs w:val="21"/>
        </w:rPr>
        <w:t>rcf</w:t>
      </w:r>
      <w:r>
        <w:rPr>
          <w:rFonts w:hAnsiTheme="minorEastAsia" w:eastAsiaTheme="minorEastAsia"/>
          <w:szCs w:val="21"/>
        </w:rPr>
        <w:t>）</w:t>
      </w:r>
      <w:r>
        <w:rPr>
          <w:rFonts w:eastAsiaTheme="minorEastAsia"/>
          <w:szCs w:val="21"/>
        </w:rPr>
        <w:t>≥ 30130 × g</w:t>
      </w:r>
      <w:r>
        <w:rPr>
          <w:rFonts w:hAnsiTheme="minorEastAsia" w:eastAsiaTheme="minorEastAsia"/>
          <w:szCs w:val="21"/>
        </w:rPr>
        <w:t>，最高转速</w:t>
      </w:r>
      <w:r>
        <w:rPr>
          <w:rFonts w:eastAsiaTheme="minorEastAsia"/>
          <w:szCs w:val="21"/>
        </w:rPr>
        <w:t>≥17500 rpm</w:t>
      </w:r>
      <w:r>
        <w:rPr>
          <w:rFonts w:hAnsiTheme="minorEastAsia" w:eastAsiaTheme="minorEastAsia"/>
          <w:szCs w:val="21"/>
        </w:rPr>
        <w:t>。</w:t>
      </w:r>
    </w:p>
    <w:p>
      <w:pPr>
        <w:numPr>
          <w:ilvl w:val="0"/>
          <w:numId w:val="9"/>
        </w:numPr>
        <w:jc w:val="left"/>
        <w:rPr>
          <w:rFonts w:eastAsiaTheme="minorEastAsia"/>
          <w:szCs w:val="21"/>
        </w:rPr>
      </w:pPr>
      <w:r>
        <w:rPr>
          <w:rFonts w:hAnsiTheme="minorEastAsia" w:eastAsiaTheme="minorEastAsia"/>
          <w:szCs w:val="21"/>
        </w:rPr>
        <w:t>自动转子识别和自动转子失衡检测，离心更安全。</w:t>
      </w:r>
    </w:p>
    <w:p>
      <w:pPr>
        <w:numPr>
          <w:ilvl w:val="0"/>
          <w:numId w:val="9"/>
        </w:numPr>
        <w:jc w:val="left"/>
        <w:rPr>
          <w:rFonts w:eastAsiaTheme="minorEastAsia"/>
          <w:szCs w:val="21"/>
        </w:rPr>
      </w:pPr>
      <w:r>
        <w:rPr>
          <w:rFonts w:hAnsiTheme="minorEastAsia" w:eastAsiaTheme="minorEastAsia"/>
          <w:szCs w:val="21"/>
        </w:rPr>
        <w:t>具有快速锁定转子盖功能。</w:t>
      </w:r>
    </w:p>
    <w:p>
      <w:pPr>
        <w:numPr>
          <w:ilvl w:val="0"/>
          <w:numId w:val="9"/>
        </w:numPr>
        <w:jc w:val="left"/>
        <w:rPr>
          <w:rFonts w:eastAsiaTheme="minorEastAsia"/>
          <w:szCs w:val="21"/>
        </w:rPr>
      </w:pPr>
      <w:r>
        <w:rPr>
          <w:rFonts w:hAnsiTheme="minorEastAsia" w:eastAsiaTheme="minorEastAsia"/>
          <w:szCs w:val="21"/>
        </w:rPr>
        <w:t>温控范围：</w:t>
      </w:r>
      <w:r>
        <w:rPr>
          <w:rFonts w:eastAsiaTheme="minorEastAsia"/>
          <w:szCs w:val="21"/>
        </w:rPr>
        <w:t xml:space="preserve">-11 </w:t>
      </w:r>
      <w:r>
        <w:rPr>
          <w:rFonts w:hAnsiTheme="minorEastAsia" w:eastAsiaTheme="minorEastAsia"/>
          <w:szCs w:val="21"/>
        </w:rPr>
        <w:t>℃</w:t>
      </w:r>
      <w:r>
        <w:rPr>
          <w:rFonts w:eastAsiaTheme="minorEastAsia"/>
          <w:szCs w:val="21"/>
        </w:rPr>
        <w:t xml:space="preserve"> </w:t>
      </w:r>
      <w:r>
        <w:rPr>
          <w:rFonts w:hAnsiTheme="minorEastAsia" w:eastAsiaTheme="minorEastAsia"/>
          <w:szCs w:val="21"/>
        </w:rPr>
        <w:t>至</w:t>
      </w:r>
      <w:r>
        <w:rPr>
          <w:rFonts w:eastAsiaTheme="minorEastAsia"/>
          <w:szCs w:val="21"/>
        </w:rPr>
        <w:t xml:space="preserve">40 </w:t>
      </w:r>
      <w:r>
        <w:rPr>
          <w:rFonts w:hAnsiTheme="minorEastAsia" w:eastAsiaTheme="minorEastAsia"/>
          <w:szCs w:val="21"/>
        </w:rPr>
        <w:t>℃；所有转子在最高转速时，均可维持在</w:t>
      </w:r>
      <w:r>
        <w:rPr>
          <w:rFonts w:eastAsiaTheme="minorEastAsia"/>
          <w:szCs w:val="21"/>
        </w:rPr>
        <w:t xml:space="preserve">4 </w:t>
      </w:r>
      <w:r>
        <w:rPr>
          <w:rFonts w:hAnsiTheme="minorEastAsia" w:eastAsiaTheme="minorEastAsia"/>
          <w:szCs w:val="21"/>
        </w:rPr>
        <w:t>℃。</w:t>
      </w:r>
    </w:p>
    <w:p>
      <w:pPr>
        <w:numPr>
          <w:ilvl w:val="0"/>
          <w:numId w:val="9"/>
        </w:numPr>
        <w:jc w:val="left"/>
        <w:rPr>
          <w:rFonts w:eastAsiaTheme="minorEastAsia"/>
          <w:szCs w:val="21"/>
        </w:rPr>
      </w:pPr>
      <w:r>
        <w:rPr>
          <w:rFonts w:hAnsiTheme="minorEastAsia" w:eastAsiaTheme="minorEastAsia"/>
          <w:szCs w:val="21"/>
        </w:rPr>
        <w:t>具有动态压缩机控制技术，降低振动，保护样品。</w:t>
      </w:r>
    </w:p>
    <w:p>
      <w:pPr>
        <w:numPr>
          <w:ilvl w:val="0"/>
          <w:numId w:val="9"/>
        </w:numPr>
        <w:jc w:val="left"/>
        <w:rPr>
          <w:rFonts w:eastAsiaTheme="minorEastAsia"/>
          <w:szCs w:val="21"/>
        </w:rPr>
      </w:pPr>
      <w:r>
        <w:rPr>
          <w:rFonts w:hAnsiTheme="minorEastAsia" w:eastAsiaTheme="minorEastAsia"/>
          <w:szCs w:val="21"/>
        </w:rPr>
        <w:t>持续制冷功能：离心结束后仍可保持设定温度。</w:t>
      </w:r>
    </w:p>
    <w:p>
      <w:pPr>
        <w:numPr>
          <w:ilvl w:val="0"/>
          <w:numId w:val="9"/>
        </w:numPr>
        <w:jc w:val="left"/>
        <w:rPr>
          <w:rFonts w:eastAsiaTheme="minorEastAsia"/>
          <w:szCs w:val="21"/>
        </w:rPr>
      </w:pPr>
      <w:r>
        <w:rPr>
          <w:rFonts w:hAnsiTheme="minorEastAsia" w:eastAsiaTheme="minorEastAsia"/>
        </w:rPr>
        <w:t>★</w:t>
      </w:r>
      <w:r>
        <w:rPr>
          <w:rFonts w:hAnsiTheme="minorEastAsia" w:eastAsiaTheme="minorEastAsia"/>
          <w:szCs w:val="21"/>
        </w:rPr>
        <w:t>具有自动快速制冷编程功能：可以在设定的日期和时间进行自动制冷；既可设置在特定的日期，也可以设置自动重复。</w:t>
      </w:r>
    </w:p>
    <w:p>
      <w:pPr>
        <w:numPr>
          <w:ilvl w:val="0"/>
          <w:numId w:val="9"/>
        </w:numPr>
        <w:jc w:val="left"/>
        <w:rPr>
          <w:rFonts w:eastAsiaTheme="minorEastAsia"/>
          <w:szCs w:val="21"/>
        </w:rPr>
      </w:pPr>
      <w:r>
        <w:rPr>
          <w:rFonts w:hAnsiTheme="minorEastAsia" w:eastAsiaTheme="minorEastAsia"/>
          <w:szCs w:val="21"/>
        </w:rPr>
        <w:t>自动待机功能，</w:t>
      </w:r>
      <w:r>
        <w:rPr>
          <w:rFonts w:hint="eastAsia" w:hAnsiTheme="minorEastAsia" w:eastAsiaTheme="minorEastAsia"/>
          <w:szCs w:val="21"/>
        </w:rPr>
        <w:t>长时间</w:t>
      </w:r>
      <w:r>
        <w:rPr>
          <w:rFonts w:hAnsiTheme="minorEastAsia" w:eastAsiaTheme="minorEastAsia"/>
          <w:szCs w:val="21"/>
        </w:rPr>
        <w:t>无使用后自动待机，降低能耗。</w:t>
      </w:r>
    </w:p>
    <w:p>
      <w:pPr>
        <w:numPr>
          <w:ilvl w:val="0"/>
          <w:numId w:val="9"/>
        </w:numPr>
        <w:jc w:val="left"/>
        <w:rPr>
          <w:rFonts w:eastAsiaTheme="minorEastAsia"/>
          <w:szCs w:val="21"/>
        </w:rPr>
      </w:pPr>
      <w:r>
        <w:rPr>
          <w:rFonts w:hAnsiTheme="minorEastAsia" w:eastAsiaTheme="minorEastAsia"/>
          <w:szCs w:val="21"/>
        </w:rPr>
        <w:t>内置冷凝水槽，避免冷凝水积聚，防止腐蚀。</w:t>
      </w:r>
    </w:p>
    <w:p>
      <w:pPr>
        <w:numPr>
          <w:ilvl w:val="0"/>
          <w:numId w:val="9"/>
        </w:numPr>
        <w:jc w:val="left"/>
        <w:rPr>
          <w:rFonts w:eastAsiaTheme="minorEastAsia"/>
          <w:szCs w:val="21"/>
        </w:rPr>
      </w:pPr>
      <w:r>
        <w:rPr>
          <w:rFonts w:hAnsiTheme="minorEastAsia" w:eastAsiaTheme="minorEastAsia"/>
          <w:szCs w:val="21"/>
        </w:rPr>
        <w:t>从零加速至最高转速所需时间</w:t>
      </w:r>
      <w:r>
        <w:rPr>
          <w:rFonts w:hint="eastAsia" w:hAnsiTheme="minorEastAsia" w:eastAsiaTheme="minorEastAsia"/>
          <w:szCs w:val="21"/>
        </w:rPr>
        <w:t>、</w:t>
      </w:r>
      <w:r>
        <w:rPr>
          <w:rFonts w:hAnsiTheme="minorEastAsia" w:eastAsiaTheme="minorEastAsia"/>
          <w:szCs w:val="21"/>
        </w:rPr>
        <w:t>最高速度减速至零所需时间均≤15秒</w:t>
      </w:r>
      <w:r>
        <w:rPr>
          <w:rFonts w:hint="eastAsia" w:hAnsiTheme="minorEastAsia" w:eastAsiaTheme="minorEastAsia"/>
          <w:szCs w:val="21"/>
        </w:rPr>
        <w:t>）</w:t>
      </w:r>
      <w:r>
        <w:rPr>
          <w:rFonts w:hAnsiTheme="minorEastAsia" w:eastAsiaTheme="minorEastAsia"/>
          <w:szCs w:val="21"/>
        </w:rPr>
        <w:t>。</w:t>
      </w:r>
    </w:p>
    <w:p>
      <w:pPr>
        <w:numPr>
          <w:ilvl w:val="0"/>
          <w:numId w:val="9"/>
        </w:numPr>
        <w:jc w:val="left"/>
        <w:rPr>
          <w:rFonts w:eastAsiaTheme="minorEastAsia"/>
          <w:szCs w:val="21"/>
        </w:rPr>
      </w:pPr>
      <w:r>
        <w:rPr>
          <w:rFonts w:hAnsiTheme="minorEastAsia" w:eastAsiaTheme="minorEastAsia"/>
        </w:rPr>
        <w:t>★</w:t>
      </w:r>
      <w:r>
        <w:rPr>
          <w:rFonts w:hAnsiTheme="minorEastAsia" w:eastAsiaTheme="minorEastAsia"/>
          <w:szCs w:val="21"/>
        </w:rPr>
        <w:t>具有单独的瞬时离心按键，</w:t>
      </w:r>
      <w:r>
        <w:rPr>
          <w:rFonts w:eastAsiaTheme="minorEastAsia"/>
          <w:szCs w:val="21"/>
        </w:rPr>
        <w:t>5</w:t>
      </w:r>
      <w:r>
        <w:rPr>
          <w:rFonts w:hAnsiTheme="minorEastAsia" w:eastAsiaTheme="minorEastAsia"/>
          <w:szCs w:val="21"/>
        </w:rPr>
        <w:t>个快捷程序按键，快速运行常用程序，可存储多达</w:t>
      </w:r>
      <w:r>
        <w:rPr>
          <w:rFonts w:eastAsiaTheme="minorEastAsia"/>
          <w:szCs w:val="21"/>
        </w:rPr>
        <w:t>50</w:t>
      </w:r>
      <w:r>
        <w:rPr>
          <w:rFonts w:hAnsiTheme="minorEastAsia" w:eastAsiaTheme="minorEastAsia"/>
          <w:szCs w:val="21"/>
        </w:rPr>
        <w:t>个常规程序，方便操作。</w:t>
      </w:r>
    </w:p>
    <w:p>
      <w:pPr>
        <w:numPr>
          <w:ilvl w:val="0"/>
          <w:numId w:val="9"/>
        </w:numPr>
        <w:jc w:val="left"/>
        <w:rPr>
          <w:rFonts w:eastAsiaTheme="minorEastAsia"/>
          <w:szCs w:val="21"/>
        </w:rPr>
      </w:pPr>
      <w:r>
        <w:rPr>
          <w:rFonts w:hAnsiTheme="minorEastAsia" w:eastAsiaTheme="minorEastAsia"/>
          <w:szCs w:val="21"/>
        </w:rPr>
        <w:t>转子和附件可高温高压灭菌，保护操作人员安全。</w:t>
      </w:r>
    </w:p>
    <w:p>
      <w:pPr>
        <w:numPr>
          <w:ilvl w:val="0"/>
          <w:numId w:val="9"/>
        </w:numPr>
        <w:jc w:val="left"/>
        <w:rPr>
          <w:rFonts w:eastAsiaTheme="minorEastAsia"/>
          <w:szCs w:val="21"/>
        </w:rPr>
      </w:pPr>
      <w:r>
        <w:rPr>
          <w:rFonts w:hAnsiTheme="minorEastAsia" w:eastAsiaTheme="minorEastAsia"/>
          <w:szCs w:val="21"/>
        </w:rPr>
        <w:t>最高转速运行时噪音水平低</w:t>
      </w:r>
      <w:r>
        <w:rPr>
          <w:rFonts w:eastAsiaTheme="minorEastAsia"/>
          <w:szCs w:val="21"/>
        </w:rPr>
        <w:t>&lt;54 db(A)</w:t>
      </w:r>
      <w:r>
        <w:rPr>
          <w:rFonts w:hAnsiTheme="minorEastAsia" w:eastAsiaTheme="minorEastAsia"/>
          <w:szCs w:val="21"/>
        </w:rPr>
        <w:t>。</w:t>
      </w:r>
    </w:p>
    <w:p>
      <w:pPr>
        <w:numPr>
          <w:ilvl w:val="0"/>
          <w:numId w:val="9"/>
        </w:numPr>
        <w:jc w:val="left"/>
        <w:rPr>
          <w:rFonts w:eastAsiaTheme="minorEastAsia"/>
          <w:szCs w:val="21"/>
        </w:rPr>
      </w:pPr>
      <w:r>
        <w:rPr>
          <w:rFonts w:hAnsiTheme="minorEastAsia" w:eastAsiaTheme="minorEastAsia"/>
          <w:szCs w:val="21"/>
        </w:rPr>
        <w:t>定时计时功能，达到预定转速后开始计时。</w:t>
      </w:r>
    </w:p>
    <w:p>
      <w:pPr>
        <w:numPr>
          <w:ilvl w:val="0"/>
          <w:numId w:val="9"/>
        </w:numPr>
        <w:jc w:val="left"/>
        <w:rPr>
          <w:rFonts w:eastAsiaTheme="minorEastAsia"/>
          <w:szCs w:val="21"/>
        </w:rPr>
      </w:pPr>
      <w:r>
        <w:rPr>
          <w:rFonts w:hAnsiTheme="minorEastAsia" w:eastAsiaTheme="minorEastAsia"/>
          <w:szCs w:val="21"/>
        </w:rPr>
        <w:t>具备软刹车功能，防止样品重悬。</w:t>
      </w:r>
    </w:p>
    <w:p>
      <w:pPr>
        <w:widowControl/>
        <w:jc w:val="left"/>
        <w:rPr>
          <w:szCs w:val="21"/>
        </w:rPr>
      </w:pPr>
    </w:p>
    <w:p>
      <w:pPr>
        <w:widowControl/>
        <w:jc w:val="left"/>
        <w:rPr>
          <w:rFonts w:eastAsiaTheme="minorEastAsia"/>
          <w:b/>
          <w:sz w:val="28"/>
          <w:szCs w:val="28"/>
        </w:rPr>
      </w:pPr>
      <w:r>
        <w:rPr>
          <w:rFonts w:eastAsiaTheme="minorEastAsia"/>
          <w:b/>
          <w:sz w:val="28"/>
          <w:szCs w:val="28"/>
        </w:rPr>
        <w:t>标项6：B2双人全排安全柜</w:t>
      </w:r>
      <w:r>
        <w:rPr>
          <w:rFonts w:hint="eastAsia" w:eastAsiaTheme="minorEastAsia"/>
          <w:b/>
          <w:color w:val="auto"/>
          <w:sz w:val="28"/>
          <w:szCs w:val="28"/>
        </w:rPr>
        <w:t>（数量</w:t>
      </w:r>
      <w:r>
        <w:rPr>
          <w:rFonts w:hint="eastAsia" w:eastAsiaTheme="minorEastAsia"/>
          <w:b/>
          <w:color w:val="auto"/>
          <w:sz w:val="28"/>
          <w:szCs w:val="28"/>
          <w:lang w:val="en-US" w:eastAsia="zh-CN"/>
        </w:rPr>
        <w:t xml:space="preserve"> 1套</w:t>
      </w:r>
      <w:r>
        <w:rPr>
          <w:rFonts w:hint="eastAsia" w:eastAsiaTheme="minorEastAsia"/>
          <w:b/>
          <w:color w:val="auto"/>
          <w:sz w:val="28"/>
          <w:szCs w:val="28"/>
        </w:rPr>
        <w:t>）</w:t>
      </w:r>
    </w:p>
    <w:p>
      <w:pPr>
        <w:widowControl/>
        <w:spacing w:line="276" w:lineRule="auto"/>
        <w:jc w:val="left"/>
        <w:rPr>
          <w:rFonts w:eastAsiaTheme="minorEastAsia"/>
          <w:b/>
          <w:kern w:val="0"/>
          <w:szCs w:val="22"/>
        </w:rPr>
      </w:pPr>
      <w:r>
        <w:rPr>
          <w:rFonts w:eastAsiaTheme="minorEastAsia"/>
          <w:b/>
          <w:kern w:val="0"/>
          <w:szCs w:val="22"/>
        </w:rPr>
        <w:t>一、技术参数：</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符合基础标准：</w:t>
      </w:r>
      <w:r>
        <w:rPr>
          <w:rFonts w:eastAsiaTheme="minorEastAsia"/>
          <w:kern w:val="0"/>
          <w:szCs w:val="21"/>
        </w:rPr>
        <w:t>yy0569-2011</w:t>
      </w:r>
      <w:r>
        <w:rPr>
          <w:rFonts w:hAnsiTheme="minorEastAsia" w:eastAsiaTheme="minorEastAsia"/>
          <w:kern w:val="0"/>
          <w:szCs w:val="21"/>
        </w:rPr>
        <w:t>；气流模式：</w:t>
      </w:r>
      <w:r>
        <w:rPr>
          <w:rFonts w:eastAsiaTheme="minorEastAsia"/>
          <w:kern w:val="0"/>
          <w:szCs w:val="21"/>
        </w:rPr>
        <w:t>100%</w:t>
      </w:r>
      <w:r>
        <w:rPr>
          <w:rFonts w:hAnsiTheme="minorEastAsia" w:eastAsiaTheme="minorEastAsia"/>
          <w:kern w:val="0"/>
          <w:szCs w:val="21"/>
        </w:rPr>
        <w:t>外排；流入气流平均风速：</w:t>
      </w:r>
      <w:r>
        <w:rPr>
          <w:rFonts w:eastAsiaTheme="minorEastAsia"/>
          <w:kern w:val="0"/>
          <w:szCs w:val="21"/>
        </w:rPr>
        <w:t>0. 50-0.55m/s</w:t>
      </w:r>
      <w:r>
        <w:rPr>
          <w:rFonts w:hAnsiTheme="minorEastAsia" w:eastAsiaTheme="minorEastAsia"/>
          <w:kern w:val="0"/>
          <w:szCs w:val="21"/>
        </w:rPr>
        <w:t>；下降气流平均风速：</w:t>
      </w:r>
      <w:r>
        <w:rPr>
          <w:rFonts w:eastAsiaTheme="minorEastAsia"/>
          <w:kern w:val="0"/>
          <w:szCs w:val="21"/>
        </w:rPr>
        <w:t>0.28-0.35m/s</w:t>
      </w:r>
      <w:r>
        <w:rPr>
          <w:rFonts w:hAnsiTheme="minorEastAsia" w:eastAsiaTheme="minorEastAsia"/>
          <w:kern w:val="0"/>
          <w:szCs w:val="21"/>
        </w:rPr>
        <w:t>。</w:t>
      </w:r>
    </w:p>
    <w:p>
      <w:pPr>
        <w:widowControl/>
        <w:numPr>
          <w:ilvl w:val="0"/>
          <w:numId w:val="10"/>
        </w:numPr>
        <w:adjustRightInd w:val="0"/>
        <w:snapToGrid w:val="0"/>
        <w:jc w:val="left"/>
        <w:rPr>
          <w:rFonts w:eastAsiaTheme="minorEastAsia"/>
          <w:kern w:val="0"/>
          <w:szCs w:val="21"/>
        </w:rPr>
      </w:pPr>
      <w:r>
        <w:rPr>
          <w:rFonts w:hAnsiTheme="minorEastAsia" w:eastAsiaTheme="minorEastAsia"/>
          <w:szCs w:val="21"/>
        </w:rPr>
        <w:t>★</w:t>
      </w:r>
      <w:r>
        <w:rPr>
          <w:rFonts w:hint="eastAsia" w:hAnsiTheme="minorEastAsia" w:eastAsiaTheme="minorEastAsia"/>
          <w:szCs w:val="21"/>
        </w:rPr>
        <w:t>生物安全柜尺寸大小可定制</w:t>
      </w:r>
      <w:r>
        <w:rPr>
          <w:rFonts w:hAnsiTheme="minorEastAsia" w:eastAsiaTheme="minorEastAsia"/>
          <w:szCs w:val="21"/>
        </w:rPr>
        <w:t>：双人全排生物安全柜尺寸</w:t>
      </w:r>
      <w:r>
        <w:rPr>
          <w:rFonts w:eastAsiaTheme="minorEastAsia"/>
          <w:szCs w:val="21"/>
        </w:rPr>
        <w:t>1</w:t>
      </w:r>
      <w:r>
        <w:rPr>
          <w:rFonts w:hAnsiTheme="minorEastAsia" w:eastAsiaTheme="minorEastAsia"/>
          <w:szCs w:val="21"/>
        </w:rPr>
        <w:t>：整块工作台面工作室操作宽度</w:t>
      </w:r>
      <w:r>
        <w:rPr>
          <w:rFonts w:eastAsiaTheme="minorEastAsia"/>
          <w:szCs w:val="21"/>
        </w:rPr>
        <w:t>≥1850mm</w:t>
      </w:r>
      <w:r>
        <w:rPr>
          <w:rFonts w:hAnsiTheme="minorEastAsia" w:eastAsiaTheme="minorEastAsia"/>
          <w:szCs w:val="21"/>
        </w:rPr>
        <w:t>；高度：</w:t>
      </w:r>
      <w:r>
        <w:rPr>
          <w:rFonts w:eastAsiaTheme="minorEastAsia"/>
          <w:szCs w:val="21"/>
        </w:rPr>
        <w:t>≤2200 mm</w:t>
      </w:r>
      <w:r>
        <w:rPr>
          <w:rFonts w:hAnsiTheme="minorEastAsia" w:eastAsiaTheme="minorEastAsia"/>
          <w:szCs w:val="21"/>
        </w:rPr>
        <w:t>；外形宽度：</w:t>
      </w:r>
      <w:r>
        <w:rPr>
          <w:rFonts w:eastAsiaTheme="minorEastAsia"/>
          <w:szCs w:val="21"/>
        </w:rPr>
        <w:t>≤1950mm</w:t>
      </w:r>
      <w:r>
        <w:rPr>
          <w:rFonts w:hAnsiTheme="minorEastAsia" w:eastAsiaTheme="minorEastAsia"/>
          <w:szCs w:val="21"/>
        </w:rPr>
        <w:t>。</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过滤：主过滤器采用</w:t>
      </w:r>
      <w:r>
        <w:rPr>
          <w:rFonts w:eastAsiaTheme="minorEastAsia"/>
          <w:kern w:val="0"/>
          <w:szCs w:val="21"/>
        </w:rPr>
        <w:t>ULPA</w:t>
      </w:r>
      <w:r>
        <w:rPr>
          <w:rFonts w:hAnsiTheme="minorEastAsia" w:eastAsiaTheme="minorEastAsia"/>
          <w:kern w:val="0"/>
          <w:szCs w:val="21"/>
        </w:rPr>
        <w:t>类型，截留效率不低于</w:t>
      </w:r>
      <w:r>
        <w:rPr>
          <w:rFonts w:eastAsiaTheme="minorEastAsia"/>
          <w:kern w:val="0"/>
          <w:szCs w:val="21"/>
        </w:rPr>
        <w:t>99.999</w:t>
      </w:r>
      <w:r>
        <w:rPr>
          <w:rFonts w:eastAsiaTheme="minorEastAsia"/>
          <w:color w:val="FF0000"/>
          <w:kern w:val="0"/>
          <w:szCs w:val="21"/>
        </w:rPr>
        <w:t>5</w:t>
      </w:r>
      <w:r>
        <w:rPr>
          <w:rFonts w:eastAsiaTheme="minorEastAsia"/>
          <w:kern w:val="0"/>
          <w:szCs w:val="21"/>
        </w:rPr>
        <w:t>%</w:t>
      </w:r>
      <w:r>
        <w:rPr>
          <w:rFonts w:hAnsiTheme="minorEastAsia" w:eastAsiaTheme="minorEastAsia"/>
          <w:kern w:val="0"/>
          <w:szCs w:val="21"/>
        </w:rPr>
        <w:t>（对于</w:t>
      </w:r>
      <w:r>
        <w:rPr>
          <w:rFonts w:eastAsiaTheme="minorEastAsia"/>
          <w:kern w:val="0"/>
          <w:szCs w:val="21"/>
        </w:rPr>
        <w:t>≥0.12μm</w:t>
      </w:r>
      <w:r>
        <w:rPr>
          <w:rFonts w:hAnsiTheme="minorEastAsia" w:eastAsiaTheme="minorEastAsia"/>
          <w:kern w:val="0"/>
          <w:szCs w:val="21"/>
        </w:rPr>
        <w:t>颗粒）。</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在线实时监测显示高效过滤器的使用寿命，具有过滤器失效声光报警功能，保证安全性。</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柜体结构要求：一体成型的</w:t>
      </w:r>
      <w:r>
        <w:rPr>
          <w:rFonts w:eastAsiaTheme="minorEastAsia"/>
          <w:kern w:val="0"/>
          <w:szCs w:val="21"/>
        </w:rPr>
        <w:t>304</w:t>
      </w:r>
      <w:r>
        <w:rPr>
          <w:rFonts w:hAnsiTheme="minorEastAsia" w:eastAsiaTheme="minorEastAsia"/>
          <w:kern w:val="0"/>
          <w:szCs w:val="21"/>
        </w:rPr>
        <w:t>不锈钢内壁，双层侧壁形成负压保护。</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前窗设计：符合人体工程学设计，操作前窗</w:t>
      </w:r>
      <w:r>
        <w:rPr>
          <w:rFonts w:eastAsiaTheme="minorEastAsia"/>
          <w:kern w:val="0"/>
          <w:szCs w:val="21"/>
        </w:rPr>
        <w:t>8</w:t>
      </w:r>
      <w:r>
        <w:rPr>
          <w:rFonts w:hAnsiTheme="minorEastAsia" w:eastAsiaTheme="minorEastAsia"/>
          <w:kern w:val="0"/>
          <w:szCs w:val="21"/>
        </w:rPr>
        <w:t>度左右倾角设计，操作口采用一体化不锈钢搁手架设计，有利于实验操作。</w:t>
      </w:r>
    </w:p>
    <w:p>
      <w:pPr>
        <w:widowControl/>
        <w:numPr>
          <w:ilvl w:val="0"/>
          <w:numId w:val="10"/>
        </w:numPr>
        <w:adjustRightInd w:val="0"/>
        <w:snapToGrid w:val="0"/>
        <w:jc w:val="left"/>
        <w:rPr>
          <w:rFonts w:eastAsiaTheme="minorEastAsia"/>
          <w:kern w:val="0"/>
          <w:szCs w:val="21"/>
        </w:rPr>
      </w:pPr>
      <w:r>
        <w:rPr>
          <w:rFonts w:hAnsiTheme="minorEastAsia" w:eastAsiaTheme="minorEastAsia"/>
          <w:szCs w:val="21"/>
        </w:rPr>
        <w:t>★</w:t>
      </w:r>
      <w:r>
        <w:rPr>
          <w:rFonts w:hAnsiTheme="minorEastAsia" w:eastAsiaTheme="minorEastAsia"/>
          <w:kern w:val="0"/>
          <w:szCs w:val="21"/>
        </w:rPr>
        <w:t>具有独立的两个热式风速仪进行水平风速和垂直风速的实时监测，腔内垂直风速仪同时具有温度监测，并在显示面板实时显示。</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安全性能：具备紫外灯与荧光灯、前窗的连锁功能；具备过低、过高风速报警功能；具备前窗位置异位报警功能；具备前窗侧壁扰流系统，可避免泄漏。</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提供两个10A防水插座，位于安全柜左右两侧，方便操作。</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操作台面前部凹槽设计，避免手臂阻挡风口，</w:t>
      </w:r>
      <w:r>
        <w:rPr>
          <w:rFonts w:hint="eastAsia" w:hAnsiTheme="minorEastAsia" w:eastAsiaTheme="minorEastAsia"/>
          <w:kern w:val="0"/>
          <w:szCs w:val="21"/>
        </w:rPr>
        <w:t>提供搁手架</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操作口高度：前窗采用配重平衡方式，</w:t>
      </w:r>
      <w:r>
        <w:rPr>
          <w:rFonts w:eastAsiaTheme="minorEastAsia"/>
          <w:kern w:val="0"/>
          <w:szCs w:val="21"/>
        </w:rPr>
        <w:t>200mm</w:t>
      </w:r>
      <w:r>
        <w:rPr>
          <w:rFonts w:hAnsiTheme="minorEastAsia" w:eastAsiaTheme="minorEastAsia"/>
          <w:kern w:val="0"/>
          <w:szCs w:val="21"/>
        </w:rPr>
        <w:t>工作高度，超过安全位置</w:t>
      </w:r>
      <w:r>
        <w:rPr>
          <w:rFonts w:eastAsiaTheme="minorEastAsia"/>
          <w:kern w:val="0"/>
          <w:szCs w:val="21"/>
        </w:rPr>
        <w:t>±5mm</w:t>
      </w:r>
      <w:r>
        <w:rPr>
          <w:rFonts w:hAnsiTheme="minorEastAsia" w:eastAsiaTheme="minorEastAsia"/>
          <w:kern w:val="0"/>
          <w:szCs w:val="21"/>
        </w:rPr>
        <w:t>具有高精度限位声、光报警装置。</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具有预约开机功能，预约紫外灯灭菌开启时间及灭菌时间的设定，提高工作效率。</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安全柜腔内紫外灯需安装在前窗上方位置</w:t>
      </w:r>
      <w:r>
        <w:rPr>
          <w:rFonts w:hint="eastAsia" w:hAnsiTheme="minorEastAsia" w:eastAsiaTheme="minorEastAsia"/>
          <w:kern w:val="0"/>
          <w:szCs w:val="21"/>
        </w:rPr>
        <w:t>，</w:t>
      </w:r>
      <w:r>
        <w:rPr>
          <w:rFonts w:hAnsiTheme="minorEastAsia" w:eastAsiaTheme="minorEastAsia"/>
          <w:kern w:val="0"/>
          <w:szCs w:val="21"/>
        </w:rPr>
        <w:t>以便于灭菌范围可覆盖工作区</w:t>
      </w:r>
      <w:r>
        <w:rPr>
          <w:rFonts w:hint="eastAsia" w:hAnsiTheme="minorEastAsia" w:eastAsiaTheme="minorEastAsia"/>
          <w:kern w:val="0"/>
          <w:szCs w:val="21"/>
        </w:rPr>
        <w:t>）</w:t>
      </w:r>
      <w:r>
        <w:rPr>
          <w:rFonts w:hAnsiTheme="minorEastAsia" w:eastAsiaTheme="minorEastAsia"/>
          <w:kern w:val="0"/>
          <w:szCs w:val="21"/>
        </w:rPr>
        <w:t>，紫外灯具有预约功能，设置后将自动开启紫外灯，灭菌时间结束后自动关闭，减少操作人员进出实验室的频率及等候时间。</w:t>
      </w:r>
    </w:p>
    <w:p>
      <w:pPr>
        <w:widowControl/>
        <w:numPr>
          <w:ilvl w:val="0"/>
          <w:numId w:val="10"/>
        </w:numPr>
        <w:adjustRightInd w:val="0"/>
        <w:snapToGrid w:val="0"/>
        <w:jc w:val="left"/>
        <w:rPr>
          <w:rFonts w:eastAsiaTheme="minorEastAsia"/>
          <w:kern w:val="0"/>
          <w:szCs w:val="21"/>
        </w:rPr>
      </w:pPr>
      <w:r>
        <w:rPr>
          <w:rFonts w:hAnsiTheme="minorEastAsia" w:eastAsiaTheme="minorEastAsia"/>
          <w:szCs w:val="21"/>
        </w:rPr>
        <w:t>★</w:t>
      </w:r>
      <w:r>
        <w:rPr>
          <w:rFonts w:hAnsiTheme="minorEastAsia" w:eastAsiaTheme="minorEastAsia"/>
          <w:kern w:val="0"/>
          <w:szCs w:val="21"/>
        </w:rPr>
        <w:t>生物安全柜需具备联动控制功能，能提供安全柜进风、排风控制系统与实验室整体排风系统联动。</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生物安全柜的外排管道采用硬管连接，可选配管道电动密闭阀，密闭阀需和安全柜可联动控制，必要时配备固定或自动流量阀等装置对风速进行控制。</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外排风机：外排风机为进口品牌自感应小风机，噪音低，方便在吊顶夹层中安装，风机需保证可拉动安全柜到室外的管道长度不小于</w:t>
      </w:r>
      <w:r>
        <w:rPr>
          <w:rFonts w:eastAsiaTheme="minorEastAsia"/>
          <w:kern w:val="0"/>
          <w:szCs w:val="21"/>
        </w:rPr>
        <w:t>20</w:t>
      </w:r>
      <w:r>
        <w:rPr>
          <w:rFonts w:hAnsiTheme="minorEastAsia" w:eastAsiaTheme="minorEastAsia"/>
          <w:kern w:val="0"/>
          <w:szCs w:val="21"/>
        </w:rPr>
        <w:t>米（</w:t>
      </w:r>
      <w:r>
        <w:rPr>
          <w:rFonts w:eastAsiaTheme="minorEastAsia"/>
          <w:kern w:val="0"/>
          <w:szCs w:val="21"/>
        </w:rPr>
        <w:t>≤</w:t>
      </w:r>
      <w:r>
        <w:rPr>
          <w:rFonts w:hAnsiTheme="minorEastAsia" w:eastAsiaTheme="minorEastAsia"/>
          <w:kern w:val="0"/>
          <w:szCs w:val="21"/>
        </w:rPr>
        <w:t>三个直角弯头情况下），同时风机根据过滤器承载压力自动调整保证风速正常。</w:t>
      </w:r>
    </w:p>
    <w:p>
      <w:pPr>
        <w:widowControl/>
        <w:numPr>
          <w:ilvl w:val="0"/>
          <w:numId w:val="10"/>
        </w:numPr>
        <w:adjustRightInd w:val="0"/>
        <w:snapToGrid w:val="0"/>
        <w:jc w:val="left"/>
        <w:rPr>
          <w:rFonts w:eastAsiaTheme="minorEastAsia"/>
          <w:kern w:val="0"/>
          <w:szCs w:val="21"/>
        </w:rPr>
      </w:pPr>
      <w:r>
        <w:rPr>
          <w:rFonts w:hAnsiTheme="minorEastAsia" w:eastAsiaTheme="minorEastAsia"/>
          <w:kern w:val="0"/>
          <w:szCs w:val="21"/>
        </w:rPr>
        <w:t>噪音</w:t>
      </w:r>
      <w:r>
        <w:rPr>
          <w:rFonts w:eastAsiaTheme="minorEastAsia"/>
          <w:kern w:val="0"/>
          <w:szCs w:val="21"/>
        </w:rPr>
        <w:t>≤65</w:t>
      </w:r>
      <w:r>
        <w:rPr>
          <w:rFonts w:hAnsiTheme="minorEastAsia" w:eastAsiaTheme="minorEastAsia"/>
          <w:kern w:val="0"/>
          <w:szCs w:val="21"/>
        </w:rPr>
        <w:t>分贝。</w:t>
      </w:r>
    </w:p>
    <w:p>
      <w:pPr>
        <w:widowControl/>
        <w:spacing w:line="276" w:lineRule="auto"/>
        <w:jc w:val="left"/>
        <w:rPr>
          <w:rFonts w:eastAsiaTheme="minorEastAsia"/>
          <w:b/>
          <w:kern w:val="0"/>
          <w:szCs w:val="22"/>
        </w:rPr>
      </w:pPr>
      <w:r>
        <w:rPr>
          <w:rFonts w:eastAsiaTheme="minorEastAsia"/>
          <w:b/>
          <w:kern w:val="0"/>
          <w:szCs w:val="22"/>
        </w:rPr>
        <w:t>二、配置要求：</w:t>
      </w:r>
    </w:p>
    <w:p>
      <w:pPr>
        <w:widowControl/>
        <w:adjustRightInd w:val="0"/>
        <w:snapToGrid w:val="0"/>
        <w:rPr>
          <w:rFonts w:eastAsiaTheme="minorEastAsia"/>
          <w:kern w:val="0"/>
          <w:szCs w:val="21"/>
        </w:rPr>
      </w:pPr>
      <w:r>
        <w:rPr>
          <w:rFonts w:hAnsiTheme="minorEastAsia" w:eastAsiaTheme="minorEastAsia"/>
          <w:kern w:val="0"/>
          <w:szCs w:val="21"/>
        </w:rPr>
        <w:t>双人全排生物安全柜主机</w:t>
      </w:r>
      <w:r>
        <w:rPr>
          <w:rFonts w:eastAsiaTheme="minorEastAsia"/>
          <w:kern w:val="0"/>
          <w:szCs w:val="21"/>
        </w:rPr>
        <w:t>1</w:t>
      </w:r>
      <w:r>
        <w:rPr>
          <w:rFonts w:hAnsiTheme="minorEastAsia" w:eastAsiaTheme="minorEastAsia"/>
          <w:kern w:val="0"/>
          <w:szCs w:val="21"/>
        </w:rPr>
        <w:t>台，</w:t>
      </w:r>
    </w:p>
    <w:p>
      <w:pPr>
        <w:widowControl/>
        <w:adjustRightInd w:val="0"/>
        <w:snapToGrid w:val="0"/>
        <w:rPr>
          <w:rFonts w:eastAsiaTheme="minorEastAsia"/>
          <w:kern w:val="0"/>
          <w:szCs w:val="21"/>
        </w:rPr>
      </w:pPr>
      <w:r>
        <w:rPr>
          <w:rFonts w:hAnsiTheme="minorEastAsia" w:eastAsiaTheme="minorEastAsia"/>
          <w:kern w:val="0"/>
          <w:szCs w:val="21"/>
        </w:rPr>
        <w:t>支架</w:t>
      </w:r>
      <w:r>
        <w:rPr>
          <w:rFonts w:eastAsiaTheme="minorEastAsia"/>
          <w:kern w:val="0"/>
          <w:szCs w:val="21"/>
        </w:rPr>
        <w:t>1</w:t>
      </w:r>
      <w:r>
        <w:rPr>
          <w:rFonts w:hAnsiTheme="minorEastAsia" w:eastAsiaTheme="minorEastAsia"/>
          <w:kern w:val="0"/>
          <w:szCs w:val="21"/>
        </w:rPr>
        <w:t>套，</w:t>
      </w:r>
    </w:p>
    <w:p>
      <w:pPr>
        <w:widowControl/>
        <w:adjustRightInd w:val="0"/>
        <w:snapToGrid w:val="0"/>
        <w:rPr>
          <w:rFonts w:eastAsiaTheme="minorEastAsia"/>
          <w:kern w:val="0"/>
          <w:szCs w:val="21"/>
        </w:rPr>
      </w:pPr>
      <w:r>
        <w:rPr>
          <w:rFonts w:hAnsiTheme="minorEastAsia" w:eastAsiaTheme="minorEastAsia"/>
          <w:kern w:val="0"/>
          <w:szCs w:val="21"/>
        </w:rPr>
        <w:t>紫外灯</w:t>
      </w:r>
      <w:r>
        <w:rPr>
          <w:rFonts w:eastAsiaTheme="minorEastAsia"/>
          <w:kern w:val="0"/>
          <w:szCs w:val="21"/>
        </w:rPr>
        <w:t>1</w:t>
      </w:r>
      <w:r>
        <w:rPr>
          <w:rFonts w:hAnsiTheme="minorEastAsia" w:eastAsiaTheme="minorEastAsia"/>
          <w:kern w:val="0"/>
          <w:szCs w:val="21"/>
        </w:rPr>
        <w:t>支，</w:t>
      </w:r>
    </w:p>
    <w:p>
      <w:pPr>
        <w:widowControl/>
        <w:adjustRightInd w:val="0"/>
        <w:snapToGrid w:val="0"/>
        <w:rPr>
          <w:rFonts w:eastAsiaTheme="minorEastAsia"/>
          <w:kern w:val="0"/>
          <w:szCs w:val="21"/>
        </w:rPr>
      </w:pPr>
      <w:r>
        <w:rPr>
          <w:rFonts w:hAnsiTheme="minorEastAsia" w:eastAsiaTheme="minorEastAsia"/>
          <w:kern w:val="0"/>
          <w:szCs w:val="21"/>
        </w:rPr>
        <w:t>日光灯</w:t>
      </w:r>
      <w:r>
        <w:rPr>
          <w:rFonts w:eastAsiaTheme="minorEastAsia"/>
          <w:kern w:val="0"/>
          <w:szCs w:val="21"/>
        </w:rPr>
        <w:t>2</w:t>
      </w:r>
      <w:r>
        <w:rPr>
          <w:rFonts w:hAnsiTheme="minorEastAsia" w:eastAsiaTheme="minorEastAsia"/>
          <w:kern w:val="0"/>
          <w:szCs w:val="21"/>
        </w:rPr>
        <w:t>支，</w:t>
      </w:r>
    </w:p>
    <w:p>
      <w:pPr>
        <w:widowControl/>
        <w:adjustRightInd w:val="0"/>
        <w:snapToGrid w:val="0"/>
        <w:rPr>
          <w:rFonts w:eastAsiaTheme="minorEastAsia"/>
          <w:kern w:val="0"/>
          <w:szCs w:val="21"/>
        </w:rPr>
      </w:pPr>
      <w:r>
        <w:rPr>
          <w:rFonts w:hAnsiTheme="minorEastAsia" w:eastAsiaTheme="minorEastAsia"/>
          <w:kern w:val="0"/>
          <w:szCs w:val="21"/>
        </w:rPr>
        <w:t>电动密闭阀</w:t>
      </w:r>
      <w:r>
        <w:rPr>
          <w:rFonts w:eastAsiaTheme="minorEastAsia"/>
          <w:kern w:val="0"/>
          <w:szCs w:val="21"/>
        </w:rPr>
        <w:t>1</w:t>
      </w:r>
      <w:r>
        <w:rPr>
          <w:rFonts w:hAnsiTheme="minorEastAsia" w:eastAsiaTheme="minorEastAsia"/>
          <w:kern w:val="0"/>
          <w:szCs w:val="21"/>
        </w:rPr>
        <w:t>个，</w:t>
      </w:r>
    </w:p>
    <w:p>
      <w:pPr>
        <w:widowControl/>
        <w:adjustRightInd w:val="0"/>
        <w:snapToGrid w:val="0"/>
        <w:rPr>
          <w:rFonts w:eastAsiaTheme="minorEastAsia"/>
          <w:kern w:val="0"/>
          <w:szCs w:val="21"/>
        </w:rPr>
      </w:pPr>
      <w:r>
        <w:rPr>
          <w:rFonts w:hAnsiTheme="minorEastAsia" w:eastAsiaTheme="minorEastAsia"/>
          <w:kern w:val="0"/>
          <w:szCs w:val="21"/>
        </w:rPr>
        <w:t>顶置式自感应风机</w:t>
      </w:r>
      <w:r>
        <w:rPr>
          <w:rFonts w:eastAsiaTheme="minorEastAsia"/>
          <w:kern w:val="0"/>
          <w:szCs w:val="21"/>
        </w:rPr>
        <w:t>1</w:t>
      </w:r>
      <w:r>
        <w:rPr>
          <w:rFonts w:hAnsiTheme="minorEastAsia" w:eastAsiaTheme="minorEastAsia"/>
          <w:kern w:val="0"/>
          <w:szCs w:val="21"/>
        </w:rPr>
        <w:t>台，</w:t>
      </w:r>
    </w:p>
    <w:p>
      <w:pPr>
        <w:widowControl/>
        <w:adjustRightInd w:val="0"/>
        <w:snapToGrid w:val="0"/>
        <w:rPr>
          <w:kern w:val="0"/>
          <w:sz w:val="24"/>
        </w:rPr>
      </w:pPr>
      <w:r>
        <w:rPr>
          <w:rFonts w:hAnsiTheme="minorEastAsia" w:eastAsiaTheme="minorEastAsia"/>
          <w:kern w:val="0"/>
          <w:szCs w:val="21"/>
        </w:rPr>
        <w:t>排风管道及组件</w:t>
      </w:r>
      <w:r>
        <w:rPr>
          <w:rFonts w:eastAsiaTheme="minorEastAsia"/>
          <w:kern w:val="0"/>
          <w:szCs w:val="21"/>
        </w:rPr>
        <w:t>1</w:t>
      </w:r>
      <w:r>
        <w:rPr>
          <w:rFonts w:hAnsiTheme="minorEastAsia" w:eastAsiaTheme="minorEastAsia"/>
          <w:kern w:val="0"/>
          <w:szCs w:val="21"/>
        </w:rPr>
        <w:t>套。</w:t>
      </w:r>
    </w:p>
    <w:p>
      <w:pPr>
        <w:widowControl/>
        <w:adjustRightInd w:val="0"/>
        <w:snapToGrid w:val="0"/>
        <w:spacing w:after="200" w:line="220" w:lineRule="atLeast"/>
        <w:rPr>
          <w:rFonts w:eastAsia="微软雅黑"/>
          <w:kern w:val="0"/>
          <w:sz w:val="22"/>
          <w:szCs w:val="22"/>
        </w:rPr>
      </w:pPr>
    </w:p>
    <w:p>
      <w:pPr>
        <w:widowControl/>
        <w:jc w:val="left"/>
        <w:rPr>
          <w:rFonts w:eastAsiaTheme="minorEastAsia"/>
          <w:b/>
          <w:sz w:val="28"/>
          <w:szCs w:val="28"/>
        </w:rPr>
      </w:pPr>
      <w:r>
        <w:rPr>
          <w:rFonts w:hAnsiTheme="minorEastAsia" w:eastAsiaTheme="minorEastAsia"/>
          <w:b/>
          <w:sz w:val="28"/>
          <w:szCs w:val="28"/>
        </w:rPr>
        <w:t>标项</w:t>
      </w:r>
      <w:r>
        <w:rPr>
          <w:rFonts w:hint="eastAsia" w:hAnsiTheme="minorEastAsia" w:eastAsiaTheme="minorEastAsia"/>
          <w:b/>
          <w:sz w:val="28"/>
          <w:szCs w:val="28"/>
        </w:rPr>
        <w:t>7</w:t>
      </w:r>
      <w:r>
        <w:rPr>
          <w:rFonts w:hAnsiTheme="minorEastAsia" w:eastAsiaTheme="minorEastAsia"/>
          <w:b/>
          <w:sz w:val="28"/>
          <w:szCs w:val="28"/>
        </w:rPr>
        <w:t>：</w:t>
      </w:r>
      <w:r>
        <w:rPr>
          <w:b/>
          <w:sz w:val="28"/>
          <w:szCs w:val="28"/>
        </w:rPr>
        <w:t>PCR</w:t>
      </w:r>
      <w:r>
        <w:rPr>
          <w:rFonts w:hAnsi="宋体"/>
          <w:b/>
          <w:sz w:val="28"/>
          <w:szCs w:val="28"/>
        </w:rPr>
        <w:t>扩增仪</w:t>
      </w:r>
      <w:r>
        <w:rPr>
          <w:rFonts w:eastAsiaTheme="minorEastAsia"/>
          <w:b/>
          <w:sz w:val="28"/>
          <w:szCs w:val="28"/>
        </w:rPr>
        <w:t>1</w:t>
      </w:r>
      <w:r>
        <w:rPr>
          <w:rFonts w:hAnsiTheme="minorEastAsia" w:eastAsiaTheme="minorEastAsia"/>
          <w:b/>
          <w:sz w:val="28"/>
          <w:szCs w:val="28"/>
        </w:rPr>
        <w:t>套</w:t>
      </w:r>
    </w:p>
    <w:p>
      <w:pPr>
        <w:widowControl/>
        <w:spacing w:line="276" w:lineRule="auto"/>
        <w:jc w:val="left"/>
        <w:rPr>
          <w:rFonts w:eastAsiaTheme="minorEastAsia"/>
          <w:b/>
          <w:kern w:val="0"/>
          <w:szCs w:val="22"/>
        </w:rPr>
      </w:pPr>
      <w:r>
        <w:rPr>
          <w:rFonts w:hAnsiTheme="minorEastAsia" w:eastAsiaTheme="minorEastAsia"/>
          <w:b/>
          <w:kern w:val="0"/>
          <w:szCs w:val="22"/>
        </w:rPr>
        <w:t>一、技术参数：</w:t>
      </w:r>
    </w:p>
    <w:p>
      <w:pPr>
        <w:numPr>
          <w:ilvl w:val="0"/>
          <w:numId w:val="11"/>
        </w:numPr>
        <w:rPr>
          <w:rFonts w:eastAsiaTheme="minorEastAsia"/>
          <w:szCs w:val="21"/>
        </w:rPr>
      </w:pPr>
      <w:bookmarkStart w:id="0" w:name="OLE_LINK6"/>
      <w:bookmarkStart w:id="1" w:name="OLE_LINK5"/>
      <w:r>
        <w:rPr>
          <w:rFonts w:hAnsiTheme="minorEastAsia" w:eastAsiaTheme="minorEastAsia"/>
          <w:szCs w:val="21"/>
        </w:rPr>
        <w:t>★样品基座：</w:t>
      </w:r>
      <w:r>
        <w:rPr>
          <w:rFonts w:eastAsiaTheme="minorEastAsia"/>
          <w:szCs w:val="21"/>
        </w:rPr>
        <w:t>3×32</w:t>
      </w:r>
      <w:r>
        <w:rPr>
          <w:rFonts w:hAnsiTheme="minorEastAsia" w:eastAsiaTheme="minorEastAsia"/>
          <w:szCs w:val="21"/>
        </w:rPr>
        <w:t>孔</w:t>
      </w:r>
      <w:r>
        <w:rPr>
          <w:rFonts w:eastAsiaTheme="minorEastAsia"/>
          <w:szCs w:val="21"/>
        </w:rPr>
        <w:t>0.2mL</w:t>
      </w:r>
      <w:r>
        <w:rPr>
          <w:rFonts w:hAnsiTheme="minorEastAsia" w:eastAsiaTheme="minorEastAsia"/>
          <w:szCs w:val="21"/>
        </w:rPr>
        <w:t>，三个独立的模块单元，可利用三个独立控制的加热模块同时完成三个不同的实验，或者在三个不同的时间分别开始实验。</w:t>
      </w:r>
    </w:p>
    <w:p>
      <w:pPr>
        <w:numPr>
          <w:ilvl w:val="0"/>
          <w:numId w:val="11"/>
        </w:numPr>
        <w:rPr>
          <w:rFonts w:eastAsiaTheme="minorEastAsia"/>
          <w:szCs w:val="21"/>
        </w:rPr>
      </w:pPr>
      <w:r>
        <w:rPr>
          <w:rFonts w:hAnsiTheme="minorEastAsia" w:eastAsiaTheme="minorEastAsia"/>
          <w:szCs w:val="21"/>
        </w:rPr>
        <w:t>可根据实验需要更换其他通量样本模块，</w:t>
      </w:r>
      <w:r>
        <w:rPr>
          <w:rFonts w:eastAsiaTheme="minorEastAsia"/>
          <w:szCs w:val="21"/>
        </w:rPr>
        <w:t>5</w:t>
      </w:r>
      <w:r>
        <w:rPr>
          <w:rFonts w:hAnsiTheme="minorEastAsia" w:eastAsiaTheme="minorEastAsia"/>
          <w:szCs w:val="21"/>
        </w:rPr>
        <w:t>种可选：</w:t>
      </w:r>
      <w:r>
        <w:rPr>
          <w:rFonts w:eastAsiaTheme="minorEastAsia"/>
          <w:szCs w:val="21"/>
        </w:rPr>
        <w:t>3×32</w:t>
      </w:r>
      <w:r>
        <w:rPr>
          <w:rFonts w:hAnsiTheme="minorEastAsia" w:eastAsiaTheme="minorEastAsia"/>
          <w:szCs w:val="21"/>
        </w:rPr>
        <w:t>孔，</w:t>
      </w:r>
      <w:r>
        <w:rPr>
          <w:rFonts w:eastAsiaTheme="minorEastAsia"/>
          <w:szCs w:val="21"/>
        </w:rPr>
        <w:t>96</w:t>
      </w:r>
      <w:r>
        <w:rPr>
          <w:rFonts w:hAnsiTheme="minorEastAsia" w:eastAsiaTheme="minorEastAsia"/>
          <w:szCs w:val="21"/>
        </w:rPr>
        <w:t>孔，双</w:t>
      </w:r>
      <w:r>
        <w:rPr>
          <w:rFonts w:eastAsiaTheme="minorEastAsia"/>
          <w:szCs w:val="21"/>
        </w:rPr>
        <w:t>96</w:t>
      </w:r>
      <w:r>
        <w:rPr>
          <w:rFonts w:hAnsiTheme="minorEastAsia" w:eastAsiaTheme="minorEastAsia"/>
          <w:szCs w:val="21"/>
        </w:rPr>
        <w:t>孔，双</w:t>
      </w:r>
      <w:r>
        <w:rPr>
          <w:rFonts w:eastAsiaTheme="minorEastAsia"/>
          <w:szCs w:val="21"/>
        </w:rPr>
        <w:t>384</w:t>
      </w:r>
      <w:r>
        <w:rPr>
          <w:rFonts w:hAnsiTheme="minorEastAsia" w:eastAsiaTheme="minorEastAsia"/>
          <w:szCs w:val="21"/>
        </w:rPr>
        <w:t>孔，双平板模块支持数字芯片。</w:t>
      </w:r>
    </w:p>
    <w:p>
      <w:pPr>
        <w:numPr>
          <w:ilvl w:val="0"/>
          <w:numId w:val="11"/>
        </w:numPr>
        <w:rPr>
          <w:rFonts w:eastAsiaTheme="minorEastAsia"/>
          <w:szCs w:val="21"/>
        </w:rPr>
      </w:pPr>
      <w:r>
        <w:rPr>
          <w:rFonts w:hAnsiTheme="minorEastAsia" w:eastAsiaTheme="minorEastAsia"/>
          <w:szCs w:val="21"/>
        </w:rPr>
        <w:t>★最大模块变温速率：</w:t>
      </w:r>
      <w:r>
        <w:rPr>
          <w:rFonts w:eastAsiaTheme="minorEastAsia"/>
          <w:szCs w:val="21"/>
        </w:rPr>
        <w:t>6.0</w:t>
      </w:r>
      <w:r>
        <w:rPr>
          <w:rFonts w:hAnsiTheme="minorEastAsia" w:eastAsiaTheme="minorEastAsia"/>
          <w:szCs w:val="21"/>
        </w:rPr>
        <w:t>℃</w:t>
      </w:r>
      <w:r>
        <w:rPr>
          <w:rFonts w:eastAsiaTheme="minorEastAsia"/>
          <w:szCs w:val="21"/>
        </w:rPr>
        <w:t>/</w:t>
      </w:r>
      <w:r>
        <w:rPr>
          <w:rFonts w:hAnsiTheme="minorEastAsia" w:eastAsiaTheme="minorEastAsia"/>
          <w:szCs w:val="21"/>
        </w:rPr>
        <w:t>秒，最大样本变温速率：</w:t>
      </w:r>
      <w:r>
        <w:rPr>
          <w:rFonts w:eastAsiaTheme="minorEastAsia"/>
          <w:szCs w:val="21"/>
        </w:rPr>
        <w:t>4.4</w:t>
      </w:r>
      <w:r>
        <w:rPr>
          <w:rFonts w:hAnsiTheme="minorEastAsia" w:eastAsiaTheme="minorEastAsia"/>
          <w:szCs w:val="21"/>
        </w:rPr>
        <w:t>℃</w:t>
      </w:r>
      <w:r>
        <w:rPr>
          <w:rFonts w:eastAsiaTheme="minorEastAsia"/>
          <w:szCs w:val="21"/>
        </w:rPr>
        <w:t>/</w:t>
      </w:r>
      <w:r>
        <w:rPr>
          <w:rFonts w:hAnsiTheme="minorEastAsia" w:eastAsiaTheme="minorEastAsia"/>
          <w:szCs w:val="21"/>
        </w:rPr>
        <w:t>秒。</w:t>
      </w:r>
    </w:p>
    <w:p>
      <w:pPr>
        <w:numPr>
          <w:ilvl w:val="0"/>
          <w:numId w:val="11"/>
        </w:numPr>
        <w:rPr>
          <w:rFonts w:eastAsiaTheme="minorEastAsia"/>
          <w:szCs w:val="21"/>
        </w:rPr>
      </w:pPr>
      <w:r>
        <w:rPr>
          <w:rFonts w:hAnsiTheme="minorEastAsia" w:eastAsiaTheme="minorEastAsia"/>
          <w:szCs w:val="21"/>
        </w:rPr>
        <w:t>温度范围：</w:t>
      </w:r>
      <w:r>
        <w:rPr>
          <w:rFonts w:eastAsiaTheme="minorEastAsia"/>
          <w:szCs w:val="21"/>
        </w:rPr>
        <w:t>0</w:t>
      </w:r>
      <w:bookmarkStart w:id="2" w:name="OLE_LINK8"/>
      <w:bookmarkStart w:id="3" w:name="OLE_LINK7"/>
      <w:r>
        <w:rPr>
          <w:rFonts w:eastAsiaTheme="minorEastAsia"/>
          <w:szCs w:val="21"/>
        </w:rPr>
        <w:t>-</w:t>
      </w:r>
      <w:bookmarkEnd w:id="2"/>
      <w:bookmarkEnd w:id="3"/>
      <w:r>
        <w:rPr>
          <w:rFonts w:eastAsiaTheme="minorEastAsia"/>
          <w:szCs w:val="21"/>
        </w:rPr>
        <w:t>100</w:t>
      </w:r>
      <w:r>
        <w:rPr>
          <w:rFonts w:hAnsiTheme="minorEastAsia" w:eastAsiaTheme="minorEastAsia"/>
          <w:szCs w:val="21"/>
        </w:rPr>
        <w:t>℃。</w:t>
      </w:r>
    </w:p>
    <w:p>
      <w:pPr>
        <w:numPr>
          <w:ilvl w:val="0"/>
          <w:numId w:val="11"/>
        </w:numPr>
        <w:rPr>
          <w:rFonts w:eastAsiaTheme="minorEastAsia"/>
          <w:szCs w:val="21"/>
        </w:rPr>
      </w:pPr>
      <w:r>
        <w:rPr>
          <w:rFonts w:hAnsiTheme="minorEastAsia" w:eastAsiaTheme="minorEastAsia"/>
          <w:szCs w:val="21"/>
        </w:rPr>
        <w:t>温度均一性：＜</w:t>
      </w:r>
      <w:r>
        <w:rPr>
          <w:rFonts w:eastAsiaTheme="minorEastAsia"/>
          <w:szCs w:val="21"/>
        </w:rPr>
        <w:t>0.5</w:t>
      </w:r>
      <w:r>
        <w:rPr>
          <w:rFonts w:hAnsiTheme="minorEastAsia" w:eastAsiaTheme="minorEastAsia"/>
          <w:szCs w:val="21"/>
        </w:rPr>
        <w:t>℃</w:t>
      </w:r>
      <w:r>
        <w:rPr>
          <w:rFonts w:eastAsiaTheme="minorEastAsia"/>
          <w:szCs w:val="21"/>
        </w:rPr>
        <w:t>(</w:t>
      </w:r>
      <w:r>
        <w:rPr>
          <w:rFonts w:hAnsiTheme="minorEastAsia" w:eastAsiaTheme="minorEastAsia"/>
          <w:szCs w:val="21"/>
        </w:rPr>
        <w:t>达到</w:t>
      </w:r>
      <w:r>
        <w:rPr>
          <w:rFonts w:eastAsiaTheme="minorEastAsia"/>
          <w:szCs w:val="21"/>
        </w:rPr>
        <w:t>95</w:t>
      </w:r>
      <w:r>
        <w:rPr>
          <w:rFonts w:hAnsiTheme="minorEastAsia" w:eastAsiaTheme="minorEastAsia"/>
          <w:szCs w:val="21"/>
        </w:rPr>
        <w:t>℃后</w:t>
      </w:r>
      <w:r>
        <w:rPr>
          <w:rFonts w:hint="eastAsia" w:ascii="宋体" w:hAnsi="宋体" w:eastAsia="宋体" w:cs="宋体"/>
          <w:szCs w:val="21"/>
        </w:rPr>
        <w:t>≦</w:t>
      </w:r>
      <w:r>
        <w:rPr>
          <w:rFonts w:eastAsiaTheme="minorEastAsia"/>
          <w:color w:val="auto"/>
          <w:szCs w:val="21"/>
        </w:rPr>
        <w:t>20</w:t>
      </w:r>
      <w:r>
        <w:rPr>
          <w:rFonts w:hAnsiTheme="minorEastAsia" w:eastAsiaTheme="minorEastAsia"/>
          <w:color w:val="auto"/>
          <w:szCs w:val="21"/>
        </w:rPr>
        <w:t>秒</w:t>
      </w:r>
      <w:r>
        <w:rPr>
          <w:rFonts w:eastAsiaTheme="minorEastAsia"/>
          <w:color w:val="auto"/>
          <w:szCs w:val="21"/>
        </w:rPr>
        <w:t>)</w:t>
      </w:r>
      <w:r>
        <w:rPr>
          <w:rFonts w:hAnsiTheme="minorEastAsia" w:eastAsiaTheme="minorEastAsia"/>
          <w:szCs w:val="21"/>
        </w:rPr>
        <w:t>。</w:t>
      </w:r>
    </w:p>
    <w:p>
      <w:pPr>
        <w:numPr>
          <w:ilvl w:val="0"/>
          <w:numId w:val="11"/>
        </w:numPr>
        <w:rPr>
          <w:rFonts w:eastAsiaTheme="minorEastAsia"/>
          <w:szCs w:val="21"/>
        </w:rPr>
      </w:pPr>
      <w:r>
        <w:rPr>
          <w:rFonts w:hAnsiTheme="minorEastAsia" w:eastAsiaTheme="minorEastAsia"/>
          <w:szCs w:val="21"/>
        </w:rPr>
        <w:t>温度精确性：</w:t>
      </w:r>
      <w:r>
        <w:rPr>
          <w:rFonts w:eastAsiaTheme="minorEastAsia"/>
          <w:szCs w:val="21"/>
        </w:rPr>
        <w:t>±0.25</w:t>
      </w:r>
      <w:r>
        <w:rPr>
          <w:rFonts w:hAnsiTheme="minorEastAsia" w:eastAsiaTheme="minorEastAsia"/>
          <w:szCs w:val="21"/>
        </w:rPr>
        <w:t>℃（</w:t>
      </w:r>
      <w:r>
        <w:rPr>
          <w:rFonts w:eastAsiaTheme="minorEastAsia"/>
          <w:szCs w:val="21"/>
        </w:rPr>
        <w:t>35.0-99.9</w:t>
      </w:r>
      <w:r>
        <w:rPr>
          <w:rFonts w:hAnsiTheme="minorEastAsia" w:eastAsiaTheme="minorEastAsia"/>
          <w:szCs w:val="21"/>
        </w:rPr>
        <w:t>℃之间），温度校验标准可追溯至国家标准技术局（</w:t>
      </w:r>
      <w:r>
        <w:rPr>
          <w:rFonts w:eastAsiaTheme="minorEastAsia"/>
          <w:szCs w:val="21"/>
        </w:rPr>
        <w:t>NIST</w:t>
      </w:r>
      <w:r>
        <w:rPr>
          <w:rFonts w:hAnsiTheme="minorEastAsia" w:eastAsiaTheme="minorEastAsia"/>
          <w:szCs w:val="21"/>
        </w:rPr>
        <w:t>）。</w:t>
      </w:r>
    </w:p>
    <w:p>
      <w:pPr>
        <w:numPr>
          <w:ilvl w:val="0"/>
          <w:numId w:val="11"/>
        </w:numPr>
        <w:rPr>
          <w:rFonts w:eastAsiaTheme="minorEastAsia"/>
          <w:szCs w:val="21"/>
        </w:rPr>
      </w:pPr>
      <w:r>
        <w:rPr>
          <w:rFonts w:hAnsiTheme="minorEastAsia" w:eastAsiaTheme="minorEastAsia"/>
          <w:szCs w:val="21"/>
        </w:rPr>
        <w:t>支持</w:t>
      </w:r>
      <w:r>
        <w:rPr>
          <w:rFonts w:eastAsiaTheme="minorEastAsia"/>
          <w:szCs w:val="21"/>
        </w:rPr>
        <w:t>0.2mL PCR</w:t>
      </w:r>
      <w:r>
        <w:rPr>
          <w:rFonts w:hAnsiTheme="minorEastAsia" w:eastAsiaTheme="minorEastAsia"/>
          <w:szCs w:val="21"/>
        </w:rPr>
        <w:t>管、八联管和</w:t>
      </w:r>
      <w:r>
        <w:rPr>
          <w:rFonts w:eastAsiaTheme="minorEastAsia"/>
          <w:szCs w:val="21"/>
        </w:rPr>
        <w:t>32</w:t>
      </w:r>
      <w:r>
        <w:rPr>
          <w:rFonts w:hAnsiTheme="minorEastAsia" w:eastAsiaTheme="minorEastAsia"/>
          <w:szCs w:val="21"/>
        </w:rPr>
        <w:t>孔板。</w:t>
      </w:r>
    </w:p>
    <w:p>
      <w:pPr>
        <w:numPr>
          <w:ilvl w:val="0"/>
          <w:numId w:val="11"/>
        </w:numPr>
        <w:rPr>
          <w:rFonts w:eastAsiaTheme="minorEastAsia"/>
          <w:szCs w:val="21"/>
        </w:rPr>
      </w:pPr>
      <w:r>
        <w:rPr>
          <w:rFonts w:eastAsiaTheme="minorEastAsia"/>
          <w:szCs w:val="21"/>
        </w:rPr>
        <w:t>PCR</w:t>
      </w:r>
      <w:r>
        <w:rPr>
          <w:rFonts w:hAnsiTheme="minorEastAsia" w:eastAsiaTheme="minorEastAsia"/>
          <w:szCs w:val="21"/>
        </w:rPr>
        <w:t>反应体积：</w:t>
      </w:r>
      <w:r>
        <w:rPr>
          <w:rFonts w:eastAsiaTheme="minorEastAsia"/>
          <w:szCs w:val="21"/>
        </w:rPr>
        <w:t>10</w:t>
      </w:r>
      <w:r>
        <w:rPr>
          <w:rFonts w:hAnsiTheme="minorEastAsia" w:eastAsiaTheme="minorEastAsia"/>
          <w:szCs w:val="21"/>
        </w:rPr>
        <w:t>～</w:t>
      </w:r>
      <w:r>
        <w:rPr>
          <w:rFonts w:eastAsiaTheme="minorEastAsia"/>
          <w:szCs w:val="21"/>
        </w:rPr>
        <w:t>80 uL</w:t>
      </w:r>
      <w:r>
        <w:rPr>
          <w:rFonts w:hAnsiTheme="minorEastAsia" w:eastAsiaTheme="minorEastAsia"/>
          <w:szCs w:val="21"/>
        </w:rPr>
        <w:t>。</w:t>
      </w:r>
    </w:p>
    <w:p>
      <w:pPr>
        <w:numPr>
          <w:ilvl w:val="0"/>
          <w:numId w:val="11"/>
        </w:numPr>
        <w:rPr>
          <w:rFonts w:eastAsiaTheme="minorEastAsia"/>
          <w:szCs w:val="21"/>
        </w:rPr>
      </w:pPr>
      <w:r>
        <w:rPr>
          <w:rFonts w:hAnsiTheme="minorEastAsia" w:eastAsiaTheme="minorEastAsia"/>
          <w:szCs w:val="21"/>
        </w:rPr>
        <w:t>★</w:t>
      </w:r>
      <w:r>
        <w:rPr>
          <w:rFonts w:hint="eastAsia" w:hAnsiTheme="minorEastAsia" w:eastAsiaTheme="minorEastAsia"/>
          <w:szCs w:val="21"/>
        </w:rPr>
        <w:t>有</w:t>
      </w:r>
      <w:r>
        <w:rPr>
          <w:rFonts w:eastAsiaTheme="minorEastAsia"/>
          <w:szCs w:val="21"/>
        </w:rPr>
        <w:t>6</w:t>
      </w:r>
      <w:r>
        <w:rPr>
          <w:rFonts w:hAnsiTheme="minorEastAsia" w:eastAsiaTheme="minorEastAsia"/>
          <w:szCs w:val="21"/>
        </w:rPr>
        <w:t>组独立控温区域，可精确设置</w:t>
      </w:r>
      <w:r>
        <w:rPr>
          <w:rFonts w:eastAsiaTheme="minorEastAsia"/>
          <w:szCs w:val="21"/>
        </w:rPr>
        <w:t>6</w:t>
      </w:r>
      <w:r>
        <w:rPr>
          <w:rFonts w:hAnsiTheme="minorEastAsia" w:eastAsiaTheme="minorEastAsia"/>
          <w:szCs w:val="21"/>
        </w:rPr>
        <w:t>个不同温度，</w:t>
      </w:r>
      <w:r>
        <w:rPr>
          <w:rFonts w:hAnsiTheme="minorEastAsia" w:eastAsiaTheme="minorEastAsia"/>
          <w:color w:val="auto"/>
          <w:szCs w:val="21"/>
        </w:rPr>
        <w:t>实现真正意义的梯度</w:t>
      </w:r>
      <w:r>
        <w:rPr>
          <w:rFonts w:eastAsiaTheme="minorEastAsia"/>
          <w:color w:val="auto"/>
          <w:szCs w:val="21"/>
        </w:rPr>
        <w:t>PCR</w:t>
      </w:r>
      <w:r>
        <w:rPr>
          <w:rFonts w:hAnsiTheme="minorEastAsia" w:eastAsiaTheme="minorEastAsia"/>
          <w:color w:val="auto"/>
          <w:szCs w:val="21"/>
        </w:rPr>
        <w:t>；</w:t>
      </w:r>
      <w:r>
        <w:rPr>
          <w:rFonts w:hAnsiTheme="minorEastAsia" w:eastAsiaTheme="minorEastAsia"/>
          <w:szCs w:val="21"/>
        </w:rPr>
        <w:t>区域间温差最大</w:t>
      </w:r>
      <w:r>
        <w:rPr>
          <w:rFonts w:eastAsiaTheme="minorEastAsia"/>
          <w:szCs w:val="21"/>
        </w:rPr>
        <w:t>5</w:t>
      </w:r>
      <w:r>
        <w:rPr>
          <w:rFonts w:hAnsiTheme="minorEastAsia" w:eastAsiaTheme="minorEastAsia"/>
          <w:szCs w:val="21"/>
        </w:rPr>
        <w:t>℃，整体</w:t>
      </w:r>
      <w:r>
        <w:rPr>
          <w:rFonts w:eastAsiaTheme="minorEastAsia"/>
          <w:szCs w:val="21"/>
        </w:rPr>
        <w:t>25</w:t>
      </w:r>
      <w:r>
        <w:rPr>
          <w:rFonts w:hAnsiTheme="minorEastAsia" w:eastAsiaTheme="minorEastAsia"/>
          <w:szCs w:val="21"/>
        </w:rPr>
        <w:t>℃。</w:t>
      </w:r>
    </w:p>
    <w:p>
      <w:pPr>
        <w:numPr>
          <w:ilvl w:val="0"/>
          <w:numId w:val="11"/>
        </w:numPr>
        <w:rPr>
          <w:rFonts w:eastAsiaTheme="minorEastAsia"/>
          <w:szCs w:val="21"/>
        </w:rPr>
      </w:pPr>
      <w:r>
        <w:rPr>
          <w:rFonts w:eastAsiaTheme="minorEastAsia"/>
          <w:szCs w:val="21"/>
        </w:rPr>
        <w:t>8.4</w:t>
      </w:r>
      <w:r>
        <w:rPr>
          <w:rFonts w:hAnsiTheme="minorEastAsia" w:eastAsiaTheme="minorEastAsia"/>
          <w:szCs w:val="21"/>
        </w:rPr>
        <w:t>英寸</w:t>
      </w:r>
      <w:r>
        <w:rPr>
          <w:rFonts w:hint="eastAsia" w:hAnsiTheme="minorEastAsia" w:eastAsiaTheme="minorEastAsia"/>
          <w:szCs w:val="21"/>
        </w:rPr>
        <w:t>及以上</w:t>
      </w:r>
      <w:r>
        <w:rPr>
          <w:rFonts w:hAnsiTheme="minorEastAsia" w:eastAsiaTheme="minorEastAsia"/>
          <w:szCs w:val="21"/>
        </w:rPr>
        <w:t>彩色</w:t>
      </w:r>
      <w:r>
        <w:rPr>
          <w:rFonts w:eastAsiaTheme="minorEastAsia"/>
          <w:szCs w:val="21"/>
        </w:rPr>
        <w:t>TFT</w:t>
      </w:r>
      <w:r>
        <w:rPr>
          <w:rFonts w:hAnsiTheme="minorEastAsia" w:eastAsiaTheme="minorEastAsia"/>
          <w:szCs w:val="21"/>
        </w:rPr>
        <w:t>触摸式显示屏，直观的导航按钮，图形化编辑设置参数简单方便。</w:t>
      </w:r>
    </w:p>
    <w:p>
      <w:pPr>
        <w:numPr>
          <w:ilvl w:val="0"/>
          <w:numId w:val="11"/>
        </w:numPr>
        <w:rPr>
          <w:rFonts w:eastAsiaTheme="minorEastAsia"/>
          <w:szCs w:val="21"/>
        </w:rPr>
      </w:pPr>
      <w:bookmarkStart w:id="4" w:name="_Hlk17267836"/>
      <w:r>
        <w:rPr>
          <w:rFonts w:hAnsiTheme="minorEastAsia" w:eastAsiaTheme="minorEastAsia"/>
          <w:szCs w:val="21"/>
        </w:rPr>
        <w:t>配备</w:t>
      </w:r>
      <w:r>
        <w:rPr>
          <w:rFonts w:eastAsiaTheme="minorEastAsia"/>
          <w:szCs w:val="21"/>
        </w:rPr>
        <w:t>Wi-Fi</w:t>
      </w:r>
      <w:r>
        <w:rPr>
          <w:rFonts w:hAnsiTheme="minorEastAsia" w:eastAsiaTheme="minorEastAsia"/>
          <w:szCs w:val="21"/>
        </w:rPr>
        <w:t>网卡，仪器可通过下载免费手机应用程序到</w:t>
      </w:r>
      <w:r>
        <w:rPr>
          <w:rFonts w:eastAsiaTheme="minorEastAsia"/>
          <w:szCs w:val="21"/>
        </w:rPr>
        <w:t>iphone</w:t>
      </w:r>
      <w:r>
        <w:rPr>
          <w:rFonts w:hAnsiTheme="minorEastAsia" w:eastAsiaTheme="minorEastAsia"/>
          <w:szCs w:val="21"/>
        </w:rPr>
        <w:t>或</w:t>
      </w:r>
      <w:r>
        <w:rPr>
          <w:rFonts w:eastAsiaTheme="minorEastAsia"/>
          <w:szCs w:val="21"/>
        </w:rPr>
        <w:t>android</w:t>
      </w:r>
      <w:r>
        <w:rPr>
          <w:rFonts w:hAnsiTheme="minorEastAsia" w:eastAsiaTheme="minorEastAsia"/>
          <w:szCs w:val="21"/>
        </w:rPr>
        <w:t>移动设备，随时随地查看仪器状态，启动或控制运行；也可以通过免费</w:t>
      </w:r>
      <w:r>
        <w:rPr>
          <w:rFonts w:eastAsiaTheme="minorEastAsia"/>
          <w:szCs w:val="21"/>
        </w:rPr>
        <w:t>Cloud</w:t>
      </w:r>
      <w:r>
        <w:rPr>
          <w:rFonts w:hAnsiTheme="minorEastAsia" w:eastAsiaTheme="minorEastAsia"/>
          <w:szCs w:val="21"/>
        </w:rPr>
        <w:t>平台在电脑端编辑程序、启动或终止运行、设置</w:t>
      </w:r>
      <w:r>
        <w:rPr>
          <w:rFonts w:eastAsiaTheme="minorEastAsia"/>
          <w:szCs w:val="21"/>
        </w:rPr>
        <w:t>Email</w:t>
      </w:r>
      <w:r>
        <w:rPr>
          <w:rFonts w:hAnsiTheme="minorEastAsia" w:eastAsiaTheme="minorEastAsia"/>
          <w:szCs w:val="21"/>
        </w:rPr>
        <w:t>提醒或通过</w:t>
      </w:r>
      <w:r>
        <w:rPr>
          <w:rFonts w:eastAsiaTheme="minorEastAsia"/>
          <w:szCs w:val="21"/>
        </w:rPr>
        <w:t>Cloud</w:t>
      </w:r>
      <w:r>
        <w:rPr>
          <w:rFonts w:hAnsiTheme="minorEastAsia" w:eastAsiaTheme="minorEastAsia"/>
          <w:szCs w:val="21"/>
        </w:rPr>
        <w:t>共享程序文件。</w:t>
      </w:r>
    </w:p>
    <w:p>
      <w:pPr>
        <w:numPr>
          <w:ilvl w:val="0"/>
          <w:numId w:val="11"/>
        </w:numPr>
        <w:outlineLvl w:val="0"/>
        <w:rPr>
          <w:rFonts w:eastAsiaTheme="minorEastAsia"/>
          <w:szCs w:val="21"/>
        </w:rPr>
      </w:pPr>
      <w:bookmarkStart w:id="5" w:name="_Hlk35208145"/>
      <w:r>
        <w:rPr>
          <w:rFonts w:hAnsiTheme="minorEastAsia" w:eastAsiaTheme="minorEastAsia"/>
          <w:szCs w:val="21"/>
        </w:rPr>
        <w:t>联机操控：无需购买软件，允许多台机器在同一局域网内相互连接，并设置由其中一台来操控。</w:t>
      </w:r>
    </w:p>
    <w:bookmarkEnd w:id="5"/>
    <w:p>
      <w:pPr>
        <w:numPr>
          <w:ilvl w:val="0"/>
          <w:numId w:val="11"/>
        </w:numPr>
        <w:rPr>
          <w:rFonts w:eastAsiaTheme="minorEastAsia"/>
          <w:szCs w:val="21"/>
        </w:rPr>
      </w:pPr>
      <w:bookmarkStart w:id="6" w:name="OLE_LINK12"/>
      <w:bookmarkStart w:id="7" w:name="OLE_LINK11"/>
      <w:r>
        <w:rPr>
          <w:rFonts w:hAnsiTheme="minorEastAsia" w:eastAsiaTheme="minorEastAsia"/>
          <w:szCs w:val="21"/>
        </w:rPr>
        <w:t>内置热学模拟模式，可模拟</w:t>
      </w:r>
      <w:r>
        <w:rPr>
          <w:rFonts w:eastAsiaTheme="minorEastAsia"/>
          <w:szCs w:val="21"/>
        </w:rPr>
        <w:t>Applied Biosystems 9700</w:t>
      </w:r>
      <w:r>
        <w:rPr>
          <w:rFonts w:hAnsiTheme="minorEastAsia" w:eastAsiaTheme="minorEastAsia"/>
          <w:szCs w:val="21"/>
        </w:rPr>
        <w:t>，</w:t>
      </w:r>
      <w:r>
        <w:rPr>
          <w:rFonts w:eastAsiaTheme="minorEastAsia"/>
          <w:szCs w:val="21"/>
        </w:rPr>
        <w:t>Bio-Rad C1000</w:t>
      </w:r>
      <w:r>
        <w:rPr>
          <w:rFonts w:hAnsiTheme="minorEastAsia" w:eastAsiaTheme="minorEastAsia"/>
          <w:szCs w:val="21"/>
        </w:rPr>
        <w:t>等市面主流</w:t>
      </w:r>
      <w:r>
        <w:rPr>
          <w:rFonts w:eastAsiaTheme="minorEastAsia"/>
          <w:szCs w:val="21"/>
        </w:rPr>
        <w:t>PCR</w:t>
      </w:r>
      <w:r>
        <w:rPr>
          <w:rFonts w:hAnsiTheme="minorEastAsia" w:eastAsiaTheme="minorEastAsia"/>
          <w:szCs w:val="21"/>
        </w:rPr>
        <w:t>仪热学性能，保证新旧仪器更换中实验的平稳过渡</w:t>
      </w:r>
      <w:bookmarkEnd w:id="6"/>
      <w:bookmarkEnd w:id="7"/>
      <w:r>
        <w:rPr>
          <w:rFonts w:hAnsiTheme="minorEastAsia" w:eastAsiaTheme="minorEastAsia"/>
          <w:szCs w:val="21"/>
        </w:rPr>
        <w:t>。</w:t>
      </w:r>
    </w:p>
    <w:bookmarkEnd w:id="4"/>
    <w:p>
      <w:pPr>
        <w:numPr>
          <w:ilvl w:val="0"/>
          <w:numId w:val="11"/>
        </w:numPr>
        <w:outlineLvl w:val="0"/>
        <w:rPr>
          <w:rFonts w:eastAsiaTheme="minorEastAsia"/>
          <w:szCs w:val="21"/>
        </w:rPr>
      </w:pPr>
      <w:bookmarkStart w:id="8" w:name="_Hlk17266585"/>
      <w:r>
        <w:rPr>
          <w:rFonts w:hAnsiTheme="minorEastAsia" w:eastAsiaTheme="minorEastAsia"/>
          <w:szCs w:val="21"/>
        </w:rPr>
        <w:t>内置多种</w:t>
      </w:r>
      <w:r>
        <w:rPr>
          <w:rFonts w:eastAsiaTheme="minorEastAsia"/>
          <w:szCs w:val="21"/>
        </w:rPr>
        <w:t>PCR</w:t>
      </w:r>
      <w:r>
        <w:rPr>
          <w:rFonts w:hAnsiTheme="minorEastAsia" w:eastAsiaTheme="minorEastAsia"/>
          <w:szCs w:val="21"/>
        </w:rPr>
        <w:t>程序模板，可直接调用，包括基础</w:t>
      </w:r>
      <w:r>
        <w:rPr>
          <w:rFonts w:eastAsiaTheme="minorEastAsia"/>
          <w:szCs w:val="21"/>
        </w:rPr>
        <w:t>PCR</w:t>
      </w:r>
      <w:r>
        <w:rPr>
          <w:rFonts w:hAnsiTheme="minorEastAsia" w:eastAsiaTheme="minorEastAsia"/>
          <w:szCs w:val="21"/>
        </w:rPr>
        <w:t>、热启动</w:t>
      </w:r>
      <w:r>
        <w:rPr>
          <w:rFonts w:eastAsiaTheme="minorEastAsia"/>
          <w:szCs w:val="21"/>
        </w:rPr>
        <w:t>PCR</w:t>
      </w:r>
      <w:r>
        <w:rPr>
          <w:rFonts w:hAnsiTheme="minorEastAsia" w:eastAsiaTheme="minorEastAsia"/>
          <w:szCs w:val="21"/>
        </w:rPr>
        <w:t>、测序</w:t>
      </w:r>
      <w:r>
        <w:rPr>
          <w:rFonts w:eastAsiaTheme="minorEastAsia"/>
          <w:szCs w:val="21"/>
        </w:rPr>
        <w:t>PCR</w:t>
      </w:r>
      <w:r>
        <w:rPr>
          <w:rFonts w:hAnsiTheme="minorEastAsia" w:eastAsiaTheme="minorEastAsia"/>
          <w:szCs w:val="21"/>
        </w:rPr>
        <w:t>、优化</w:t>
      </w:r>
      <w:r>
        <w:rPr>
          <w:rFonts w:eastAsiaTheme="minorEastAsia"/>
          <w:szCs w:val="21"/>
        </w:rPr>
        <w:t>PCR</w:t>
      </w:r>
      <w:r>
        <w:rPr>
          <w:rFonts w:hAnsiTheme="minorEastAsia" w:eastAsiaTheme="minorEastAsia"/>
          <w:szCs w:val="21"/>
        </w:rPr>
        <w:t>、</w:t>
      </w:r>
      <w:r>
        <w:rPr>
          <w:rFonts w:eastAsiaTheme="minorEastAsia"/>
          <w:szCs w:val="21"/>
        </w:rPr>
        <w:t xml:space="preserve"> RT-PCR</w:t>
      </w:r>
      <w:r>
        <w:rPr>
          <w:rFonts w:hAnsiTheme="minorEastAsia" w:eastAsiaTheme="minorEastAsia"/>
          <w:szCs w:val="21"/>
        </w:rPr>
        <w:t>、高保真</w:t>
      </w:r>
      <w:r>
        <w:rPr>
          <w:rFonts w:eastAsiaTheme="minorEastAsia"/>
          <w:szCs w:val="21"/>
        </w:rPr>
        <w:t>PCR</w:t>
      </w:r>
      <w:r>
        <w:rPr>
          <w:rFonts w:hAnsiTheme="minorEastAsia" w:eastAsiaTheme="minorEastAsia"/>
          <w:szCs w:val="21"/>
        </w:rPr>
        <w:t>、高特异</w:t>
      </w:r>
      <w:r>
        <w:rPr>
          <w:rFonts w:eastAsiaTheme="minorEastAsia"/>
          <w:szCs w:val="21"/>
        </w:rPr>
        <w:t>PCR</w:t>
      </w:r>
      <w:r>
        <w:rPr>
          <w:rFonts w:hAnsiTheme="minorEastAsia" w:eastAsiaTheme="minorEastAsia"/>
          <w:szCs w:val="21"/>
        </w:rPr>
        <w:t>和</w:t>
      </w:r>
      <w:r>
        <w:rPr>
          <w:rFonts w:eastAsiaTheme="minorEastAsia"/>
          <w:szCs w:val="21"/>
        </w:rPr>
        <w:t>Long PCR</w:t>
      </w:r>
      <w:r>
        <w:rPr>
          <w:rFonts w:hAnsiTheme="minorEastAsia" w:eastAsiaTheme="minorEastAsia"/>
          <w:szCs w:val="21"/>
        </w:rPr>
        <w:t>等；</w:t>
      </w:r>
      <w:bookmarkEnd w:id="8"/>
      <w:r>
        <w:rPr>
          <w:rFonts w:hAnsiTheme="minorEastAsia" w:eastAsiaTheme="minorEastAsia"/>
          <w:szCs w:val="21"/>
        </w:rPr>
        <w:t>内置</w:t>
      </w:r>
      <w:r>
        <w:rPr>
          <w:rFonts w:eastAsiaTheme="minorEastAsia"/>
          <w:szCs w:val="21"/>
        </w:rPr>
        <w:t>AutoDelta</w:t>
      </w:r>
      <w:r>
        <w:rPr>
          <w:rFonts w:hAnsiTheme="minorEastAsia" w:eastAsiaTheme="minorEastAsia"/>
          <w:szCs w:val="21"/>
        </w:rPr>
        <w:t>选项</w:t>
      </w:r>
      <w:r>
        <w:rPr>
          <w:rFonts w:eastAsiaTheme="minorEastAsia"/>
          <w:szCs w:val="21"/>
        </w:rPr>
        <w:t>(</w:t>
      </w:r>
      <w:r>
        <w:rPr>
          <w:rFonts w:hAnsiTheme="minorEastAsia" w:eastAsiaTheme="minorEastAsia"/>
          <w:szCs w:val="21"/>
        </w:rPr>
        <w:t>适合</w:t>
      </w:r>
      <w:r>
        <w:rPr>
          <w:rFonts w:eastAsiaTheme="minorEastAsia"/>
          <w:szCs w:val="21"/>
        </w:rPr>
        <w:t>Touchdown PCR,</w:t>
      </w:r>
      <w:r>
        <w:rPr>
          <w:rFonts w:hAnsiTheme="minorEastAsia" w:eastAsiaTheme="minorEastAsia"/>
          <w:szCs w:val="21"/>
        </w:rPr>
        <w:t>从哪个循环开始哪一步进行温度升降或时间调整）、变温速率可调节</w:t>
      </w:r>
      <w:r>
        <w:rPr>
          <w:rFonts w:eastAsiaTheme="minorEastAsia"/>
          <w:szCs w:val="21"/>
        </w:rPr>
        <w:t>, VeriFlex</w:t>
      </w:r>
      <w:r>
        <w:rPr>
          <w:rFonts w:hAnsiTheme="minorEastAsia" w:eastAsiaTheme="minorEastAsia"/>
          <w:szCs w:val="21"/>
        </w:rPr>
        <w:t>等可选功能辅助优化</w:t>
      </w:r>
      <w:r>
        <w:rPr>
          <w:rFonts w:eastAsiaTheme="minorEastAsia"/>
          <w:szCs w:val="21"/>
        </w:rPr>
        <w:t>PCR</w:t>
      </w:r>
      <w:r>
        <w:rPr>
          <w:rFonts w:hAnsiTheme="minorEastAsia" w:eastAsiaTheme="minorEastAsia"/>
          <w:szCs w:val="21"/>
        </w:rPr>
        <w:t>程序。</w:t>
      </w:r>
    </w:p>
    <w:p>
      <w:pPr>
        <w:numPr>
          <w:ilvl w:val="0"/>
          <w:numId w:val="11"/>
        </w:numPr>
        <w:outlineLvl w:val="0"/>
        <w:rPr>
          <w:rFonts w:eastAsiaTheme="minorEastAsia"/>
          <w:szCs w:val="21"/>
        </w:rPr>
      </w:pPr>
      <w:r>
        <w:rPr>
          <w:rFonts w:hAnsiTheme="minorEastAsia" w:eastAsiaTheme="minorEastAsia"/>
          <w:szCs w:val="21"/>
        </w:rPr>
        <w:t>其他功能：自动断电重启、多重用户权限管理、实验中编辑或暂停程序、仪器自检测试、热盖温度可调或关闭、变温速率可调、一键孵育、自动休眠、查看运行日志并导出等。</w:t>
      </w:r>
    </w:p>
    <w:p>
      <w:pPr>
        <w:numPr>
          <w:ilvl w:val="0"/>
          <w:numId w:val="11"/>
        </w:numPr>
        <w:outlineLvl w:val="0"/>
        <w:rPr>
          <w:rFonts w:eastAsiaTheme="minorEastAsia"/>
          <w:szCs w:val="21"/>
        </w:rPr>
      </w:pPr>
      <w:r>
        <w:rPr>
          <w:rFonts w:hAnsiTheme="minorEastAsia" w:eastAsiaTheme="minorEastAsia"/>
          <w:szCs w:val="21"/>
        </w:rPr>
        <w:t>仪器存储：</w:t>
      </w:r>
      <w:bookmarkStart w:id="9" w:name="_Hlk17798464"/>
      <w:r>
        <w:rPr>
          <w:rFonts w:hint="eastAsia" w:eastAsiaTheme="minorEastAsia"/>
          <w:szCs w:val="21"/>
        </w:rPr>
        <w:t>5</w:t>
      </w:r>
      <w:bookmarkStart w:id="10" w:name="_GoBack"/>
      <w:bookmarkEnd w:id="10"/>
      <w:r>
        <w:rPr>
          <w:rFonts w:eastAsiaTheme="minorEastAsia"/>
          <w:szCs w:val="21"/>
        </w:rPr>
        <w:t>GB</w:t>
      </w:r>
      <w:r>
        <w:rPr>
          <w:rFonts w:hint="eastAsia" w:eastAsiaTheme="minorEastAsia"/>
          <w:szCs w:val="21"/>
        </w:rPr>
        <w:t>及以上</w:t>
      </w:r>
      <w:r>
        <w:rPr>
          <w:rFonts w:hAnsiTheme="minorEastAsia" w:eastAsiaTheme="minorEastAsia"/>
          <w:szCs w:val="21"/>
        </w:rPr>
        <w:t>存储空间，最多可存</w:t>
      </w:r>
      <w:r>
        <w:rPr>
          <w:rFonts w:eastAsiaTheme="minorEastAsia"/>
          <w:szCs w:val="21"/>
        </w:rPr>
        <w:t>120</w:t>
      </w:r>
      <w:r>
        <w:rPr>
          <w:rFonts w:hAnsiTheme="minorEastAsia" w:eastAsiaTheme="minorEastAsia"/>
          <w:szCs w:val="21"/>
        </w:rPr>
        <w:t>万个程序文件。此外具有</w:t>
      </w:r>
      <w:r>
        <w:rPr>
          <w:rFonts w:eastAsiaTheme="minorEastAsia"/>
          <w:szCs w:val="21"/>
        </w:rPr>
        <w:t>U</w:t>
      </w:r>
      <w:r>
        <w:rPr>
          <w:rFonts w:hAnsiTheme="minorEastAsia" w:eastAsiaTheme="minorEastAsia"/>
          <w:szCs w:val="21"/>
        </w:rPr>
        <w:t>盘插槽，用于转移和保存程序</w:t>
      </w:r>
      <w:bookmarkEnd w:id="9"/>
      <w:r>
        <w:rPr>
          <w:rFonts w:hAnsiTheme="minorEastAsia" w:eastAsiaTheme="minorEastAsia"/>
          <w:szCs w:val="21"/>
        </w:rPr>
        <w:t>。</w:t>
      </w:r>
    </w:p>
    <w:bookmarkEnd w:id="0"/>
    <w:bookmarkEnd w:id="1"/>
    <w:p>
      <w:pPr>
        <w:widowControl/>
        <w:jc w:val="left"/>
        <w:rPr>
          <w:szCs w:val="21"/>
        </w:rPr>
      </w:pPr>
    </w:p>
    <w:p>
      <w:pPr>
        <w:widowControl/>
        <w:jc w:val="left"/>
        <w:rPr>
          <w:szCs w:val="21"/>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（医疗设备）</w:t>
      </w:r>
    </w:p>
    <w:tbl>
      <w:tblPr>
        <w:tblStyle w:val="33"/>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Calibri" w:hAnsi="Calibri"/>
                <w:sz w:val="28"/>
                <w:szCs w:val="28"/>
              </w:rPr>
            </w:pPr>
          </w:p>
        </w:tc>
        <w:tc>
          <w:tcPr>
            <w:tcW w:w="1704" w:type="dxa"/>
          </w:tcPr>
          <w:p>
            <w:pPr>
              <w:rPr>
                <w:rFonts w:ascii="Calibri" w:hAnsi="Calibri"/>
                <w:sz w:val="28"/>
                <w:szCs w:val="28"/>
              </w:rPr>
            </w:pPr>
          </w:p>
        </w:tc>
        <w:tc>
          <w:tcPr>
            <w:tcW w:w="1704" w:type="dxa"/>
            <w:vMerge w:val="restart"/>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jc w:val="distribute"/>
              <w:rPr>
                <w:rFonts w:ascii="Calibri" w:hAnsi="Calibri"/>
                <w:sz w:val="84"/>
                <w:szCs w:val="84"/>
              </w:rPr>
            </w:pPr>
            <w:r>
              <w:rPr>
                <w:rFonts w:ascii="Calibri" w:hAnsi="Calibri"/>
                <w:sz w:val="84"/>
                <w:szCs w:val="84"/>
              </w:rPr>
              <w:t>响应文件</w:t>
            </w:r>
          </w:p>
        </w:tc>
        <w:tc>
          <w:tcPr>
            <w:tcW w:w="3501" w:type="dxa"/>
            <w:vMerge w:val="restart"/>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时      间：</w:t>
            </w:r>
          </w:p>
        </w:tc>
      </w:tr>
    </w:tbl>
    <w:p>
      <w:pPr>
        <w:rPr>
          <w:szCs w:val="22"/>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pPr>
        <w:snapToGrid w:val="0"/>
        <w:spacing w:line="460" w:lineRule="exact"/>
        <w:ind w:firstLine="548" w:firstLineChars="196"/>
        <w:jc w:val="left"/>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eastAsiaTheme="minorEastAsia"/>
          <w:sz w:val="28"/>
          <w:szCs w:val="28"/>
        </w:rPr>
      </w:pPr>
    </w:p>
    <w:p>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pPr>
        <w:snapToGrid w:val="0"/>
        <w:spacing w:before="156" w:beforeLines="50" w:line="460" w:lineRule="exact"/>
        <w:ind w:firstLine="200"/>
        <w:rPr>
          <w:rFonts w:eastAsiaTheme="minorEastAsia"/>
          <w:sz w:val="28"/>
          <w:szCs w:val="28"/>
          <w:u w:val="single"/>
        </w:rPr>
      </w:pPr>
    </w:p>
    <w:p>
      <w:pPr>
        <w:snapToGrid w:val="0"/>
        <w:spacing w:before="156" w:beforeLines="50" w:after="50" w:line="460" w:lineRule="exact"/>
        <w:ind w:firstLine="140" w:firstLineChars="50"/>
        <w:rPr>
          <w:rFonts w:eastAsiaTheme="minorEastAsia"/>
          <w:sz w:val="28"/>
          <w:szCs w:val="28"/>
        </w:rPr>
      </w:pPr>
      <w:r>
        <w:rPr>
          <w:rFonts w:hAnsiTheme="minorEastAsia" w:eastAsiaTheme="minorEastAsia"/>
          <w:sz w:val="28"/>
          <w:szCs w:val="28"/>
        </w:rPr>
        <w:t>投标人全称（公章）：</w:t>
      </w:r>
      <w:r>
        <w:rPr>
          <w:rFonts w:eastAsiaTheme="minorEastAsia"/>
          <w:sz w:val="28"/>
          <w:szCs w:val="28"/>
          <w:u w:val="single"/>
        </w:rPr>
        <w:t xml:space="preserve">             </w:t>
      </w:r>
      <w:r>
        <w:rPr>
          <w:rFonts w:eastAsiaTheme="minorEastAsia"/>
          <w:sz w:val="28"/>
          <w:szCs w:val="28"/>
        </w:rPr>
        <w:t xml:space="preserve">       </w:t>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3</w:t>
      </w:r>
      <w:r>
        <w:rPr>
          <w:rFonts w:hAnsi="仿宋" w:eastAsia="仿宋"/>
          <w:sz w:val="30"/>
          <w:szCs w:val="30"/>
        </w:rPr>
        <w:t>：</w:t>
      </w:r>
    </w:p>
    <w:p>
      <w:pPr>
        <w:jc w:val="center"/>
        <w:rPr>
          <w:sz w:val="36"/>
          <w:szCs w:val="36"/>
        </w:rPr>
      </w:pPr>
      <w:r>
        <w:rPr>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1"/>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00"/>
        <w:gridCol w:w="1217"/>
        <w:gridCol w:w="935"/>
        <w:gridCol w:w="1701"/>
        <w:gridCol w:w="850"/>
        <w:gridCol w:w="1384"/>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sz w:val="32"/>
                <w:szCs w:val="32"/>
              </w:rPr>
            </w:pPr>
            <w:r>
              <w:rPr>
                <w:rFonts w:hAnsi="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货物名称</w:t>
            </w:r>
          </w:p>
        </w:tc>
        <w:tc>
          <w:tcPr>
            <w:tcW w:w="1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品牌</w:t>
            </w:r>
          </w:p>
        </w:tc>
        <w:tc>
          <w:tcPr>
            <w:tcW w:w="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产地</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规格型号</w:t>
            </w: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数量</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单价（元）</w:t>
            </w:r>
          </w:p>
        </w:tc>
        <w:tc>
          <w:tcPr>
            <w:tcW w:w="1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sz w:val="28"/>
                <w:szCs w:val="28"/>
              </w:rPr>
            </w:pPr>
          </w:p>
          <w:p>
            <w:pPr>
              <w:jc w:val="center"/>
              <w:rPr>
                <w:sz w:val="28"/>
                <w:szCs w:val="28"/>
              </w:rPr>
            </w:pPr>
          </w:p>
          <w:p>
            <w:pPr>
              <w:jc w:val="center"/>
              <w:rPr>
                <w:sz w:val="28"/>
                <w:szCs w:val="28"/>
              </w:rPr>
            </w:pPr>
          </w:p>
          <w:p>
            <w:pPr>
              <w:jc w:val="center"/>
              <w:rPr>
                <w:sz w:val="28"/>
                <w:szCs w:val="28"/>
              </w:rPr>
            </w:pPr>
            <w:r>
              <w:rPr>
                <w:rFonts w:hAnsi="宋体"/>
                <w:sz w:val="28"/>
                <w:szCs w:val="28"/>
              </w:rPr>
              <w:t>备</w:t>
            </w:r>
          </w:p>
          <w:p>
            <w:pPr>
              <w:jc w:val="center"/>
              <w:rPr>
                <w:sz w:val="28"/>
                <w:szCs w:val="28"/>
              </w:rPr>
            </w:pPr>
          </w:p>
          <w:p>
            <w:pPr>
              <w:jc w:val="center"/>
              <w:rPr>
                <w:sz w:val="28"/>
                <w:szCs w:val="28"/>
              </w:rPr>
            </w:pPr>
            <w:r>
              <w:rPr>
                <w:rFonts w:hAnsi="宋体"/>
                <w:sz w:val="28"/>
                <w:szCs w:val="28"/>
              </w:rPr>
              <w:t>注</w:t>
            </w:r>
          </w:p>
          <w:p>
            <w:pPr>
              <w:jc w:val="center"/>
              <w:rPr>
                <w:sz w:val="28"/>
                <w:szCs w:val="28"/>
              </w:rPr>
            </w:pPr>
          </w:p>
          <w:p>
            <w:pPr>
              <w:jc w:val="center"/>
              <w:rPr>
                <w:sz w:val="28"/>
                <w:szCs w:val="28"/>
              </w:rPr>
            </w:pPr>
          </w:p>
          <w:p>
            <w:pPr>
              <w:jc w:val="center"/>
              <w:rPr>
                <w:rFonts w:eastAsiaTheme="minorEastAsia"/>
                <w:sz w:val="28"/>
                <w:szCs w:val="28"/>
              </w:rPr>
            </w:pPr>
          </w:p>
        </w:tc>
        <w:tc>
          <w:tcPr>
            <w:tcW w:w="7938"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rFonts w:eastAsiaTheme="minorEastAsia"/>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pPr>
        <w:rPr>
          <w:szCs w:val="22"/>
        </w:rPr>
      </w:pPr>
    </w:p>
    <w:p>
      <w:pPr>
        <w:rPr>
          <w:szCs w:val="22"/>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4</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法定代表人授权委托书</w:t>
      </w:r>
    </w:p>
    <w:p>
      <w:pPr>
        <w:snapToGrid w:val="0"/>
        <w:spacing w:before="156" w:beforeLines="50" w:after="50"/>
        <w:jc w:val="center"/>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26"/>
        <w:spacing w:line="360" w:lineRule="auto"/>
        <w:rPr>
          <w:sz w:val="21"/>
          <w:szCs w:val="21"/>
        </w:rPr>
      </w:pPr>
    </w:p>
    <w:p>
      <w:pPr>
        <w:pStyle w:val="26"/>
        <w:spacing w:line="360" w:lineRule="auto"/>
        <w:rPr>
          <w:sz w:val="21"/>
          <w:szCs w:val="21"/>
        </w:rPr>
      </w:pPr>
    </w:p>
    <w:p>
      <w:pPr>
        <w:pStyle w:val="26"/>
        <w:spacing w:line="360" w:lineRule="auto"/>
        <w:rPr>
          <w:sz w:val="21"/>
          <w:szCs w:val="21"/>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5</w:t>
      </w:r>
      <w:r>
        <w:rPr>
          <w:rFonts w:hAnsi="仿宋" w:eastAsia="仿宋"/>
          <w:sz w:val="30"/>
          <w:szCs w:val="30"/>
        </w:rPr>
        <w:t>：</w:t>
      </w:r>
    </w:p>
    <w:p>
      <w:pPr>
        <w:jc w:val="center"/>
        <w:rPr>
          <w:sz w:val="36"/>
          <w:szCs w:val="36"/>
        </w:rPr>
      </w:pPr>
      <w:r>
        <w:rPr>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1"/>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26"/>
        <w:spacing w:line="360" w:lineRule="auto"/>
        <w:rPr>
          <w:sz w:val="21"/>
          <w:szCs w:val="21"/>
        </w:rPr>
      </w:pPr>
    </w:p>
    <w:p>
      <w:pPr>
        <w:pStyle w:val="26"/>
        <w:spacing w:line="360" w:lineRule="auto"/>
        <w:rPr>
          <w:sz w:val="21"/>
          <w:szCs w:val="21"/>
        </w:rPr>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D2A5F"/>
    <w:multiLevelType w:val="multilevel"/>
    <w:tmpl w:val="808D2A5F"/>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38F4228"/>
    <w:multiLevelType w:val="multilevel"/>
    <w:tmpl w:val="038F42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1D55290"/>
    <w:multiLevelType w:val="multilevel"/>
    <w:tmpl w:val="11D5529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BB0C62"/>
    <w:multiLevelType w:val="multilevel"/>
    <w:tmpl w:val="14BB0C62"/>
    <w:lvl w:ilvl="0" w:tentative="0">
      <w:start w:val="1"/>
      <w:numFmt w:val="decimal"/>
      <w:lvlText w:val="1.%1"/>
      <w:lvlJc w:val="left"/>
      <w:pPr>
        <w:ind w:left="567" w:hanging="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F1B0D"/>
    <w:multiLevelType w:val="multilevel"/>
    <w:tmpl w:val="16DF1B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D231CF"/>
    <w:multiLevelType w:val="multilevel"/>
    <w:tmpl w:val="21D231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E02659"/>
    <w:multiLevelType w:val="multilevel"/>
    <w:tmpl w:val="59E0265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E72883"/>
    <w:multiLevelType w:val="multilevel"/>
    <w:tmpl w:val="5AE7288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04CFB2"/>
    <w:multiLevelType w:val="multilevel"/>
    <w:tmpl w:val="6604CFB2"/>
    <w:lvl w:ilvl="0" w:tentative="0">
      <w:start w:val="1"/>
      <w:numFmt w:val="decimal"/>
      <w:lvlText w:val="%1."/>
      <w:lvlJc w:val="left"/>
      <w:pPr>
        <w:ind w:left="425" w:hanging="425"/>
      </w:pPr>
      <w:rPr>
        <w:rFonts w:hint="default"/>
      </w:rPr>
    </w:lvl>
    <w:lvl w:ilvl="1" w:tentative="0">
      <w:start w:val="1"/>
      <w:numFmt w:val="decimal"/>
      <w:lvlText w:val="2.%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7AA901D6"/>
    <w:multiLevelType w:val="multilevel"/>
    <w:tmpl w:val="7AA901D6"/>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0">
    <w:nsid w:val="7F407B89"/>
    <w:multiLevelType w:val="multilevel"/>
    <w:tmpl w:val="7F407B89"/>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6"/>
  </w:num>
  <w:num w:numId="3">
    <w:abstractNumId w:val="0"/>
  </w:num>
  <w:num w:numId="4">
    <w:abstractNumId w:val="8"/>
  </w:num>
  <w:num w:numId="5">
    <w:abstractNumId w:val="2"/>
  </w:num>
  <w:num w:numId="6">
    <w:abstractNumId w:val="5"/>
  </w:num>
  <w:num w:numId="7">
    <w:abstractNumId w:val="4"/>
  </w:num>
  <w:num w:numId="8">
    <w:abstractNumId w:val="7"/>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5BD5"/>
    <w:rsid w:val="00000CCC"/>
    <w:rsid w:val="00002EB5"/>
    <w:rsid w:val="00003653"/>
    <w:rsid w:val="00006F2E"/>
    <w:rsid w:val="00015FCC"/>
    <w:rsid w:val="00017E52"/>
    <w:rsid w:val="0002520A"/>
    <w:rsid w:val="00025279"/>
    <w:rsid w:val="000312B3"/>
    <w:rsid w:val="00032962"/>
    <w:rsid w:val="00034086"/>
    <w:rsid w:val="00034A50"/>
    <w:rsid w:val="000370B9"/>
    <w:rsid w:val="000419BF"/>
    <w:rsid w:val="000500D2"/>
    <w:rsid w:val="000534FF"/>
    <w:rsid w:val="0005585E"/>
    <w:rsid w:val="00055F0B"/>
    <w:rsid w:val="000565A1"/>
    <w:rsid w:val="00056DF4"/>
    <w:rsid w:val="00060EE1"/>
    <w:rsid w:val="00061CA5"/>
    <w:rsid w:val="00062499"/>
    <w:rsid w:val="00063A49"/>
    <w:rsid w:val="0006462A"/>
    <w:rsid w:val="000656C3"/>
    <w:rsid w:val="00065C48"/>
    <w:rsid w:val="0006653E"/>
    <w:rsid w:val="00074B01"/>
    <w:rsid w:val="00075657"/>
    <w:rsid w:val="00076012"/>
    <w:rsid w:val="00080F91"/>
    <w:rsid w:val="000834F7"/>
    <w:rsid w:val="00084D5F"/>
    <w:rsid w:val="000870AF"/>
    <w:rsid w:val="000954B6"/>
    <w:rsid w:val="000A0ED1"/>
    <w:rsid w:val="000A10E3"/>
    <w:rsid w:val="000A1AC7"/>
    <w:rsid w:val="000B0F9C"/>
    <w:rsid w:val="000B6E39"/>
    <w:rsid w:val="000C018D"/>
    <w:rsid w:val="000C049D"/>
    <w:rsid w:val="000C06BC"/>
    <w:rsid w:val="000C3355"/>
    <w:rsid w:val="000D1899"/>
    <w:rsid w:val="000D56B2"/>
    <w:rsid w:val="000E208C"/>
    <w:rsid w:val="000E38A0"/>
    <w:rsid w:val="000F0931"/>
    <w:rsid w:val="000F713C"/>
    <w:rsid w:val="000F7B1D"/>
    <w:rsid w:val="001006FF"/>
    <w:rsid w:val="00101D20"/>
    <w:rsid w:val="0010578A"/>
    <w:rsid w:val="001059CE"/>
    <w:rsid w:val="00105D50"/>
    <w:rsid w:val="00105DB9"/>
    <w:rsid w:val="001064EA"/>
    <w:rsid w:val="00106CF2"/>
    <w:rsid w:val="00123455"/>
    <w:rsid w:val="00123DF8"/>
    <w:rsid w:val="00126001"/>
    <w:rsid w:val="00127094"/>
    <w:rsid w:val="00131401"/>
    <w:rsid w:val="00131529"/>
    <w:rsid w:val="00131CAB"/>
    <w:rsid w:val="00133532"/>
    <w:rsid w:val="0014434D"/>
    <w:rsid w:val="00145699"/>
    <w:rsid w:val="00147569"/>
    <w:rsid w:val="001517EA"/>
    <w:rsid w:val="00154E5F"/>
    <w:rsid w:val="0015603A"/>
    <w:rsid w:val="00161D83"/>
    <w:rsid w:val="00165A7C"/>
    <w:rsid w:val="0016655B"/>
    <w:rsid w:val="00166956"/>
    <w:rsid w:val="00166A6E"/>
    <w:rsid w:val="001735B8"/>
    <w:rsid w:val="00173BC2"/>
    <w:rsid w:val="00174E00"/>
    <w:rsid w:val="00183DA2"/>
    <w:rsid w:val="00183F71"/>
    <w:rsid w:val="00186063"/>
    <w:rsid w:val="00186AB7"/>
    <w:rsid w:val="00187B4E"/>
    <w:rsid w:val="001915BC"/>
    <w:rsid w:val="00192CB0"/>
    <w:rsid w:val="001945F2"/>
    <w:rsid w:val="0019462E"/>
    <w:rsid w:val="0019533B"/>
    <w:rsid w:val="001A0877"/>
    <w:rsid w:val="001A16DC"/>
    <w:rsid w:val="001A42FB"/>
    <w:rsid w:val="001A4A98"/>
    <w:rsid w:val="001B020B"/>
    <w:rsid w:val="001B1935"/>
    <w:rsid w:val="001B474C"/>
    <w:rsid w:val="001B7C87"/>
    <w:rsid w:val="001B7E63"/>
    <w:rsid w:val="001C12A0"/>
    <w:rsid w:val="001C35E1"/>
    <w:rsid w:val="001C3F3C"/>
    <w:rsid w:val="001C5345"/>
    <w:rsid w:val="001C7BC9"/>
    <w:rsid w:val="001C7E5A"/>
    <w:rsid w:val="001D69AF"/>
    <w:rsid w:val="001E2BBF"/>
    <w:rsid w:val="001E3A60"/>
    <w:rsid w:val="001E6631"/>
    <w:rsid w:val="001E6FF1"/>
    <w:rsid w:val="001F29C1"/>
    <w:rsid w:val="001F3001"/>
    <w:rsid w:val="001F5425"/>
    <w:rsid w:val="00200F70"/>
    <w:rsid w:val="002039C7"/>
    <w:rsid w:val="00203BC2"/>
    <w:rsid w:val="00204BA6"/>
    <w:rsid w:val="002079BA"/>
    <w:rsid w:val="00210CA0"/>
    <w:rsid w:val="00210D41"/>
    <w:rsid w:val="002121F4"/>
    <w:rsid w:val="002137B4"/>
    <w:rsid w:val="0022248C"/>
    <w:rsid w:val="00230397"/>
    <w:rsid w:val="002303F9"/>
    <w:rsid w:val="0023247F"/>
    <w:rsid w:val="00233E82"/>
    <w:rsid w:val="00235D10"/>
    <w:rsid w:val="0023627E"/>
    <w:rsid w:val="00236D7A"/>
    <w:rsid w:val="0024253B"/>
    <w:rsid w:val="002451DA"/>
    <w:rsid w:val="002473D8"/>
    <w:rsid w:val="00251A93"/>
    <w:rsid w:val="00254044"/>
    <w:rsid w:val="002568EC"/>
    <w:rsid w:val="00260CAE"/>
    <w:rsid w:val="00261D2D"/>
    <w:rsid w:val="002660AC"/>
    <w:rsid w:val="002715BD"/>
    <w:rsid w:val="002741C1"/>
    <w:rsid w:val="0027459D"/>
    <w:rsid w:val="00275B22"/>
    <w:rsid w:val="00280B0F"/>
    <w:rsid w:val="00280D0F"/>
    <w:rsid w:val="00283678"/>
    <w:rsid w:val="00284F72"/>
    <w:rsid w:val="0028743B"/>
    <w:rsid w:val="00290C56"/>
    <w:rsid w:val="0029260D"/>
    <w:rsid w:val="00292844"/>
    <w:rsid w:val="00292D2D"/>
    <w:rsid w:val="00294D9E"/>
    <w:rsid w:val="002959EA"/>
    <w:rsid w:val="0029677A"/>
    <w:rsid w:val="002A5000"/>
    <w:rsid w:val="002A5FE0"/>
    <w:rsid w:val="002A76D5"/>
    <w:rsid w:val="002B1BFA"/>
    <w:rsid w:val="002B1FE4"/>
    <w:rsid w:val="002B248A"/>
    <w:rsid w:val="002B249F"/>
    <w:rsid w:val="002B2EF7"/>
    <w:rsid w:val="002B456B"/>
    <w:rsid w:val="002B5A45"/>
    <w:rsid w:val="002B5DDE"/>
    <w:rsid w:val="002C1CEE"/>
    <w:rsid w:val="002C221F"/>
    <w:rsid w:val="002C36ED"/>
    <w:rsid w:val="002C4F1F"/>
    <w:rsid w:val="002C5036"/>
    <w:rsid w:val="002C5A76"/>
    <w:rsid w:val="002C6BF4"/>
    <w:rsid w:val="002D08D8"/>
    <w:rsid w:val="002D2EFA"/>
    <w:rsid w:val="002D4531"/>
    <w:rsid w:val="002D4E15"/>
    <w:rsid w:val="002E1AEE"/>
    <w:rsid w:val="002E2175"/>
    <w:rsid w:val="002E44E1"/>
    <w:rsid w:val="002E49B0"/>
    <w:rsid w:val="002E5595"/>
    <w:rsid w:val="002E6671"/>
    <w:rsid w:val="002F06B6"/>
    <w:rsid w:val="002F1869"/>
    <w:rsid w:val="00300E88"/>
    <w:rsid w:val="00301D4C"/>
    <w:rsid w:val="003071C0"/>
    <w:rsid w:val="00310097"/>
    <w:rsid w:val="00312092"/>
    <w:rsid w:val="00313D70"/>
    <w:rsid w:val="0031425E"/>
    <w:rsid w:val="003153AE"/>
    <w:rsid w:val="0031616D"/>
    <w:rsid w:val="003205A4"/>
    <w:rsid w:val="003240B6"/>
    <w:rsid w:val="003261B2"/>
    <w:rsid w:val="003276DD"/>
    <w:rsid w:val="00327EF1"/>
    <w:rsid w:val="00332591"/>
    <w:rsid w:val="003335F3"/>
    <w:rsid w:val="0033521E"/>
    <w:rsid w:val="0033537A"/>
    <w:rsid w:val="00337AA5"/>
    <w:rsid w:val="0034194B"/>
    <w:rsid w:val="003427D3"/>
    <w:rsid w:val="00342D39"/>
    <w:rsid w:val="00343664"/>
    <w:rsid w:val="003444D5"/>
    <w:rsid w:val="0035118A"/>
    <w:rsid w:val="00355937"/>
    <w:rsid w:val="00357A76"/>
    <w:rsid w:val="00360497"/>
    <w:rsid w:val="0036139C"/>
    <w:rsid w:val="003634AD"/>
    <w:rsid w:val="00371F65"/>
    <w:rsid w:val="00373E6C"/>
    <w:rsid w:val="003753EF"/>
    <w:rsid w:val="003758CE"/>
    <w:rsid w:val="00375E40"/>
    <w:rsid w:val="003822CC"/>
    <w:rsid w:val="00387240"/>
    <w:rsid w:val="00392861"/>
    <w:rsid w:val="00393BB8"/>
    <w:rsid w:val="00395635"/>
    <w:rsid w:val="00395820"/>
    <w:rsid w:val="003A15EB"/>
    <w:rsid w:val="003A3F57"/>
    <w:rsid w:val="003B08E0"/>
    <w:rsid w:val="003B0CA1"/>
    <w:rsid w:val="003B2618"/>
    <w:rsid w:val="003B2725"/>
    <w:rsid w:val="003B36A9"/>
    <w:rsid w:val="003B40F4"/>
    <w:rsid w:val="003B53D3"/>
    <w:rsid w:val="003C1F8E"/>
    <w:rsid w:val="003C3A1D"/>
    <w:rsid w:val="003C6BEC"/>
    <w:rsid w:val="003D0D92"/>
    <w:rsid w:val="003D212F"/>
    <w:rsid w:val="003D2907"/>
    <w:rsid w:val="003D4ED4"/>
    <w:rsid w:val="003D584A"/>
    <w:rsid w:val="003D6E53"/>
    <w:rsid w:val="003E1649"/>
    <w:rsid w:val="003E26E3"/>
    <w:rsid w:val="003E2C1F"/>
    <w:rsid w:val="003E3ABC"/>
    <w:rsid w:val="003E7BAF"/>
    <w:rsid w:val="003F1786"/>
    <w:rsid w:val="003F337E"/>
    <w:rsid w:val="003F4BF9"/>
    <w:rsid w:val="003F77C2"/>
    <w:rsid w:val="003F7D2D"/>
    <w:rsid w:val="00401B44"/>
    <w:rsid w:val="00401D19"/>
    <w:rsid w:val="004024CF"/>
    <w:rsid w:val="00404B4A"/>
    <w:rsid w:val="00404DB8"/>
    <w:rsid w:val="00405D6B"/>
    <w:rsid w:val="00407E99"/>
    <w:rsid w:val="00410B9F"/>
    <w:rsid w:val="00410CD3"/>
    <w:rsid w:val="00411797"/>
    <w:rsid w:val="00413AD2"/>
    <w:rsid w:val="00416E7B"/>
    <w:rsid w:val="00420607"/>
    <w:rsid w:val="00421C6C"/>
    <w:rsid w:val="00421DD3"/>
    <w:rsid w:val="00421E32"/>
    <w:rsid w:val="00423882"/>
    <w:rsid w:val="00425B7A"/>
    <w:rsid w:val="00426879"/>
    <w:rsid w:val="00441231"/>
    <w:rsid w:val="0044273D"/>
    <w:rsid w:val="004462F0"/>
    <w:rsid w:val="00446E5E"/>
    <w:rsid w:val="00447025"/>
    <w:rsid w:val="0044770D"/>
    <w:rsid w:val="00451BC5"/>
    <w:rsid w:val="004525FE"/>
    <w:rsid w:val="00454CAF"/>
    <w:rsid w:val="00455889"/>
    <w:rsid w:val="004565AC"/>
    <w:rsid w:val="004626AF"/>
    <w:rsid w:val="00463455"/>
    <w:rsid w:val="00465388"/>
    <w:rsid w:val="00465D71"/>
    <w:rsid w:val="00467A4A"/>
    <w:rsid w:val="00471495"/>
    <w:rsid w:val="004729B4"/>
    <w:rsid w:val="0047417B"/>
    <w:rsid w:val="004763AB"/>
    <w:rsid w:val="00476EA0"/>
    <w:rsid w:val="00480383"/>
    <w:rsid w:val="0048104D"/>
    <w:rsid w:val="00481F9D"/>
    <w:rsid w:val="00484490"/>
    <w:rsid w:val="00485497"/>
    <w:rsid w:val="00490544"/>
    <w:rsid w:val="00490FAA"/>
    <w:rsid w:val="004931C6"/>
    <w:rsid w:val="004948E4"/>
    <w:rsid w:val="004954AE"/>
    <w:rsid w:val="004973B6"/>
    <w:rsid w:val="004A57E5"/>
    <w:rsid w:val="004A7452"/>
    <w:rsid w:val="004A7990"/>
    <w:rsid w:val="004B052D"/>
    <w:rsid w:val="004B253E"/>
    <w:rsid w:val="004B5C46"/>
    <w:rsid w:val="004B71F0"/>
    <w:rsid w:val="004C01BA"/>
    <w:rsid w:val="004C1671"/>
    <w:rsid w:val="004C2E6D"/>
    <w:rsid w:val="004C49E5"/>
    <w:rsid w:val="004C620C"/>
    <w:rsid w:val="004C6F81"/>
    <w:rsid w:val="004D1D7D"/>
    <w:rsid w:val="004E1CD3"/>
    <w:rsid w:val="004E2603"/>
    <w:rsid w:val="004E30A9"/>
    <w:rsid w:val="004E3489"/>
    <w:rsid w:val="004F0C2C"/>
    <w:rsid w:val="004F2A5D"/>
    <w:rsid w:val="004F4BDF"/>
    <w:rsid w:val="005018D3"/>
    <w:rsid w:val="005044B8"/>
    <w:rsid w:val="0050472F"/>
    <w:rsid w:val="0050702D"/>
    <w:rsid w:val="00513559"/>
    <w:rsid w:val="00515813"/>
    <w:rsid w:val="00517AE9"/>
    <w:rsid w:val="0052146A"/>
    <w:rsid w:val="00522388"/>
    <w:rsid w:val="00522BAA"/>
    <w:rsid w:val="00525E90"/>
    <w:rsid w:val="005263D0"/>
    <w:rsid w:val="00531057"/>
    <w:rsid w:val="00531368"/>
    <w:rsid w:val="005372BA"/>
    <w:rsid w:val="0054509B"/>
    <w:rsid w:val="005453ED"/>
    <w:rsid w:val="0054577A"/>
    <w:rsid w:val="005460C1"/>
    <w:rsid w:val="0054647C"/>
    <w:rsid w:val="005505D0"/>
    <w:rsid w:val="00550E7F"/>
    <w:rsid w:val="00553EE5"/>
    <w:rsid w:val="0055519B"/>
    <w:rsid w:val="00556665"/>
    <w:rsid w:val="0056482B"/>
    <w:rsid w:val="00567EBF"/>
    <w:rsid w:val="00571F7F"/>
    <w:rsid w:val="00572E8D"/>
    <w:rsid w:val="00574FF5"/>
    <w:rsid w:val="0057516C"/>
    <w:rsid w:val="00575A91"/>
    <w:rsid w:val="00575D23"/>
    <w:rsid w:val="00576628"/>
    <w:rsid w:val="005803A2"/>
    <w:rsid w:val="005849CB"/>
    <w:rsid w:val="0058785F"/>
    <w:rsid w:val="00590AAE"/>
    <w:rsid w:val="005918CF"/>
    <w:rsid w:val="00593825"/>
    <w:rsid w:val="00594E78"/>
    <w:rsid w:val="005A033C"/>
    <w:rsid w:val="005A2394"/>
    <w:rsid w:val="005A41B2"/>
    <w:rsid w:val="005A5163"/>
    <w:rsid w:val="005A7017"/>
    <w:rsid w:val="005B16A8"/>
    <w:rsid w:val="005B3DF7"/>
    <w:rsid w:val="005B58BD"/>
    <w:rsid w:val="005B603B"/>
    <w:rsid w:val="005B712F"/>
    <w:rsid w:val="005C3449"/>
    <w:rsid w:val="005C420F"/>
    <w:rsid w:val="005C54D4"/>
    <w:rsid w:val="005C6E16"/>
    <w:rsid w:val="005C706D"/>
    <w:rsid w:val="005C7BF8"/>
    <w:rsid w:val="005D0387"/>
    <w:rsid w:val="005D1D27"/>
    <w:rsid w:val="005D4A39"/>
    <w:rsid w:val="005D6AB3"/>
    <w:rsid w:val="005D6D46"/>
    <w:rsid w:val="005D7E0C"/>
    <w:rsid w:val="005E06DE"/>
    <w:rsid w:val="005E1353"/>
    <w:rsid w:val="005E27CD"/>
    <w:rsid w:val="005E4955"/>
    <w:rsid w:val="005F0825"/>
    <w:rsid w:val="005F0EEF"/>
    <w:rsid w:val="005F2045"/>
    <w:rsid w:val="005F5748"/>
    <w:rsid w:val="005F7BE5"/>
    <w:rsid w:val="005F7FE5"/>
    <w:rsid w:val="006023D9"/>
    <w:rsid w:val="0060256E"/>
    <w:rsid w:val="006038B6"/>
    <w:rsid w:val="00603DF4"/>
    <w:rsid w:val="0060493D"/>
    <w:rsid w:val="006053AA"/>
    <w:rsid w:val="006064FE"/>
    <w:rsid w:val="0060679D"/>
    <w:rsid w:val="00613DD4"/>
    <w:rsid w:val="00614091"/>
    <w:rsid w:val="0061478A"/>
    <w:rsid w:val="00615E9A"/>
    <w:rsid w:val="006258CA"/>
    <w:rsid w:val="006273ED"/>
    <w:rsid w:val="0062758E"/>
    <w:rsid w:val="00630CCF"/>
    <w:rsid w:val="00631088"/>
    <w:rsid w:val="00631F72"/>
    <w:rsid w:val="00632471"/>
    <w:rsid w:val="006329A2"/>
    <w:rsid w:val="00634202"/>
    <w:rsid w:val="00637484"/>
    <w:rsid w:val="00637E50"/>
    <w:rsid w:val="006424D4"/>
    <w:rsid w:val="00645401"/>
    <w:rsid w:val="00645A28"/>
    <w:rsid w:val="00647876"/>
    <w:rsid w:val="00651D24"/>
    <w:rsid w:val="00652B87"/>
    <w:rsid w:val="006534A2"/>
    <w:rsid w:val="006536F5"/>
    <w:rsid w:val="00653A65"/>
    <w:rsid w:val="00655C02"/>
    <w:rsid w:val="00662EBA"/>
    <w:rsid w:val="0066666D"/>
    <w:rsid w:val="00667CE4"/>
    <w:rsid w:val="0067007F"/>
    <w:rsid w:val="00670BBD"/>
    <w:rsid w:val="00670D91"/>
    <w:rsid w:val="00670FDB"/>
    <w:rsid w:val="006714FE"/>
    <w:rsid w:val="0067278B"/>
    <w:rsid w:val="00677B11"/>
    <w:rsid w:val="00682B9B"/>
    <w:rsid w:val="00682D83"/>
    <w:rsid w:val="006836CC"/>
    <w:rsid w:val="00684FD7"/>
    <w:rsid w:val="006875E3"/>
    <w:rsid w:val="00690B93"/>
    <w:rsid w:val="00693193"/>
    <w:rsid w:val="0069421F"/>
    <w:rsid w:val="00694923"/>
    <w:rsid w:val="0069722B"/>
    <w:rsid w:val="00697DB0"/>
    <w:rsid w:val="006A736C"/>
    <w:rsid w:val="006B11A7"/>
    <w:rsid w:val="006B1480"/>
    <w:rsid w:val="006B24C3"/>
    <w:rsid w:val="006B2552"/>
    <w:rsid w:val="006B25E7"/>
    <w:rsid w:val="006B2862"/>
    <w:rsid w:val="006B75B4"/>
    <w:rsid w:val="006C040B"/>
    <w:rsid w:val="006C7167"/>
    <w:rsid w:val="006D1051"/>
    <w:rsid w:val="006D1233"/>
    <w:rsid w:val="006D2E39"/>
    <w:rsid w:val="006D415C"/>
    <w:rsid w:val="006E054E"/>
    <w:rsid w:val="006E0CE6"/>
    <w:rsid w:val="006E0E5C"/>
    <w:rsid w:val="006E235B"/>
    <w:rsid w:val="006E2BD0"/>
    <w:rsid w:val="006F0C73"/>
    <w:rsid w:val="006F56A8"/>
    <w:rsid w:val="006F709E"/>
    <w:rsid w:val="00700AB3"/>
    <w:rsid w:val="00701958"/>
    <w:rsid w:val="00701B3F"/>
    <w:rsid w:val="00702BAE"/>
    <w:rsid w:val="007035B8"/>
    <w:rsid w:val="0070400E"/>
    <w:rsid w:val="00704012"/>
    <w:rsid w:val="00704558"/>
    <w:rsid w:val="00704673"/>
    <w:rsid w:val="00706D2C"/>
    <w:rsid w:val="00707DCB"/>
    <w:rsid w:val="00717652"/>
    <w:rsid w:val="00722CC3"/>
    <w:rsid w:val="007242E6"/>
    <w:rsid w:val="00724542"/>
    <w:rsid w:val="00730995"/>
    <w:rsid w:val="007331D8"/>
    <w:rsid w:val="00734F3C"/>
    <w:rsid w:val="00735486"/>
    <w:rsid w:val="00736F85"/>
    <w:rsid w:val="0073760A"/>
    <w:rsid w:val="0074076B"/>
    <w:rsid w:val="00741628"/>
    <w:rsid w:val="00741D6B"/>
    <w:rsid w:val="0074258C"/>
    <w:rsid w:val="00742E58"/>
    <w:rsid w:val="007445A7"/>
    <w:rsid w:val="0074479D"/>
    <w:rsid w:val="00746E6F"/>
    <w:rsid w:val="0074778E"/>
    <w:rsid w:val="00752074"/>
    <w:rsid w:val="00753582"/>
    <w:rsid w:val="00753CC7"/>
    <w:rsid w:val="00755F97"/>
    <w:rsid w:val="00756C78"/>
    <w:rsid w:val="007601FF"/>
    <w:rsid w:val="00761B8A"/>
    <w:rsid w:val="00764E04"/>
    <w:rsid w:val="00765D9C"/>
    <w:rsid w:val="0077098D"/>
    <w:rsid w:val="007758D5"/>
    <w:rsid w:val="00783D29"/>
    <w:rsid w:val="00785693"/>
    <w:rsid w:val="00786209"/>
    <w:rsid w:val="00786BC8"/>
    <w:rsid w:val="00790315"/>
    <w:rsid w:val="00791319"/>
    <w:rsid w:val="007925AF"/>
    <w:rsid w:val="00796BD6"/>
    <w:rsid w:val="007978B1"/>
    <w:rsid w:val="007A0B1A"/>
    <w:rsid w:val="007A21A4"/>
    <w:rsid w:val="007A335D"/>
    <w:rsid w:val="007A4744"/>
    <w:rsid w:val="007A56C9"/>
    <w:rsid w:val="007A5FC9"/>
    <w:rsid w:val="007A73CA"/>
    <w:rsid w:val="007B1F18"/>
    <w:rsid w:val="007B20DD"/>
    <w:rsid w:val="007B2146"/>
    <w:rsid w:val="007B3697"/>
    <w:rsid w:val="007B36AA"/>
    <w:rsid w:val="007C1A8D"/>
    <w:rsid w:val="007C7099"/>
    <w:rsid w:val="007C75DE"/>
    <w:rsid w:val="007E4D87"/>
    <w:rsid w:val="007E745C"/>
    <w:rsid w:val="007E7ECE"/>
    <w:rsid w:val="007F0273"/>
    <w:rsid w:val="007F367D"/>
    <w:rsid w:val="007F4678"/>
    <w:rsid w:val="007F5765"/>
    <w:rsid w:val="007F77B4"/>
    <w:rsid w:val="00804ACB"/>
    <w:rsid w:val="00810AC9"/>
    <w:rsid w:val="00812700"/>
    <w:rsid w:val="008159B8"/>
    <w:rsid w:val="00815D89"/>
    <w:rsid w:val="0081689D"/>
    <w:rsid w:val="00817262"/>
    <w:rsid w:val="0081790B"/>
    <w:rsid w:val="00817D25"/>
    <w:rsid w:val="00820D9A"/>
    <w:rsid w:val="008231A4"/>
    <w:rsid w:val="0082537F"/>
    <w:rsid w:val="008279E9"/>
    <w:rsid w:val="0083016D"/>
    <w:rsid w:val="00830725"/>
    <w:rsid w:val="008360EC"/>
    <w:rsid w:val="00841336"/>
    <w:rsid w:val="00841D3C"/>
    <w:rsid w:val="0084434E"/>
    <w:rsid w:val="00845E60"/>
    <w:rsid w:val="00846355"/>
    <w:rsid w:val="008470EB"/>
    <w:rsid w:val="00852287"/>
    <w:rsid w:val="00860FBA"/>
    <w:rsid w:val="00862B43"/>
    <w:rsid w:val="00862B9C"/>
    <w:rsid w:val="00864857"/>
    <w:rsid w:val="008661CA"/>
    <w:rsid w:val="00866E0D"/>
    <w:rsid w:val="0086773A"/>
    <w:rsid w:val="00871691"/>
    <w:rsid w:val="008858B9"/>
    <w:rsid w:val="00886D36"/>
    <w:rsid w:val="00886FBB"/>
    <w:rsid w:val="008906DF"/>
    <w:rsid w:val="00890B78"/>
    <w:rsid w:val="008919A2"/>
    <w:rsid w:val="00892D7C"/>
    <w:rsid w:val="00893ACA"/>
    <w:rsid w:val="00893AFB"/>
    <w:rsid w:val="00893BCF"/>
    <w:rsid w:val="008A00B7"/>
    <w:rsid w:val="008A0778"/>
    <w:rsid w:val="008A530F"/>
    <w:rsid w:val="008A61B0"/>
    <w:rsid w:val="008B1084"/>
    <w:rsid w:val="008B2B93"/>
    <w:rsid w:val="008B2CEE"/>
    <w:rsid w:val="008B475C"/>
    <w:rsid w:val="008B6F7A"/>
    <w:rsid w:val="008B7987"/>
    <w:rsid w:val="008B7E9B"/>
    <w:rsid w:val="008C0349"/>
    <w:rsid w:val="008C0C90"/>
    <w:rsid w:val="008C3E65"/>
    <w:rsid w:val="008C5947"/>
    <w:rsid w:val="008C5C7E"/>
    <w:rsid w:val="008D0820"/>
    <w:rsid w:val="008D1B21"/>
    <w:rsid w:val="008D3CF1"/>
    <w:rsid w:val="008D4BE2"/>
    <w:rsid w:val="008D568A"/>
    <w:rsid w:val="008D61A0"/>
    <w:rsid w:val="008D67C8"/>
    <w:rsid w:val="008D77AA"/>
    <w:rsid w:val="008D7CEA"/>
    <w:rsid w:val="008E1391"/>
    <w:rsid w:val="008E2815"/>
    <w:rsid w:val="008E3E2C"/>
    <w:rsid w:val="008E4717"/>
    <w:rsid w:val="008E48DB"/>
    <w:rsid w:val="008F05DA"/>
    <w:rsid w:val="008F0D05"/>
    <w:rsid w:val="008F1015"/>
    <w:rsid w:val="008F204D"/>
    <w:rsid w:val="008F20BD"/>
    <w:rsid w:val="008F27C6"/>
    <w:rsid w:val="008F2C2F"/>
    <w:rsid w:val="008F2DBD"/>
    <w:rsid w:val="008F3380"/>
    <w:rsid w:val="008F338B"/>
    <w:rsid w:val="008F4D6D"/>
    <w:rsid w:val="00903897"/>
    <w:rsid w:val="00903C32"/>
    <w:rsid w:val="00906199"/>
    <w:rsid w:val="0091109A"/>
    <w:rsid w:val="009134D2"/>
    <w:rsid w:val="00914CA6"/>
    <w:rsid w:val="00917409"/>
    <w:rsid w:val="0091793D"/>
    <w:rsid w:val="009202BC"/>
    <w:rsid w:val="00920859"/>
    <w:rsid w:val="00923C30"/>
    <w:rsid w:val="00924070"/>
    <w:rsid w:val="00924692"/>
    <w:rsid w:val="00931E1F"/>
    <w:rsid w:val="00932ABC"/>
    <w:rsid w:val="00934D25"/>
    <w:rsid w:val="00935049"/>
    <w:rsid w:val="00936953"/>
    <w:rsid w:val="009400B9"/>
    <w:rsid w:val="00940DDB"/>
    <w:rsid w:val="00944349"/>
    <w:rsid w:val="00947869"/>
    <w:rsid w:val="0095515C"/>
    <w:rsid w:val="009606BA"/>
    <w:rsid w:val="00960A64"/>
    <w:rsid w:val="00961909"/>
    <w:rsid w:val="0096471D"/>
    <w:rsid w:val="009647B6"/>
    <w:rsid w:val="00966992"/>
    <w:rsid w:val="00967977"/>
    <w:rsid w:val="00971010"/>
    <w:rsid w:val="00971405"/>
    <w:rsid w:val="0097220F"/>
    <w:rsid w:val="00972392"/>
    <w:rsid w:val="00984CB6"/>
    <w:rsid w:val="0098543F"/>
    <w:rsid w:val="00992F79"/>
    <w:rsid w:val="00993386"/>
    <w:rsid w:val="00996CA9"/>
    <w:rsid w:val="009A2B2A"/>
    <w:rsid w:val="009A43DD"/>
    <w:rsid w:val="009A7489"/>
    <w:rsid w:val="009B70AE"/>
    <w:rsid w:val="009B77D8"/>
    <w:rsid w:val="009C1791"/>
    <w:rsid w:val="009C4F02"/>
    <w:rsid w:val="009D05E5"/>
    <w:rsid w:val="009D1962"/>
    <w:rsid w:val="009D206C"/>
    <w:rsid w:val="009D2982"/>
    <w:rsid w:val="009D39C7"/>
    <w:rsid w:val="009D6BF3"/>
    <w:rsid w:val="009E0569"/>
    <w:rsid w:val="009E0CA8"/>
    <w:rsid w:val="009E27B3"/>
    <w:rsid w:val="009E28A1"/>
    <w:rsid w:val="009E7425"/>
    <w:rsid w:val="009E74AE"/>
    <w:rsid w:val="009F0240"/>
    <w:rsid w:val="009F2032"/>
    <w:rsid w:val="009F2F00"/>
    <w:rsid w:val="00A001BD"/>
    <w:rsid w:val="00A019B1"/>
    <w:rsid w:val="00A021E0"/>
    <w:rsid w:val="00A03435"/>
    <w:rsid w:val="00A041D2"/>
    <w:rsid w:val="00A06CAD"/>
    <w:rsid w:val="00A07703"/>
    <w:rsid w:val="00A07F82"/>
    <w:rsid w:val="00A1054F"/>
    <w:rsid w:val="00A11CE6"/>
    <w:rsid w:val="00A151F9"/>
    <w:rsid w:val="00A15756"/>
    <w:rsid w:val="00A15B21"/>
    <w:rsid w:val="00A15FB9"/>
    <w:rsid w:val="00A220B2"/>
    <w:rsid w:val="00A242B3"/>
    <w:rsid w:val="00A24B5E"/>
    <w:rsid w:val="00A328F9"/>
    <w:rsid w:val="00A33768"/>
    <w:rsid w:val="00A338F8"/>
    <w:rsid w:val="00A348FC"/>
    <w:rsid w:val="00A376C3"/>
    <w:rsid w:val="00A3774E"/>
    <w:rsid w:val="00A45490"/>
    <w:rsid w:val="00A45B8E"/>
    <w:rsid w:val="00A46138"/>
    <w:rsid w:val="00A46367"/>
    <w:rsid w:val="00A60A3F"/>
    <w:rsid w:val="00A61940"/>
    <w:rsid w:val="00A62931"/>
    <w:rsid w:val="00A62E15"/>
    <w:rsid w:val="00A63734"/>
    <w:rsid w:val="00A63B0E"/>
    <w:rsid w:val="00A6401E"/>
    <w:rsid w:val="00A64D74"/>
    <w:rsid w:val="00A667B6"/>
    <w:rsid w:val="00A77933"/>
    <w:rsid w:val="00A77F78"/>
    <w:rsid w:val="00A81312"/>
    <w:rsid w:val="00A8282E"/>
    <w:rsid w:val="00A84F78"/>
    <w:rsid w:val="00A8568A"/>
    <w:rsid w:val="00A86890"/>
    <w:rsid w:val="00A90001"/>
    <w:rsid w:val="00A901DF"/>
    <w:rsid w:val="00A92DF1"/>
    <w:rsid w:val="00AA1F17"/>
    <w:rsid w:val="00AA1FC1"/>
    <w:rsid w:val="00AA384D"/>
    <w:rsid w:val="00AA400E"/>
    <w:rsid w:val="00AA6CDB"/>
    <w:rsid w:val="00AA7683"/>
    <w:rsid w:val="00AB0234"/>
    <w:rsid w:val="00AB176A"/>
    <w:rsid w:val="00AB1F10"/>
    <w:rsid w:val="00AC16DB"/>
    <w:rsid w:val="00AC2151"/>
    <w:rsid w:val="00AC2EAC"/>
    <w:rsid w:val="00AC3941"/>
    <w:rsid w:val="00AC412C"/>
    <w:rsid w:val="00AC560C"/>
    <w:rsid w:val="00AC58FD"/>
    <w:rsid w:val="00AD0761"/>
    <w:rsid w:val="00AD0874"/>
    <w:rsid w:val="00AD0B43"/>
    <w:rsid w:val="00AE10D0"/>
    <w:rsid w:val="00AE2AC6"/>
    <w:rsid w:val="00AE2F25"/>
    <w:rsid w:val="00AE4361"/>
    <w:rsid w:val="00AE5AA1"/>
    <w:rsid w:val="00AE76F5"/>
    <w:rsid w:val="00AE78F1"/>
    <w:rsid w:val="00AF23D6"/>
    <w:rsid w:val="00AF3705"/>
    <w:rsid w:val="00AF4F08"/>
    <w:rsid w:val="00AF661D"/>
    <w:rsid w:val="00AF6629"/>
    <w:rsid w:val="00AF6E2D"/>
    <w:rsid w:val="00B011ED"/>
    <w:rsid w:val="00B012C8"/>
    <w:rsid w:val="00B041B9"/>
    <w:rsid w:val="00B047EE"/>
    <w:rsid w:val="00B0520C"/>
    <w:rsid w:val="00B07CCA"/>
    <w:rsid w:val="00B107B1"/>
    <w:rsid w:val="00B113D2"/>
    <w:rsid w:val="00B14B72"/>
    <w:rsid w:val="00B1577F"/>
    <w:rsid w:val="00B269D6"/>
    <w:rsid w:val="00B26CAB"/>
    <w:rsid w:val="00B27282"/>
    <w:rsid w:val="00B30011"/>
    <w:rsid w:val="00B36D8B"/>
    <w:rsid w:val="00B376DF"/>
    <w:rsid w:val="00B40152"/>
    <w:rsid w:val="00B41B14"/>
    <w:rsid w:val="00B432AF"/>
    <w:rsid w:val="00B4775A"/>
    <w:rsid w:val="00B51297"/>
    <w:rsid w:val="00B542FB"/>
    <w:rsid w:val="00B54965"/>
    <w:rsid w:val="00B54C28"/>
    <w:rsid w:val="00B560B3"/>
    <w:rsid w:val="00B56417"/>
    <w:rsid w:val="00B5673C"/>
    <w:rsid w:val="00B56FD5"/>
    <w:rsid w:val="00B60C0C"/>
    <w:rsid w:val="00B61418"/>
    <w:rsid w:val="00B61DE0"/>
    <w:rsid w:val="00B63DBD"/>
    <w:rsid w:val="00B642CB"/>
    <w:rsid w:val="00B733E6"/>
    <w:rsid w:val="00B75AE1"/>
    <w:rsid w:val="00B77D9E"/>
    <w:rsid w:val="00B77DDF"/>
    <w:rsid w:val="00B77E2E"/>
    <w:rsid w:val="00B82440"/>
    <w:rsid w:val="00B84415"/>
    <w:rsid w:val="00B84437"/>
    <w:rsid w:val="00B9022F"/>
    <w:rsid w:val="00B91D3A"/>
    <w:rsid w:val="00B922C5"/>
    <w:rsid w:val="00B95F1D"/>
    <w:rsid w:val="00B965F2"/>
    <w:rsid w:val="00BA150F"/>
    <w:rsid w:val="00BA3F15"/>
    <w:rsid w:val="00BB2BE2"/>
    <w:rsid w:val="00BB6AEB"/>
    <w:rsid w:val="00BC1358"/>
    <w:rsid w:val="00BC2097"/>
    <w:rsid w:val="00BC5E1D"/>
    <w:rsid w:val="00BC6849"/>
    <w:rsid w:val="00BD3291"/>
    <w:rsid w:val="00BD340F"/>
    <w:rsid w:val="00BD42A8"/>
    <w:rsid w:val="00BD7213"/>
    <w:rsid w:val="00BD7C0F"/>
    <w:rsid w:val="00BE2C9F"/>
    <w:rsid w:val="00BE2F95"/>
    <w:rsid w:val="00BE7A51"/>
    <w:rsid w:val="00BE7A91"/>
    <w:rsid w:val="00BE7FA0"/>
    <w:rsid w:val="00BF03CC"/>
    <w:rsid w:val="00BF198B"/>
    <w:rsid w:val="00BF1D43"/>
    <w:rsid w:val="00BF33B8"/>
    <w:rsid w:val="00BF4CCD"/>
    <w:rsid w:val="00BF6F2C"/>
    <w:rsid w:val="00C00756"/>
    <w:rsid w:val="00C00C7D"/>
    <w:rsid w:val="00C041E7"/>
    <w:rsid w:val="00C0452E"/>
    <w:rsid w:val="00C046CE"/>
    <w:rsid w:val="00C05A32"/>
    <w:rsid w:val="00C05BD5"/>
    <w:rsid w:val="00C06A5C"/>
    <w:rsid w:val="00C070AA"/>
    <w:rsid w:val="00C07344"/>
    <w:rsid w:val="00C128BB"/>
    <w:rsid w:val="00C15932"/>
    <w:rsid w:val="00C168F2"/>
    <w:rsid w:val="00C169CA"/>
    <w:rsid w:val="00C204AB"/>
    <w:rsid w:val="00C219AE"/>
    <w:rsid w:val="00C25519"/>
    <w:rsid w:val="00C258E9"/>
    <w:rsid w:val="00C25BB8"/>
    <w:rsid w:val="00C317E6"/>
    <w:rsid w:val="00C32616"/>
    <w:rsid w:val="00C40829"/>
    <w:rsid w:val="00C43F3C"/>
    <w:rsid w:val="00C46F36"/>
    <w:rsid w:val="00C50D49"/>
    <w:rsid w:val="00C55FE6"/>
    <w:rsid w:val="00C57A96"/>
    <w:rsid w:val="00C61021"/>
    <w:rsid w:val="00C6147B"/>
    <w:rsid w:val="00C6204E"/>
    <w:rsid w:val="00C628EB"/>
    <w:rsid w:val="00C64DDD"/>
    <w:rsid w:val="00C65A6A"/>
    <w:rsid w:val="00C65DD2"/>
    <w:rsid w:val="00C67B84"/>
    <w:rsid w:val="00C7209C"/>
    <w:rsid w:val="00C72381"/>
    <w:rsid w:val="00C72CB1"/>
    <w:rsid w:val="00C737CE"/>
    <w:rsid w:val="00C771B1"/>
    <w:rsid w:val="00C80403"/>
    <w:rsid w:val="00C80619"/>
    <w:rsid w:val="00C87891"/>
    <w:rsid w:val="00C901E1"/>
    <w:rsid w:val="00C93C9C"/>
    <w:rsid w:val="00C97119"/>
    <w:rsid w:val="00CA2838"/>
    <w:rsid w:val="00CA731E"/>
    <w:rsid w:val="00CB0607"/>
    <w:rsid w:val="00CB1F96"/>
    <w:rsid w:val="00CB6A1E"/>
    <w:rsid w:val="00CB7DF4"/>
    <w:rsid w:val="00CC0010"/>
    <w:rsid w:val="00CC2159"/>
    <w:rsid w:val="00CC3781"/>
    <w:rsid w:val="00CC6784"/>
    <w:rsid w:val="00CD4835"/>
    <w:rsid w:val="00CD5D50"/>
    <w:rsid w:val="00CE021E"/>
    <w:rsid w:val="00CE198C"/>
    <w:rsid w:val="00CE22E2"/>
    <w:rsid w:val="00CE565F"/>
    <w:rsid w:val="00CE669C"/>
    <w:rsid w:val="00CF6935"/>
    <w:rsid w:val="00CF76A9"/>
    <w:rsid w:val="00D01BF0"/>
    <w:rsid w:val="00D0288F"/>
    <w:rsid w:val="00D03362"/>
    <w:rsid w:val="00D112BA"/>
    <w:rsid w:val="00D141D6"/>
    <w:rsid w:val="00D16FC5"/>
    <w:rsid w:val="00D219D8"/>
    <w:rsid w:val="00D24271"/>
    <w:rsid w:val="00D245C8"/>
    <w:rsid w:val="00D24E7D"/>
    <w:rsid w:val="00D261A5"/>
    <w:rsid w:val="00D34150"/>
    <w:rsid w:val="00D36A8C"/>
    <w:rsid w:val="00D374AF"/>
    <w:rsid w:val="00D40A32"/>
    <w:rsid w:val="00D43ACC"/>
    <w:rsid w:val="00D43F89"/>
    <w:rsid w:val="00D44B5C"/>
    <w:rsid w:val="00D45315"/>
    <w:rsid w:val="00D4539E"/>
    <w:rsid w:val="00D4665A"/>
    <w:rsid w:val="00D50C84"/>
    <w:rsid w:val="00D513DE"/>
    <w:rsid w:val="00D548B1"/>
    <w:rsid w:val="00D55135"/>
    <w:rsid w:val="00D57921"/>
    <w:rsid w:val="00D6634E"/>
    <w:rsid w:val="00D666CA"/>
    <w:rsid w:val="00D67166"/>
    <w:rsid w:val="00D70379"/>
    <w:rsid w:val="00D70832"/>
    <w:rsid w:val="00D70914"/>
    <w:rsid w:val="00D7207C"/>
    <w:rsid w:val="00D7294D"/>
    <w:rsid w:val="00D73370"/>
    <w:rsid w:val="00D73463"/>
    <w:rsid w:val="00D77EE1"/>
    <w:rsid w:val="00D77FE0"/>
    <w:rsid w:val="00D84A04"/>
    <w:rsid w:val="00D84E77"/>
    <w:rsid w:val="00D91F26"/>
    <w:rsid w:val="00D93E07"/>
    <w:rsid w:val="00D95850"/>
    <w:rsid w:val="00DA1033"/>
    <w:rsid w:val="00DA4748"/>
    <w:rsid w:val="00DA5C3F"/>
    <w:rsid w:val="00DB0F19"/>
    <w:rsid w:val="00DB6F02"/>
    <w:rsid w:val="00DB74B1"/>
    <w:rsid w:val="00DC43F0"/>
    <w:rsid w:val="00DC457B"/>
    <w:rsid w:val="00DC5424"/>
    <w:rsid w:val="00DC55B4"/>
    <w:rsid w:val="00DD0020"/>
    <w:rsid w:val="00DD0E47"/>
    <w:rsid w:val="00DD1D29"/>
    <w:rsid w:val="00DD1E35"/>
    <w:rsid w:val="00DD2B57"/>
    <w:rsid w:val="00DD3E3B"/>
    <w:rsid w:val="00DD49A5"/>
    <w:rsid w:val="00DD63FB"/>
    <w:rsid w:val="00DD651C"/>
    <w:rsid w:val="00DE32BD"/>
    <w:rsid w:val="00DE350D"/>
    <w:rsid w:val="00DE6E44"/>
    <w:rsid w:val="00DE7F3D"/>
    <w:rsid w:val="00DE7F93"/>
    <w:rsid w:val="00DF06C0"/>
    <w:rsid w:val="00DF1710"/>
    <w:rsid w:val="00DF4708"/>
    <w:rsid w:val="00DF56FD"/>
    <w:rsid w:val="00DF70FF"/>
    <w:rsid w:val="00DF79FF"/>
    <w:rsid w:val="00E020DA"/>
    <w:rsid w:val="00E02CD6"/>
    <w:rsid w:val="00E06EA6"/>
    <w:rsid w:val="00E079B3"/>
    <w:rsid w:val="00E10CFB"/>
    <w:rsid w:val="00E12002"/>
    <w:rsid w:val="00E123F3"/>
    <w:rsid w:val="00E14879"/>
    <w:rsid w:val="00E15409"/>
    <w:rsid w:val="00E15975"/>
    <w:rsid w:val="00E15EA1"/>
    <w:rsid w:val="00E16B47"/>
    <w:rsid w:val="00E17D3D"/>
    <w:rsid w:val="00E2307B"/>
    <w:rsid w:val="00E238CB"/>
    <w:rsid w:val="00E252E4"/>
    <w:rsid w:val="00E260D5"/>
    <w:rsid w:val="00E27B4B"/>
    <w:rsid w:val="00E27BEC"/>
    <w:rsid w:val="00E31EA7"/>
    <w:rsid w:val="00E320E7"/>
    <w:rsid w:val="00E34674"/>
    <w:rsid w:val="00E36BDD"/>
    <w:rsid w:val="00E402F2"/>
    <w:rsid w:val="00E43191"/>
    <w:rsid w:val="00E43C3D"/>
    <w:rsid w:val="00E46433"/>
    <w:rsid w:val="00E46D57"/>
    <w:rsid w:val="00E514CF"/>
    <w:rsid w:val="00E52662"/>
    <w:rsid w:val="00E544FA"/>
    <w:rsid w:val="00E612A8"/>
    <w:rsid w:val="00E61A68"/>
    <w:rsid w:val="00E62F21"/>
    <w:rsid w:val="00E64B0A"/>
    <w:rsid w:val="00E65E4B"/>
    <w:rsid w:val="00E71324"/>
    <w:rsid w:val="00E71820"/>
    <w:rsid w:val="00E71F88"/>
    <w:rsid w:val="00E73886"/>
    <w:rsid w:val="00E744E8"/>
    <w:rsid w:val="00E74FAE"/>
    <w:rsid w:val="00E76612"/>
    <w:rsid w:val="00E7681A"/>
    <w:rsid w:val="00E76FFD"/>
    <w:rsid w:val="00E77589"/>
    <w:rsid w:val="00E81405"/>
    <w:rsid w:val="00E83992"/>
    <w:rsid w:val="00E9210A"/>
    <w:rsid w:val="00E92162"/>
    <w:rsid w:val="00E92BD9"/>
    <w:rsid w:val="00E930EE"/>
    <w:rsid w:val="00E93E39"/>
    <w:rsid w:val="00E94397"/>
    <w:rsid w:val="00E96AFE"/>
    <w:rsid w:val="00EA19B2"/>
    <w:rsid w:val="00EA21F5"/>
    <w:rsid w:val="00EA3087"/>
    <w:rsid w:val="00EA38F4"/>
    <w:rsid w:val="00EA5C32"/>
    <w:rsid w:val="00EA73BD"/>
    <w:rsid w:val="00EA7CB9"/>
    <w:rsid w:val="00EA7D27"/>
    <w:rsid w:val="00EB0557"/>
    <w:rsid w:val="00EB0F94"/>
    <w:rsid w:val="00EB1FF0"/>
    <w:rsid w:val="00EB4523"/>
    <w:rsid w:val="00EB5E12"/>
    <w:rsid w:val="00EB6226"/>
    <w:rsid w:val="00EC3BD7"/>
    <w:rsid w:val="00EC5339"/>
    <w:rsid w:val="00EC62A8"/>
    <w:rsid w:val="00EC69DF"/>
    <w:rsid w:val="00EC76F4"/>
    <w:rsid w:val="00ED0C4D"/>
    <w:rsid w:val="00ED7E58"/>
    <w:rsid w:val="00EE1053"/>
    <w:rsid w:val="00EE1DE9"/>
    <w:rsid w:val="00EE3D7B"/>
    <w:rsid w:val="00EE4921"/>
    <w:rsid w:val="00EE5600"/>
    <w:rsid w:val="00EF0492"/>
    <w:rsid w:val="00EF1CBC"/>
    <w:rsid w:val="00EF7E02"/>
    <w:rsid w:val="00F018DE"/>
    <w:rsid w:val="00F103CF"/>
    <w:rsid w:val="00F11648"/>
    <w:rsid w:val="00F12781"/>
    <w:rsid w:val="00F15F31"/>
    <w:rsid w:val="00F16AA8"/>
    <w:rsid w:val="00F235CD"/>
    <w:rsid w:val="00F24AB3"/>
    <w:rsid w:val="00F259D0"/>
    <w:rsid w:val="00F2676B"/>
    <w:rsid w:val="00F26FDB"/>
    <w:rsid w:val="00F27CDA"/>
    <w:rsid w:val="00F30619"/>
    <w:rsid w:val="00F332E7"/>
    <w:rsid w:val="00F3373B"/>
    <w:rsid w:val="00F363A5"/>
    <w:rsid w:val="00F36883"/>
    <w:rsid w:val="00F36FA7"/>
    <w:rsid w:val="00F441C2"/>
    <w:rsid w:val="00F477B7"/>
    <w:rsid w:val="00F47C8A"/>
    <w:rsid w:val="00F47D6B"/>
    <w:rsid w:val="00F53F71"/>
    <w:rsid w:val="00F60DCD"/>
    <w:rsid w:val="00F616F1"/>
    <w:rsid w:val="00F618C9"/>
    <w:rsid w:val="00F620B1"/>
    <w:rsid w:val="00F6369B"/>
    <w:rsid w:val="00F63B92"/>
    <w:rsid w:val="00F66444"/>
    <w:rsid w:val="00F66A88"/>
    <w:rsid w:val="00F675A3"/>
    <w:rsid w:val="00F701AD"/>
    <w:rsid w:val="00F7172E"/>
    <w:rsid w:val="00F77D0A"/>
    <w:rsid w:val="00F809CA"/>
    <w:rsid w:val="00F81E18"/>
    <w:rsid w:val="00F82893"/>
    <w:rsid w:val="00F83513"/>
    <w:rsid w:val="00F85C00"/>
    <w:rsid w:val="00F93CF7"/>
    <w:rsid w:val="00F944AE"/>
    <w:rsid w:val="00F952D2"/>
    <w:rsid w:val="00F959C4"/>
    <w:rsid w:val="00F95D15"/>
    <w:rsid w:val="00FA2552"/>
    <w:rsid w:val="00FA42DA"/>
    <w:rsid w:val="00FA459F"/>
    <w:rsid w:val="00FA50C9"/>
    <w:rsid w:val="00FA563E"/>
    <w:rsid w:val="00FB60EB"/>
    <w:rsid w:val="00FB735D"/>
    <w:rsid w:val="00FB74D3"/>
    <w:rsid w:val="00FC0B72"/>
    <w:rsid w:val="00FC1483"/>
    <w:rsid w:val="00FC199A"/>
    <w:rsid w:val="00FC31CF"/>
    <w:rsid w:val="00FC4166"/>
    <w:rsid w:val="00FC5F42"/>
    <w:rsid w:val="00FC68EB"/>
    <w:rsid w:val="00FD752F"/>
    <w:rsid w:val="00FE2594"/>
    <w:rsid w:val="00FE286E"/>
    <w:rsid w:val="00FE2CBE"/>
    <w:rsid w:val="00FE3F40"/>
    <w:rsid w:val="00FE5B8F"/>
    <w:rsid w:val="00FE69C7"/>
    <w:rsid w:val="00FE6D14"/>
    <w:rsid w:val="00FE7A1A"/>
    <w:rsid w:val="00FF00D4"/>
    <w:rsid w:val="00FF0149"/>
    <w:rsid w:val="00FF07FA"/>
    <w:rsid w:val="00FF28D9"/>
    <w:rsid w:val="00FF2DC5"/>
    <w:rsid w:val="00FF31DC"/>
    <w:rsid w:val="00FF5A0B"/>
    <w:rsid w:val="00FF78F4"/>
    <w:rsid w:val="00FF7AA4"/>
    <w:rsid w:val="02C83FB6"/>
    <w:rsid w:val="0ADA132B"/>
    <w:rsid w:val="1DDE3FBA"/>
    <w:rsid w:val="37FF39BA"/>
    <w:rsid w:val="5085694D"/>
    <w:rsid w:val="66096397"/>
    <w:rsid w:val="679E6F3D"/>
    <w:rsid w:val="6DAEC7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8"/>
    <w:qFormat/>
    <w:uiPriority w:val="0"/>
    <w:pPr>
      <w:widowControl/>
      <w:jc w:val="left"/>
    </w:pPr>
    <w:rPr>
      <w:rFonts w:eastAsia="PMingLiU"/>
      <w:kern w:val="0"/>
      <w:sz w:val="24"/>
      <w:szCs w:val="20"/>
      <w:lang w:eastAsia="en-US"/>
    </w:rPr>
  </w:style>
  <w:style w:type="paragraph" w:styleId="4">
    <w:name w:val="Body Text Indent"/>
    <w:basedOn w:val="1"/>
    <w:link w:val="27"/>
    <w:qFormat/>
    <w:uiPriority w:val="0"/>
    <w:pPr>
      <w:widowControl/>
      <w:ind w:left="-270" w:firstLine="270"/>
      <w:jc w:val="left"/>
    </w:pPr>
    <w:rPr>
      <w:rFonts w:eastAsia="PMingLiU"/>
      <w:kern w:val="0"/>
      <w:sz w:val="24"/>
      <w:szCs w:val="20"/>
      <w:lang w:val="en-GB" w:eastAsia="en-US"/>
    </w:rPr>
  </w:style>
  <w:style w:type="paragraph" w:styleId="5">
    <w:name w:val="Plain Text"/>
    <w:basedOn w:val="1"/>
    <w:link w:val="25"/>
    <w:qFormat/>
    <w:uiPriority w:val="0"/>
    <w:rPr>
      <w:rFonts w:ascii="宋体" w:hAnsi="Courier New"/>
      <w:szCs w:val="20"/>
    </w:rPr>
  </w:style>
  <w:style w:type="paragraph" w:styleId="6">
    <w:name w:val="Balloon Text"/>
    <w:basedOn w:val="1"/>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Emphasis"/>
    <w:qFormat/>
    <w:uiPriority w:val="20"/>
    <w:rPr>
      <w:color w:val="DD4B39"/>
    </w:rPr>
  </w:style>
  <w:style w:type="character" w:styleId="15">
    <w:name w:val="Hyperlink"/>
    <w:qFormat/>
    <w:uiPriority w:val="0"/>
    <w:rPr>
      <w:color w:val="0000FF"/>
      <w:u w:val="single"/>
    </w:rPr>
  </w:style>
  <w:style w:type="paragraph" w:customStyle="1" w:styleId="16">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17">
    <w:name w:val="页眉 Char"/>
    <w:link w:val="8"/>
    <w:qFormat/>
    <w:uiPriority w:val="0"/>
    <w:rPr>
      <w:kern w:val="2"/>
      <w:sz w:val="18"/>
      <w:szCs w:val="18"/>
    </w:rPr>
  </w:style>
  <w:style w:type="character" w:customStyle="1" w:styleId="18">
    <w:name w:val="页脚 Char"/>
    <w:link w:val="7"/>
    <w:qFormat/>
    <w:uiPriority w:val="0"/>
    <w:rPr>
      <w:kern w:val="2"/>
      <w:sz w:val="18"/>
      <w:szCs w:val="18"/>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Char"/>
    <w:basedOn w:val="1"/>
    <w:qFormat/>
    <w:uiPriority w:val="0"/>
    <w:pPr>
      <w:spacing w:line="360" w:lineRule="auto"/>
      <w:ind w:firstLine="200" w:firstLineChars="200"/>
    </w:pPr>
    <w:rPr>
      <w:rFonts w:ascii="宋体" w:hAnsi="宋体" w:cs="宋体"/>
      <w:sz w:val="24"/>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apple-style-span"/>
    <w:basedOn w:val="12"/>
    <w:qFormat/>
    <w:uiPriority w:val="0"/>
  </w:style>
  <w:style w:type="paragraph" w:customStyle="1" w:styleId="23">
    <w:name w:val="列出段落1"/>
    <w:basedOn w:val="1"/>
    <w:qFormat/>
    <w:uiPriority w:val="0"/>
    <w:pPr>
      <w:ind w:firstLine="420" w:firstLineChars="200"/>
    </w:pPr>
  </w:style>
  <w:style w:type="character" w:customStyle="1" w:styleId="24">
    <w:name w:val="bumpedfont20"/>
    <w:basedOn w:val="12"/>
    <w:qFormat/>
    <w:uiPriority w:val="0"/>
  </w:style>
  <w:style w:type="character" w:customStyle="1" w:styleId="25">
    <w:name w:val="纯文本 Char"/>
    <w:link w:val="5"/>
    <w:qFormat/>
    <w:uiPriority w:val="0"/>
    <w:rPr>
      <w:rFonts w:ascii="宋体" w:hAnsi="Courier New"/>
      <w:kern w:val="2"/>
      <w:sz w:val="21"/>
    </w:rPr>
  </w:style>
  <w:style w:type="paragraph" w:styleId="26">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27">
    <w:name w:val="正文文本缩进 Char"/>
    <w:link w:val="4"/>
    <w:qFormat/>
    <w:uiPriority w:val="0"/>
    <w:rPr>
      <w:rFonts w:eastAsia="PMingLiU"/>
      <w:sz w:val="24"/>
      <w:lang w:val="en-GB" w:eastAsia="en-US"/>
    </w:rPr>
  </w:style>
  <w:style w:type="character" w:customStyle="1" w:styleId="28">
    <w:name w:val="正文文本 Char"/>
    <w:link w:val="3"/>
    <w:qFormat/>
    <w:uiPriority w:val="0"/>
    <w:rPr>
      <w:rFonts w:eastAsia="PMingLiU"/>
      <w:sz w:val="24"/>
      <w:lang w:eastAsia="en-US"/>
    </w:rPr>
  </w:style>
  <w:style w:type="character" w:customStyle="1" w:styleId="29">
    <w:name w:val="short_text"/>
    <w:qFormat/>
    <w:uiPriority w:val="0"/>
  </w:style>
  <w:style w:type="character" w:customStyle="1" w:styleId="30">
    <w:name w:val="st1"/>
    <w:qFormat/>
    <w:uiPriority w:val="0"/>
  </w:style>
  <w:style w:type="character" w:customStyle="1" w:styleId="31">
    <w:name w:val="apple-converted-space"/>
    <w:basedOn w:val="12"/>
    <w:qFormat/>
    <w:uiPriority w:val="99"/>
  </w:style>
  <w:style w:type="paragraph" w:customStyle="1" w:styleId="32">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3">
    <w:name w:val="网格型1"/>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
    <w:name w:val="_Style 2"/>
    <w:basedOn w:val="1"/>
    <w:qFormat/>
    <w:uiPriority w:val="34"/>
    <w:pPr>
      <w:ind w:firstLine="420" w:firstLineChars="200"/>
    </w:pPr>
  </w:style>
  <w:style w:type="character" w:customStyle="1" w:styleId="35">
    <w:name w:val="标题 1 Char"/>
    <w:basedOn w:val="12"/>
    <w:link w:val="2"/>
    <w:qFormat/>
    <w:uiPriority w:val="9"/>
    <w:rPr>
      <w:rFonts w:asciiTheme="minorHAnsi" w:hAnsiTheme="minorHAnsi" w:eastAsiaTheme="minorEastAsia" w:cstheme="minorBidi"/>
      <w:b/>
      <w:bCs/>
      <w:kern w:val="44"/>
      <w:sz w:val="44"/>
      <w:szCs w:val="44"/>
    </w:rPr>
  </w:style>
  <w:style w:type="paragraph" w:customStyle="1" w:styleId="36">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zwh</Company>
  <Pages>12</Pages>
  <Words>1345</Words>
  <Characters>7672</Characters>
  <Lines>63</Lines>
  <Paragraphs>17</Paragraphs>
  <TotalTime>499</TotalTime>
  <ScaleCrop>false</ScaleCrop>
  <LinksUpToDate>false</LinksUpToDate>
  <CharactersWithSpaces>9000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2020-08-03T15:24:00Z</dcterms:created>
  <dc:creator>jc</dc:creator>
  <cp:lastModifiedBy>慧</cp:lastModifiedBy>
  <cp:lastPrinted>2013-11-05T09:37:00Z</cp:lastPrinted>
  <dcterms:modified xsi:type="dcterms:W3CDTF">2021-10-26T09:06:42Z</dcterms:modified>
  <dc:title>生物显微镜 2套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2811AE46F161492AB77531698843A4E7</vt:lpwstr>
  </property>
</Properties>
</file>