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39" w:rsidRDefault="00EA58B5">
      <w:pPr>
        <w:spacing w:line="360" w:lineRule="auto"/>
        <w:jc w:val="center"/>
        <w:rPr>
          <w:rFonts w:asciiTheme="minorEastAsia" w:eastAsiaTheme="minorEastAsia" w:hAnsiTheme="minorEastAsia" w:hint="eastAsia"/>
          <w:b/>
          <w:bCs/>
          <w:sz w:val="32"/>
        </w:rPr>
      </w:pPr>
      <w:r w:rsidRPr="00F23548">
        <w:rPr>
          <w:rFonts w:asciiTheme="minorEastAsia" w:eastAsiaTheme="minorEastAsia" w:hAnsiTheme="minorEastAsia" w:hint="eastAsia"/>
          <w:b/>
          <w:bCs/>
          <w:sz w:val="32"/>
        </w:rPr>
        <w:t>浙大妇院</w:t>
      </w:r>
      <w:r w:rsidR="00264520" w:rsidRPr="00F23548">
        <w:rPr>
          <w:rFonts w:asciiTheme="minorEastAsia" w:eastAsiaTheme="minorEastAsia" w:hAnsiTheme="minorEastAsia" w:hint="eastAsia"/>
          <w:b/>
          <w:bCs/>
          <w:sz w:val="32"/>
        </w:rPr>
        <w:t>信息</w:t>
      </w:r>
      <w:r w:rsidR="00632D3A" w:rsidRPr="00F23548">
        <w:rPr>
          <w:rFonts w:asciiTheme="minorEastAsia" w:eastAsiaTheme="minorEastAsia" w:hAnsiTheme="minorEastAsia" w:hint="eastAsia"/>
          <w:b/>
          <w:bCs/>
          <w:sz w:val="32"/>
        </w:rPr>
        <w:t>系统及</w:t>
      </w:r>
      <w:r w:rsidRPr="00F23548">
        <w:rPr>
          <w:rFonts w:asciiTheme="minorEastAsia" w:eastAsiaTheme="minorEastAsia" w:hAnsiTheme="minorEastAsia" w:hint="eastAsia"/>
          <w:b/>
          <w:bCs/>
          <w:sz w:val="32"/>
        </w:rPr>
        <w:t>服务采购公告（采购编号20230</w:t>
      </w:r>
      <w:r w:rsidR="00F23548" w:rsidRPr="00F23548">
        <w:rPr>
          <w:rFonts w:asciiTheme="minorEastAsia" w:eastAsiaTheme="minorEastAsia" w:hAnsiTheme="minorEastAsia" w:hint="eastAsia"/>
          <w:b/>
          <w:bCs/>
          <w:sz w:val="32"/>
        </w:rPr>
        <w:t>706</w:t>
      </w:r>
      <w:r w:rsidRPr="00F23548">
        <w:rPr>
          <w:rFonts w:asciiTheme="minorEastAsia" w:eastAsiaTheme="minorEastAsia" w:hAnsiTheme="minorEastAsia" w:hint="eastAsia"/>
          <w:b/>
          <w:bCs/>
          <w:sz w:val="32"/>
        </w:rPr>
        <w:t>）</w:t>
      </w:r>
    </w:p>
    <w:p w:rsidR="00F23548" w:rsidRPr="00F23548" w:rsidRDefault="00F23548">
      <w:pPr>
        <w:spacing w:line="360" w:lineRule="auto"/>
        <w:jc w:val="center"/>
        <w:rPr>
          <w:rFonts w:asciiTheme="minorEastAsia" w:eastAsiaTheme="minorEastAsia" w:hAnsiTheme="minorEastAsia"/>
          <w:b/>
          <w:bCs/>
          <w:sz w:val="32"/>
        </w:rPr>
      </w:pPr>
    </w:p>
    <w:p w:rsidR="008E7F39" w:rsidRPr="00F23548" w:rsidRDefault="00EA58B5">
      <w:pPr>
        <w:spacing w:line="360" w:lineRule="auto"/>
        <w:ind w:firstLineChars="200" w:firstLine="480"/>
        <w:rPr>
          <w:rFonts w:asciiTheme="minorEastAsia" w:eastAsiaTheme="minorEastAsia" w:hAnsiTheme="minorEastAsia"/>
          <w:sz w:val="24"/>
        </w:rPr>
      </w:pPr>
      <w:r w:rsidRPr="00F23548">
        <w:rPr>
          <w:rFonts w:asciiTheme="minorEastAsia" w:eastAsiaTheme="minorEastAsia" w:hAnsiTheme="minorEastAsia" w:hint="eastAsia"/>
          <w:sz w:val="24"/>
        </w:rPr>
        <w:t>根据浙江省卫生厅的有关文件精神及医院的有关政策，我们坚持公开、公平、公正和诚信的原则，欢迎满足要求的供应商前来参与本项目采购。</w:t>
      </w:r>
    </w:p>
    <w:p w:rsidR="008E7F39" w:rsidRPr="00F23548" w:rsidRDefault="00EA58B5">
      <w:pPr>
        <w:spacing w:line="360" w:lineRule="auto"/>
        <w:rPr>
          <w:rFonts w:asciiTheme="minorEastAsia" w:eastAsiaTheme="minorEastAsia" w:hAnsiTheme="minorEastAsia"/>
          <w:b/>
          <w:bCs/>
          <w:sz w:val="24"/>
        </w:rPr>
      </w:pPr>
      <w:r w:rsidRPr="00F23548">
        <w:rPr>
          <w:rFonts w:asciiTheme="minorEastAsia" w:eastAsiaTheme="minorEastAsia" w:hAnsiTheme="minorEastAsia" w:hint="eastAsia"/>
          <w:b/>
          <w:bCs/>
          <w:sz w:val="24"/>
        </w:rPr>
        <w:t>响应要求：</w:t>
      </w:r>
    </w:p>
    <w:p w:rsidR="008E7F39" w:rsidRPr="00F23548" w:rsidRDefault="00EA58B5">
      <w:p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1、提供有效的营业执照复印件并加盖公司公章</w:t>
      </w:r>
      <w:r w:rsidRPr="00F23548">
        <w:rPr>
          <w:rFonts w:asciiTheme="minorEastAsia" w:eastAsiaTheme="minorEastAsia" w:hAnsiTheme="minorEastAsia" w:cs="Arial"/>
          <w:sz w:val="24"/>
        </w:rPr>
        <w:t>。</w:t>
      </w:r>
    </w:p>
    <w:p w:rsidR="008E7F39" w:rsidRPr="00F23548" w:rsidRDefault="00EA58B5">
      <w:p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2、提供自采购公告发布之日起至公告截止日内任意时间的“信用中国”网站（www.creditchina.gov.cn）的响应供应商信用查询网页截图。</w:t>
      </w:r>
    </w:p>
    <w:p w:rsidR="008E7F39" w:rsidRPr="00F23548" w:rsidRDefault="00EA58B5">
      <w:pPr>
        <w:numPr>
          <w:ilvl w:val="0"/>
          <w:numId w:val="2"/>
        </w:numPr>
        <w:spacing w:line="360" w:lineRule="auto"/>
        <w:rPr>
          <w:rFonts w:asciiTheme="minorEastAsia" w:eastAsiaTheme="minorEastAsia" w:hAnsiTheme="minorEastAsia" w:cs="Arial"/>
          <w:sz w:val="24"/>
        </w:rPr>
      </w:pPr>
      <w:r w:rsidRPr="00F23548">
        <w:rPr>
          <w:rFonts w:asciiTheme="minorEastAsia" w:eastAsiaTheme="minorEastAsia" w:hAnsiTheme="minorEastAsia" w:cs="Arial" w:hint="eastAsia"/>
          <w:sz w:val="24"/>
        </w:rPr>
        <w:t>具有所供产品的售后服务能力、计算机软硬件供应保障能力及维护技术能力。</w:t>
      </w:r>
    </w:p>
    <w:p w:rsidR="008E7F39" w:rsidRPr="00F23548" w:rsidRDefault="00EA58B5">
      <w:pPr>
        <w:numPr>
          <w:ilvl w:val="0"/>
          <w:numId w:val="2"/>
        </w:num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响应文件一正三副（固定装订，不强制要求胶装），必须档案袋密封于招标现场统一递交，</w:t>
      </w:r>
      <w:proofErr w:type="gramStart"/>
      <w:r w:rsidRPr="00F23548">
        <w:rPr>
          <w:rFonts w:asciiTheme="minorEastAsia" w:eastAsiaTheme="minorEastAsia" w:hAnsiTheme="minorEastAsia" w:hint="eastAsia"/>
          <w:sz w:val="24"/>
        </w:rPr>
        <w:t>一个标项对应</w:t>
      </w:r>
      <w:proofErr w:type="gramEnd"/>
      <w:r w:rsidRPr="00F23548">
        <w:rPr>
          <w:rFonts w:asciiTheme="minorEastAsia" w:eastAsiaTheme="minorEastAsia" w:hAnsiTheme="minorEastAsia" w:hint="eastAsia"/>
          <w:sz w:val="24"/>
        </w:rPr>
        <w:t>一个档案袋。</w:t>
      </w:r>
    </w:p>
    <w:p w:rsidR="008E7F39" w:rsidRPr="00F23548" w:rsidRDefault="00EA58B5" w:rsidP="00264520">
      <w:pPr>
        <w:numPr>
          <w:ilvl w:val="0"/>
          <w:numId w:val="2"/>
        </w:num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采购时间初步定于</w:t>
      </w:r>
      <w:r w:rsidRPr="00F23548">
        <w:rPr>
          <w:rFonts w:asciiTheme="minorEastAsia" w:eastAsiaTheme="minorEastAsia" w:hAnsiTheme="minorEastAsia" w:hint="eastAsia"/>
          <w:b/>
          <w:sz w:val="24"/>
        </w:rPr>
        <w:t>2023年</w:t>
      </w:r>
      <w:r w:rsidR="00264520" w:rsidRPr="00F23548">
        <w:rPr>
          <w:rFonts w:asciiTheme="minorEastAsia" w:eastAsiaTheme="minorEastAsia" w:hAnsiTheme="minorEastAsia" w:hint="eastAsia"/>
          <w:b/>
          <w:sz w:val="24"/>
        </w:rPr>
        <w:t>7</w:t>
      </w:r>
      <w:r w:rsidRPr="00F23548">
        <w:rPr>
          <w:rFonts w:asciiTheme="minorEastAsia" w:eastAsiaTheme="minorEastAsia" w:hAnsiTheme="minorEastAsia" w:hint="eastAsia"/>
          <w:b/>
          <w:sz w:val="24"/>
        </w:rPr>
        <w:t>月</w:t>
      </w:r>
      <w:r w:rsidR="00F23548" w:rsidRPr="00F23548">
        <w:rPr>
          <w:rFonts w:asciiTheme="minorEastAsia" w:eastAsiaTheme="minorEastAsia" w:hAnsiTheme="minorEastAsia" w:hint="eastAsia"/>
          <w:b/>
          <w:sz w:val="24"/>
        </w:rPr>
        <w:t>12</w:t>
      </w:r>
      <w:r w:rsidRPr="00F23548">
        <w:rPr>
          <w:rFonts w:asciiTheme="minorEastAsia" w:eastAsiaTheme="minorEastAsia" w:hAnsiTheme="minorEastAsia" w:hint="eastAsia"/>
          <w:b/>
          <w:sz w:val="24"/>
        </w:rPr>
        <w:t>日</w:t>
      </w:r>
      <w:r w:rsidR="00264520" w:rsidRPr="00F23548">
        <w:rPr>
          <w:rFonts w:asciiTheme="minorEastAsia" w:eastAsiaTheme="minorEastAsia" w:hAnsiTheme="minorEastAsia" w:hint="eastAsia"/>
          <w:b/>
          <w:sz w:val="24"/>
        </w:rPr>
        <w:t>下午2点，地点：</w:t>
      </w:r>
      <w:r w:rsidR="00264520" w:rsidRPr="00F23548">
        <w:rPr>
          <w:rFonts w:asciiTheme="minorEastAsia" w:eastAsiaTheme="minorEastAsia" w:hAnsiTheme="minorEastAsia" w:hint="eastAsia"/>
          <w:sz w:val="24"/>
        </w:rPr>
        <w:t>浙江大学医学院附属妇产科医院（杭州市学士路1号）1号楼</w:t>
      </w:r>
      <w:r w:rsidR="00F23548" w:rsidRPr="00F23548">
        <w:rPr>
          <w:rFonts w:asciiTheme="minorEastAsia" w:eastAsiaTheme="minorEastAsia" w:hAnsiTheme="minorEastAsia" w:hint="eastAsia"/>
          <w:sz w:val="24"/>
        </w:rPr>
        <w:t>15</w:t>
      </w:r>
      <w:r w:rsidR="00264520" w:rsidRPr="00F23548">
        <w:rPr>
          <w:rFonts w:asciiTheme="minorEastAsia" w:eastAsiaTheme="minorEastAsia" w:hAnsiTheme="minorEastAsia" w:hint="eastAsia"/>
          <w:sz w:val="24"/>
        </w:rPr>
        <w:t>楼会议室</w:t>
      </w:r>
      <w:r w:rsidRPr="00F23548">
        <w:rPr>
          <w:rFonts w:asciiTheme="minorEastAsia" w:eastAsiaTheme="minorEastAsia" w:hAnsiTheme="minorEastAsia" w:hint="eastAsia"/>
          <w:sz w:val="24"/>
        </w:rPr>
        <w:t>，报名</w:t>
      </w:r>
      <w:r w:rsidRPr="00F23548">
        <w:rPr>
          <w:rFonts w:asciiTheme="minorEastAsia" w:eastAsiaTheme="minorEastAsia" w:hAnsiTheme="minorEastAsia" w:hint="eastAsia"/>
          <w:b/>
          <w:sz w:val="24"/>
        </w:rPr>
        <w:t>截止日期为</w:t>
      </w:r>
      <w:r w:rsidR="00F23548" w:rsidRPr="00F23548">
        <w:rPr>
          <w:rFonts w:asciiTheme="minorEastAsia" w:eastAsiaTheme="minorEastAsia" w:hAnsiTheme="minorEastAsia" w:hint="eastAsia"/>
          <w:b/>
          <w:sz w:val="24"/>
        </w:rPr>
        <w:t>7</w:t>
      </w:r>
      <w:r w:rsidRPr="00F23548">
        <w:rPr>
          <w:rFonts w:asciiTheme="minorEastAsia" w:eastAsiaTheme="minorEastAsia" w:hAnsiTheme="minorEastAsia" w:hint="eastAsia"/>
          <w:b/>
          <w:sz w:val="24"/>
        </w:rPr>
        <w:t>月</w:t>
      </w:r>
      <w:r w:rsidR="00F23548" w:rsidRPr="00F23548">
        <w:rPr>
          <w:rFonts w:asciiTheme="minorEastAsia" w:eastAsiaTheme="minorEastAsia" w:hAnsiTheme="minorEastAsia" w:hint="eastAsia"/>
          <w:b/>
          <w:sz w:val="24"/>
        </w:rPr>
        <w:t>11</w:t>
      </w:r>
      <w:r w:rsidRPr="00F23548">
        <w:rPr>
          <w:rFonts w:asciiTheme="minorEastAsia" w:eastAsiaTheme="minorEastAsia" w:hAnsiTheme="minorEastAsia" w:hint="eastAsia"/>
          <w:b/>
          <w:sz w:val="24"/>
        </w:rPr>
        <w:t>日</w:t>
      </w:r>
      <w:r w:rsidRPr="00F23548">
        <w:rPr>
          <w:rFonts w:asciiTheme="minorEastAsia" w:eastAsiaTheme="minorEastAsia" w:hAnsiTheme="minorEastAsia" w:hint="eastAsia"/>
          <w:sz w:val="24"/>
        </w:rPr>
        <w:t>（报名以邮件为准，邮件标题请注明采购的</w:t>
      </w:r>
      <w:r w:rsidRPr="00F23548">
        <w:rPr>
          <w:rFonts w:asciiTheme="minorEastAsia" w:eastAsiaTheme="minorEastAsia" w:hAnsiTheme="minorEastAsia" w:hint="eastAsia"/>
          <w:b/>
          <w:sz w:val="24"/>
        </w:rPr>
        <w:t>预告号及所投标项</w:t>
      </w:r>
      <w:r w:rsidRPr="00F23548">
        <w:rPr>
          <w:rFonts w:asciiTheme="minorEastAsia" w:eastAsiaTheme="minorEastAsia" w:hAnsiTheme="minorEastAsia" w:hint="eastAsia"/>
          <w:sz w:val="24"/>
        </w:rPr>
        <w:t>，邮件内容请注明投标公司名称、投标人姓名及联系方式等）</w:t>
      </w:r>
      <w:r w:rsidRPr="00F23548">
        <w:rPr>
          <w:rFonts w:asciiTheme="minorEastAsia" w:eastAsiaTheme="minorEastAsia" w:hAnsiTheme="minorEastAsia" w:hint="eastAsia"/>
          <w:color w:val="FF0000"/>
          <w:sz w:val="24"/>
        </w:rPr>
        <w:t>。</w:t>
      </w:r>
    </w:p>
    <w:p w:rsidR="008E7F39" w:rsidRPr="00F23548" w:rsidRDefault="00EA58B5">
      <w:pPr>
        <w:spacing w:line="360" w:lineRule="auto"/>
        <w:rPr>
          <w:rFonts w:asciiTheme="minorEastAsia" w:eastAsiaTheme="minorEastAsia" w:hAnsiTheme="minorEastAsia"/>
          <w:b/>
          <w:bCs/>
          <w:sz w:val="24"/>
        </w:rPr>
      </w:pPr>
      <w:r w:rsidRPr="00F23548">
        <w:rPr>
          <w:rFonts w:asciiTheme="minorEastAsia" w:eastAsiaTheme="minorEastAsia" w:hAnsiTheme="minorEastAsia" w:hint="eastAsia"/>
          <w:b/>
          <w:bCs/>
          <w:sz w:val="24"/>
        </w:rPr>
        <w:t>注意事项：</w:t>
      </w:r>
    </w:p>
    <w:p w:rsidR="008E7F39" w:rsidRPr="00F23548" w:rsidRDefault="00EA58B5">
      <w:pPr>
        <w:spacing w:line="360" w:lineRule="auto"/>
        <w:ind w:firstLineChars="200" w:firstLine="480"/>
        <w:rPr>
          <w:rFonts w:asciiTheme="minorEastAsia" w:eastAsiaTheme="minorEastAsia" w:hAnsiTheme="minorEastAsia"/>
          <w:sz w:val="24"/>
        </w:rPr>
      </w:pPr>
      <w:r w:rsidRPr="00F23548">
        <w:rPr>
          <w:rFonts w:asciiTheme="minorEastAsia" w:eastAsiaTheme="minorEastAsia" w:hAnsiTheme="minorEastAsia" w:hint="eastAsia"/>
          <w:sz w:val="24"/>
        </w:rPr>
        <w:t>如有疑问请及时与医学工程科联系。电话：0571-89991073 邮箱：</w:t>
      </w:r>
      <w:hyperlink r:id="rId8" w:history="1">
        <w:r w:rsidRPr="00F23548">
          <w:rPr>
            <w:rStyle w:val="a6"/>
            <w:rFonts w:asciiTheme="minorEastAsia" w:eastAsiaTheme="minorEastAsia" w:hAnsiTheme="minorEastAsia" w:hint="eastAsia"/>
            <w:sz w:val="24"/>
          </w:rPr>
          <w:t>sfbsbk@zju.edu.cn</w:t>
        </w:r>
      </w:hyperlink>
      <w:r w:rsidRPr="00F23548">
        <w:rPr>
          <w:rFonts w:asciiTheme="minorEastAsia" w:eastAsiaTheme="minorEastAsia" w:hAnsiTheme="minorEastAsia" w:hint="eastAsia"/>
          <w:sz w:val="24"/>
        </w:rPr>
        <w:t xml:space="preserve">。 </w:t>
      </w:r>
    </w:p>
    <w:p w:rsidR="008E7F39" w:rsidRDefault="008E7F39">
      <w:pPr>
        <w:widowControl/>
        <w:spacing w:line="360" w:lineRule="auto"/>
        <w:rPr>
          <w:rFonts w:asciiTheme="minorEastAsia" w:eastAsiaTheme="minorEastAsia" w:hAnsiTheme="minorEastAsia" w:hint="eastAsia"/>
          <w:b/>
          <w:bCs/>
          <w:kern w:val="0"/>
          <w:sz w:val="24"/>
        </w:rPr>
      </w:pPr>
    </w:p>
    <w:p w:rsidR="00F23548" w:rsidRPr="00F23548" w:rsidRDefault="00F23548">
      <w:pPr>
        <w:widowControl/>
        <w:spacing w:line="360" w:lineRule="auto"/>
        <w:rPr>
          <w:rFonts w:asciiTheme="minorEastAsia" w:eastAsiaTheme="minorEastAsia" w:hAnsiTheme="minorEastAsia"/>
          <w:b/>
          <w:bCs/>
          <w:kern w:val="0"/>
          <w:sz w:val="24"/>
        </w:rPr>
      </w:pPr>
    </w:p>
    <w:p w:rsidR="008E7F39" w:rsidRPr="00F23548" w:rsidRDefault="00EA58B5">
      <w:pPr>
        <w:widowControl/>
        <w:spacing w:line="360" w:lineRule="auto"/>
        <w:rPr>
          <w:rFonts w:asciiTheme="minorEastAsia" w:eastAsiaTheme="minorEastAsia" w:hAnsiTheme="minorEastAsia"/>
          <w:b/>
          <w:kern w:val="0"/>
          <w:sz w:val="24"/>
        </w:rPr>
      </w:pPr>
      <w:proofErr w:type="gramStart"/>
      <w:r w:rsidRPr="00F23548">
        <w:rPr>
          <w:rFonts w:asciiTheme="minorEastAsia" w:eastAsiaTheme="minorEastAsia" w:hAnsiTheme="minorEastAsia" w:hint="eastAsia"/>
          <w:b/>
          <w:kern w:val="0"/>
          <w:sz w:val="24"/>
        </w:rPr>
        <w:t>标项</w:t>
      </w:r>
      <w:proofErr w:type="gramEnd"/>
      <w:r w:rsidRPr="00F23548">
        <w:rPr>
          <w:rFonts w:asciiTheme="minorEastAsia" w:eastAsiaTheme="minorEastAsia" w:hAnsiTheme="minorEastAsia" w:hint="eastAsia"/>
          <w:b/>
          <w:kern w:val="0"/>
          <w:sz w:val="24"/>
        </w:rPr>
        <w:t xml:space="preserve">1  </w:t>
      </w:r>
      <w:r w:rsidR="00C51AFA" w:rsidRPr="00F23548">
        <w:rPr>
          <w:rFonts w:asciiTheme="minorEastAsia" w:eastAsiaTheme="minorEastAsia" w:hAnsiTheme="minorEastAsia" w:hint="eastAsia"/>
          <w:b/>
          <w:kern w:val="0"/>
          <w:sz w:val="24"/>
        </w:rPr>
        <w:t>急诊协同救治平台（钱江院区）</w:t>
      </w:r>
      <w:r w:rsidRPr="00F23548">
        <w:rPr>
          <w:rFonts w:asciiTheme="minorEastAsia" w:eastAsiaTheme="minorEastAsia" w:hAnsiTheme="minorEastAsia" w:hint="eastAsia"/>
          <w:b/>
          <w:kern w:val="0"/>
          <w:sz w:val="24"/>
        </w:rPr>
        <w:t>（预算</w:t>
      </w:r>
      <w:r w:rsidR="00BD1984" w:rsidRPr="00F23548">
        <w:rPr>
          <w:rFonts w:asciiTheme="minorEastAsia" w:eastAsiaTheme="minorEastAsia" w:hAnsiTheme="minorEastAsia" w:hint="eastAsia"/>
          <w:b/>
          <w:kern w:val="0"/>
          <w:sz w:val="24"/>
        </w:rPr>
        <w:t>8</w:t>
      </w:r>
      <w:r w:rsidRPr="00F23548">
        <w:rPr>
          <w:rFonts w:asciiTheme="minorEastAsia" w:eastAsiaTheme="minorEastAsia" w:hAnsiTheme="minorEastAsia" w:hint="eastAsia"/>
          <w:b/>
          <w:kern w:val="0"/>
          <w:sz w:val="24"/>
        </w:rPr>
        <w:t>万元）</w:t>
      </w:r>
    </w:p>
    <w:p w:rsidR="00171093" w:rsidRPr="00F23548" w:rsidRDefault="00171093" w:rsidP="00171093">
      <w:pPr>
        <w:spacing w:line="360" w:lineRule="auto"/>
        <w:rPr>
          <w:rFonts w:asciiTheme="minorEastAsia" w:eastAsiaTheme="minorEastAsia" w:hAnsiTheme="minorEastAsia"/>
          <w:b/>
          <w:kern w:val="0"/>
          <w:sz w:val="24"/>
        </w:rPr>
      </w:pPr>
      <w:r w:rsidRPr="00F23548">
        <w:rPr>
          <w:rFonts w:asciiTheme="minorEastAsia" w:eastAsiaTheme="minorEastAsia" w:hAnsiTheme="minorEastAsia" w:hint="eastAsia"/>
          <w:b/>
          <w:kern w:val="0"/>
          <w:sz w:val="24"/>
        </w:rPr>
        <w:t>一、项目建设目标</w:t>
      </w:r>
    </w:p>
    <w:p w:rsidR="00171093" w:rsidRPr="00F23548" w:rsidRDefault="00171093" w:rsidP="007172AF">
      <w:pPr>
        <w:pStyle w:val="215"/>
        <w:spacing w:beforeLines="0" w:before="0" w:line="360" w:lineRule="auto"/>
        <w:rPr>
          <w:rFonts w:asciiTheme="minorEastAsia" w:eastAsiaTheme="minorEastAsia" w:hAnsiTheme="minorEastAsia"/>
        </w:rPr>
      </w:pPr>
      <w:r w:rsidRPr="00F23548">
        <w:rPr>
          <w:rFonts w:asciiTheme="minorEastAsia" w:eastAsiaTheme="minorEastAsia" w:hAnsiTheme="minorEastAsia" w:hint="eastAsia"/>
        </w:rPr>
        <w:t>在急诊救治现场，急救医生除了采取患者的院前急救措施外，对危及生命的患者还需要尽快将相关医疗信息预先告知准备送往的医院，提前做好抢救准备，同时院内的急救医生也可利用自己的专长，指导或帮助现场医生进行更加合理的处置。同时，在面对突发事件产生时，医院内部的病床数、救治医生数等信息也需要送达急救中心，为中心对患者分流提供决策依据。</w:t>
      </w:r>
    </w:p>
    <w:p w:rsidR="00171093" w:rsidRPr="00F23548" w:rsidRDefault="00171093" w:rsidP="007172AF">
      <w:pPr>
        <w:pStyle w:val="215"/>
        <w:spacing w:beforeLines="0" w:before="0" w:line="360" w:lineRule="auto"/>
        <w:rPr>
          <w:rFonts w:asciiTheme="minorEastAsia" w:eastAsiaTheme="minorEastAsia" w:hAnsiTheme="minorEastAsia"/>
        </w:rPr>
      </w:pPr>
      <w:r w:rsidRPr="00F23548">
        <w:rPr>
          <w:rFonts w:asciiTheme="minorEastAsia" w:eastAsiaTheme="minorEastAsia" w:hAnsiTheme="minorEastAsia" w:hint="eastAsia"/>
        </w:rPr>
        <w:t>根据医院钱江院区急诊室实际需求，需接入部署杭州市急救中心院前院内协</w:t>
      </w:r>
      <w:r w:rsidRPr="00F23548">
        <w:rPr>
          <w:rFonts w:asciiTheme="minorEastAsia" w:eastAsiaTheme="minorEastAsia" w:hAnsiTheme="minorEastAsia" w:hint="eastAsia"/>
        </w:rPr>
        <w:lastRenderedPageBreak/>
        <w:t>同救治平台，实现120统一调度、患者定位、车载会诊、院前电子病历为一体，达到“呼入即定位”、“上车即入院”等功能，同时以支持钱江院区亚运会的后勤保障相关工作。</w:t>
      </w:r>
    </w:p>
    <w:p w:rsidR="00171093" w:rsidRPr="00F23548" w:rsidRDefault="00171093" w:rsidP="007172AF">
      <w:pPr>
        <w:pStyle w:val="215"/>
        <w:spacing w:beforeLines="0" w:before="0" w:line="360" w:lineRule="auto"/>
        <w:rPr>
          <w:rFonts w:asciiTheme="minorEastAsia" w:eastAsiaTheme="minorEastAsia" w:hAnsiTheme="minorEastAsia"/>
        </w:rPr>
      </w:pPr>
      <w:r w:rsidRPr="00F23548">
        <w:rPr>
          <w:rFonts w:asciiTheme="minorEastAsia" w:eastAsiaTheme="minorEastAsia" w:hAnsiTheme="minorEastAsia" w:hint="eastAsia"/>
        </w:rPr>
        <w:t>急诊协同救治平台（钱江院区）支持通过有、无线相结合的方式更有效的把救护车与医院急症室相连,及时地把患者信息（患者数量、症状等）、急救人员信息预先告知送往医院急诊室，在病人到达医院前急诊室能做好相应的接收及救治准备；而针对特殊危重病患者，院内专家还可通过电话指导现场急救医生进行急救，以更好地、最大限度地挽救病人生命。同时，医院也可将急诊床位等相关信息提供给急救中心，为重大突发事件的伤病员分流提供决策依据等。</w:t>
      </w:r>
    </w:p>
    <w:p w:rsidR="00171093" w:rsidRPr="00F23548" w:rsidRDefault="00B03FD5" w:rsidP="00171093">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二</w:t>
      </w:r>
      <w:r w:rsidR="00171093" w:rsidRPr="00F23548">
        <w:rPr>
          <w:rFonts w:asciiTheme="minorEastAsia" w:eastAsiaTheme="minorEastAsia" w:hAnsiTheme="minorEastAsia" w:hint="eastAsia"/>
          <w:b/>
          <w:kern w:val="0"/>
          <w:sz w:val="24"/>
        </w:rPr>
        <w:t>、采购需求清单</w:t>
      </w:r>
    </w:p>
    <w:tbl>
      <w:tblPr>
        <w:tblW w:w="8880" w:type="dxa"/>
        <w:tblInd w:w="-16" w:type="dxa"/>
        <w:tblLayout w:type="fixed"/>
        <w:tblCellMar>
          <w:top w:w="15" w:type="dxa"/>
          <w:left w:w="15" w:type="dxa"/>
          <w:bottom w:w="15" w:type="dxa"/>
          <w:right w:w="15" w:type="dxa"/>
        </w:tblCellMar>
        <w:tblLook w:val="0000" w:firstRow="0" w:lastRow="0" w:firstColumn="0" w:lastColumn="0" w:noHBand="0" w:noVBand="0"/>
      </w:tblPr>
      <w:tblGrid>
        <w:gridCol w:w="999"/>
        <w:gridCol w:w="2153"/>
        <w:gridCol w:w="5024"/>
        <w:gridCol w:w="704"/>
      </w:tblGrid>
      <w:tr w:rsidR="00171093" w:rsidRPr="00F23548" w:rsidTr="005726D8">
        <w:trPr>
          <w:trHeight w:val="215"/>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序号</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项目名称</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功能说明</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数量</w:t>
            </w:r>
          </w:p>
        </w:tc>
      </w:tr>
      <w:tr w:rsidR="00171093" w:rsidRPr="00F23548" w:rsidTr="005726D8">
        <w:trPr>
          <w:trHeight w:val="2127"/>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1</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医院告知软件--基础信息</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接收院前告知信息，包括：</w:t>
            </w:r>
          </w:p>
          <w:p w:rsidR="00171093" w:rsidRPr="00F23548" w:rsidRDefault="00171093" w:rsidP="00171093">
            <w:pPr>
              <w:widowControl/>
              <w:numPr>
                <w:ilvl w:val="0"/>
                <w:numId w:val="4"/>
              </w:numPr>
              <w:spacing w:line="300" w:lineRule="auto"/>
              <w:ind w:left="0" w:firstLine="0"/>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患者基础呼救信息、院前救治信息：患者基本信息（姓名、性别、年龄、主诉、既往病史等等）、MPDS病情分级评估、现场评估及救治措施；</w:t>
            </w:r>
          </w:p>
          <w:p w:rsidR="00171093" w:rsidRPr="00F23548" w:rsidRDefault="00171093" w:rsidP="00171093">
            <w:pPr>
              <w:widowControl/>
              <w:numPr>
                <w:ilvl w:val="0"/>
                <w:numId w:val="4"/>
              </w:numPr>
              <w:spacing w:line="300" w:lineRule="auto"/>
              <w:ind w:left="0" w:firstLine="0"/>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救护车信息：车牌号、随车医护人员信息（姓名和联系电话）、距离和预计到达时间。</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1套</w:t>
            </w:r>
          </w:p>
        </w:tc>
      </w:tr>
      <w:tr w:rsidR="00171093" w:rsidRPr="00F23548" w:rsidTr="005726D8">
        <w:trPr>
          <w:trHeight w:val="272"/>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2</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医院告知软件--心电信息</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实时接收对应送达的患者在救护车内的心电监护信息，包括心电图、心率、血压、血氧等。</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240"/>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3</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医院告知软件--视频信息</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可将送达的救护车内救护仓视频实时传送到医院告知终端。</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240"/>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4</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医院告知软件</w:t>
            </w:r>
            <w:r w:rsidRPr="00F23548">
              <w:rPr>
                <w:rFonts w:asciiTheme="minorEastAsia" w:eastAsiaTheme="minorEastAsia" w:hAnsiTheme="minorEastAsia" w:cs="宋体"/>
                <w:color w:val="000000"/>
                <w:kern w:val="0"/>
                <w:szCs w:val="21"/>
                <w:lang w:bidi="ar"/>
              </w:rPr>
              <w:t>—</w:t>
            </w:r>
            <w:r w:rsidRPr="00F23548">
              <w:rPr>
                <w:rFonts w:asciiTheme="minorEastAsia" w:eastAsiaTheme="minorEastAsia" w:hAnsiTheme="minorEastAsia" w:cs="宋体" w:hint="eastAsia"/>
                <w:color w:val="000000"/>
                <w:kern w:val="0"/>
                <w:szCs w:val="21"/>
                <w:lang w:bidi="ar"/>
              </w:rPr>
              <w:t>院内医生APP</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值班医生手机端APP软件，信息接收提醒、查询及全流程急救状态监控</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5</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中心通信调派服务软件授权</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120指挥中心系统根据患者送达医院，将相关信息进行自动存储转发</w:t>
            </w:r>
            <w:r w:rsidRPr="00F23548">
              <w:rPr>
                <w:rFonts w:asciiTheme="minorEastAsia" w:eastAsiaTheme="minorEastAsia" w:hAnsiTheme="minorEastAsia" w:cs="宋体" w:hint="eastAsia"/>
                <w:kern w:val="0"/>
                <w:szCs w:val="21"/>
                <w:lang w:bidi="ar"/>
              </w:rPr>
              <w:t>。含接入医院授权。</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6</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告知接口</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提供统一院前院内信息数据对接标准平台接口。</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7</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告知一体机</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≥23.8英寸IPS</w:t>
            </w:r>
            <w:proofErr w:type="gramStart"/>
            <w:r w:rsidRPr="00F23548">
              <w:rPr>
                <w:rFonts w:asciiTheme="minorEastAsia" w:eastAsiaTheme="minorEastAsia" w:hAnsiTheme="minorEastAsia" w:cs="宋体" w:hint="eastAsia"/>
                <w:color w:val="000000"/>
                <w:kern w:val="0"/>
                <w:szCs w:val="21"/>
                <w:lang w:bidi="ar"/>
              </w:rPr>
              <w:t>窄</w:t>
            </w:r>
            <w:proofErr w:type="gramEnd"/>
            <w:r w:rsidRPr="00F23548">
              <w:rPr>
                <w:rFonts w:asciiTheme="minorEastAsia" w:eastAsiaTheme="minorEastAsia" w:hAnsiTheme="minorEastAsia" w:cs="宋体" w:hint="eastAsia"/>
                <w:color w:val="000000"/>
                <w:kern w:val="0"/>
                <w:szCs w:val="21"/>
                <w:lang w:bidi="ar"/>
              </w:rPr>
              <w:t>边框一体机台式电脑(配置要求i7 8G 1T 2G独显及以上， WIFI</w:t>
            </w:r>
            <w:proofErr w:type="gramStart"/>
            <w:r w:rsidRPr="00F23548">
              <w:rPr>
                <w:rFonts w:asciiTheme="minorEastAsia" w:eastAsiaTheme="minorEastAsia" w:hAnsiTheme="minorEastAsia" w:cs="宋体" w:hint="eastAsia"/>
                <w:color w:val="000000"/>
                <w:kern w:val="0"/>
                <w:szCs w:val="21"/>
                <w:lang w:bidi="ar"/>
              </w:rPr>
              <w:t>蓝牙 键鼠</w:t>
            </w:r>
            <w:proofErr w:type="gramEnd"/>
            <w:r w:rsidRPr="00F23548">
              <w:rPr>
                <w:rFonts w:asciiTheme="minorEastAsia" w:eastAsiaTheme="minorEastAsia" w:hAnsiTheme="minorEastAsia" w:cs="宋体" w:hint="eastAsia"/>
                <w:color w:val="000000"/>
                <w:kern w:val="0"/>
                <w:szCs w:val="21"/>
                <w:lang w:bidi="ar"/>
              </w:rPr>
              <w:t>摄像头)</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jc w:val="center"/>
              <w:rPr>
                <w:rFonts w:asciiTheme="minorEastAsia" w:eastAsiaTheme="minorEastAsia" w:hAnsiTheme="minorEastAsia"/>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8</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告知pad</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国内主流PAD,5.9寸以上，</w:t>
            </w:r>
            <w:proofErr w:type="gramStart"/>
            <w:r w:rsidRPr="00F23548">
              <w:rPr>
                <w:rFonts w:asciiTheme="minorEastAsia" w:eastAsiaTheme="minorEastAsia" w:hAnsiTheme="minorEastAsia" w:cs="宋体" w:hint="eastAsia"/>
                <w:color w:val="000000"/>
                <w:kern w:val="0"/>
                <w:szCs w:val="21"/>
                <w:lang w:bidi="ar"/>
              </w:rPr>
              <w:t>安卓</w:t>
            </w:r>
            <w:proofErr w:type="gramEnd"/>
            <w:r w:rsidRPr="00F23548">
              <w:rPr>
                <w:rFonts w:asciiTheme="minorEastAsia" w:eastAsiaTheme="minorEastAsia" w:hAnsiTheme="minorEastAsia" w:cs="宋体" w:hint="eastAsia"/>
                <w:color w:val="000000"/>
                <w:kern w:val="0"/>
                <w:szCs w:val="21"/>
                <w:lang w:bidi="ar"/>
              </w:rPr>
              <w:t>8.0，全网通5G，64G存储以上。</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jc w:val="center"/>
              <w:rPr>
                <w:rFonts w:asciiTheme="minorEastAsia" w:eastAsiaTheme="minorEastAsia" w:hAnsiTheme="minorEastAsia"/>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397"/>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9</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系统部署</w:t>
            </w:r>
          </w:p>
        </w:tc>
        <w:tc>
          <w:tcPr>
            <w:tcW w:w="502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安装、调试、培训</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1项</w:t>
            </w:r>
          </w:p>
        </w:tc>
      </w:tr>
    </w:tbl>
    <w:p w:rsidR="00171093" w:rsidRPr="00F23548" w:rsidRDefault="00B03FD5" w:rsidP="00171093">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lastRenderedPageBreak/>
        <w:t>三</w:t>
      </w:r>
      <w:r w:rsidR="00171093" w:rsidRPr="00F23548">
        <w:rPr>
          <w:rFonts w:asciiTheme="minorEastAsia" w:eastAsiaTheme="minorEastAsia" w:hAnsiTheme="minorEastAsia" w:hint="eastAsia"/>
          <w:b/>
          <w:kern w:val="0"/>
          <w:sz w:val="24"/>
        </w:rPr>
        <w:t>、其他要求</w:t>
      </w:r>
    </w:p>
    <w:p w:rsidR="00171093" w:rsidRPr="00F23548" w:rsidRDefault="00171093" w:rsidP="00171093">
      <w:pPr>
        <w:widowControl/>
        <w:spacing w:line="360" w:lineRule="auto"/>
        <w:jc w:val="left"/>
        <w:rPr>
          <w:rFonts w:asciiTheme="minorEastAsia" w:eastAsiaTheme="minorEastAsia" w:hAnsiTheme="minorEastAsia"/>
          <w:sz w:val="24"/>
        </w:rPr>
      </w:pPr>
      <w:r w:rsidRPr="00F23548">
        <w:rPr>
          <w:rFonts w:asciiTheme="minorEastAsia" w:eastAsiaTheme="minorEastAsia" w:hAnsiTheme="minorEastAsia" w:hint="eastAsia"/>
          <w:sz w:val="24"/>
        </w:rPr>
        <w:t xml:space="preserve"> </w:t>
      </w:r>
      <w:r w:rsidRPr="00F23548">
        <w:rPr>
          <w:rFonts w:asciiTheme="minorEastAsia" w:eastAsiaTheme="minorEastAsia" w:hAnsiTheme="minorEastAsia"/>
          <w:sz w:val="24"/>
        </w:rPr>
        <w:t xml:space="preserve"> </w:t>
      </w:r>
      <w:r w:rsidRPr="00F23548">
        <w:rPr>
          <w:rFonts w:asciiTheme="minorEastAsia" w:eastAsiaTheme="minorEastAsia" w:hAnsiTheme="minorEastAsia" w:hint="eastAsia"/>
          <w:sz w:val="24"/>
        </w:rPr>
        <w:t>1、需要提供至少3年软硬件免费质保服务，以验收合格之日起计算。</w:t>
      </w:r>
    </w:p>
    <w:p w:rsidR="00171093" w:rsidRPr="00F23548" w:rsidRDefault="00171093" w:rsidP="00171093">
      <w:pPr>
        <w:widowControl/>
        <w:spacing w:line="360" w:lineRule="auto"/>
        <w:jc w:val="left"/>
        <w:rPr>
          <w:rFonts w:asciiTheme="minorEastAsia" w:eastAsiaTheme="minorEastAsia" w:hAnsiTheme="minorEastAsia"/>
          <w:sz w:val="24"/>
        </w:rPr>
      </w:pPr>
      <w:r w:rsidRPr="00F23548">
        <w:rPr>
          <w:rFonts w:asciiTheme="minorEastAsia" w:eastAsiaTheme="minorEastAsia" w:hAnsiTheme="minorEastAsia" w:hint="eastAsia"/>
          <w:sz w:val="24"/>
        </w:rPr>
        <w:t xml:space="preserve">  2、要求中标人对系统在系统试运行期间、系统保修期间和系统保修期后对系统提供7*24小时应急处理，维护期间对故障即时响应和30分钟到达现场。日常巡检、故障排查与处理等，做好相应的维护记录、问题处理报告等，及时提交院方备案。</w:t>
      </w:r>
    </w:p>
    <w:p w:rsidR="00D833F7" w:rsidRPr="00F23548" w:rsidRDefault="00171093"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3、</w:t>
      </w:r>
      <w:r w:rsidR="00D833F7" w:rsidRPr="00F23548">
        <w:rPr>
          <w:rFonts w:asciiTheme="minorEastAsia" w:eastAsiaTheme="minorEastAsia" w:hAnsiTheme="minorEastAsia" w:hint="eastAsia"/>
          <w:sz w:val="24"/>
        </w:rPr>
        <w:t>付款方式：</w:t>
      </w:r>
    </w:p>
    <w:p w:rsidR="00D833F7" w:rsidRPr="00F23548" w:rsidRDefault="00D833F7"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（1）适用中小企业：合同签订后，供应商应向采购人提交预付款保函。采购人在合同生效且项目具备实施条件后支付合同金额的40%作为预付款；项目初验后支付合同价的30%，终</w:t>
      </w:r>
      <w:proofErr w:type="gramStart"/>
      <w:r w:rsidRPr="00F23548">
        <w:rPr>
          <w:rFonts w:asciiTheme="minorEastAsia" w:eastAsiaTheme="minorEastAsia" w:hAnsiTheme="minorEastAsia" w:hint="eastAsia"/>
          <w:sz w:val="24"/>
        </w:rPr>
        <w:t>验完成</w:t>
      </w:r>
      <w:proofErr w:type="gramEnd"/>
      <w:r w:rsidRPr="00F23548">
        <w:rPr>
          <w:rFonts w:asciiTheme="minorEastAsia" w:eastAsiaTheme="minorEastAsia" w:hAnsiTheme="minorEastAsia" w:hint="eastAsia"/>
          <w:sz w:val="24"/>
        </w:rPr>
        <w:t>支付合同价的30%。</w:t>
      </w:r>
    </w:p>
    <w:p w:rsidR="00D833F7" w:rsidRPr="00F23548" w:rsidRDefault="00D833F7"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注：签订合同</w:t>
      </w:r>
      <w:proofErr w:type="gramStart"/>
      <w:r w:rsidRPr="00F23548">
        <w:rPr>
          <w:rFonts w:asciiTheme="minorEastAsia" w:eastAsiaTheme="minorEastAsia" w:hAnsiTheme="minorEastAsia" w:hint="eastAsia"/>
          <w:sz w:val="24"/>
        </w:rPr>
        <w:t>时供应</w:t>
      </w:r>
      <w:proofErr w:type="gramEnd"/>
      <w:r w:rsidRPr="00F23548">
        <w:rPr>
          <w:rFonts w:asciiTheme="minorEastAsia" w:eastAsiaTheme="minorEastAsia" w:hAnsiTheme="minorEastAsia" w:hint="eastAsia"/>
          <w:sz w:val="24"/>
        </w:rPr>
        <w:t>商明确表示无需预付款或者要求降低预付款比例的，采购人可在合同中另行约定。</w:t>
      </w:r>
    </w:p>
    <w:p w:rsidR="00171093" w:rsidRPr="00F23548" w:rsidRDefault="00D833F7"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（2）适用大型企业：采购人在合同生效且项目具备实施条件后支付合同金额的30%作为预付款；项目初验后支付合同价的40%，终</w:t>
      </w:r>
      <w:proofErr w:type="gramStart"/>
      <w:r w:rsidRPr="00F23548">
        <w:rPr>
          <w:rFonts w:asciiTheme="minorEastAsia" w:eastAsiaTheme="minorEastAsia" w:hAnsiTheme="minorEastAsia" w:hint="eastAsia"/>
          <w:sz w:val="24"/>
        </w:rPr>
        <w:t>验完成</w:t>
      </w:r>
      <w:proofErr w:type="gramEnd"/>
      <w:r w:rsidRPr="00F23548">
        <w:rPr>
          <w:rFonts w:asciiTheme="minorEastAsia" w:eastAsiaTheme="minorEastAsia" w:hAnsiTheme="minorEastAsia" w:hint="eastAsia"/>
          <w:sz w:val="24"/>
        </w:rPr>
        <w:t>支付合同价的30%。</w:t>
      </w:r>
    </w:p>
    <w:p w:rsidR="00632D3A" w:rsidRPr="00F23548" w:rsidRDefault="00632D3A" w:rsidP="007172AF">
      <w:pPr>
        <w:snapToGrid w:val="0"/>
        <w:spacing w:beforeLines="50" w:before="156" w:after="50" w:line="460" w:lineRule="exact"/>
        <w:rPr>
          <w:rFonts w:asciiTheme="minorEastAsia" w:eastAsiaTheme="minorEastAsia" w:hAnsiTheme="minorEastAsia"/>
          <w:sz w:val="30"/>
          <w:szCs w:val="30"/>
        </w:rPr>
      </w:pPr>
    </w:p>
    <w:p w:rsidR="007172AF" w:rsidRPr="00F23548" w:rsidRDefault="007172AF" w:rsidP="007172AF">
      <w:pPr>
        <w:snapToGrid w:val="0"/>
        <w:spacing w:beforeLines="50" w:before="156" w:after="50" w:line="460" w:lineRule="exact"/>
        <w:rPr>
          <w:rFonts w:asciiTheme="minorEastAsia" w:eastAsiaTheme="minorEastAsia" w:hAnsiTheme="minorEastAsia"/>
          <w:sz w:val="30"/>
          <w:szCs w:val="30"/>
        </w:rPr>
      </w:pPr>
    </w:p>
    <w:p w:rsidR="000A3623" w:rsidRPr="00F23548" w:rsidRDefault="000A3623" w:rsidP="000A3623">
      <w:pPr>
        <w:widowControl/>
        <w:spacing w:line="360" w:lineRule="auto"/>
        <w:rPr>
          <w:rFonts w:asciiTheme="minorEastAsia" w:eastAsiaTheme="minorEastAsia" w:hAnsiTheme="minorEastAsia"/>
          <w:b/>
          <w:kern w:val="0"/>
          <w:sz w:val="24"/>
        </w:rPr>
      </w:pPr>
      <w:proofErr w:type="gramStart"/>
      <w:r w:rsidRPr="00F23548">
        <w:rPr>
          <w:rFonts w:asciiTheme="minorEastAsia" w:eastAsiaTheme="minorEastAsia" w:hAnsiTheme="minorEastAsia" w:hint="eastAsia"/>
          <w:b/>
          <w:kern w:val="0"/>
          <w:sz w:val="24"/>
        </w:rPr>
        <w:t>标项</w:t>
      </w:r>
      <w:proofErr w:type="gramEnd"/>
      <w:r w:rsidRPr="00F23548">
        <w:rPr>
          <w:rFonts w:asciiTheme="minorEastAsia" w:eastAsiaTheme="minorEastAsia" w:hAnsiTheme="minorEastAsia" w:hint="eastAsia"/>
          <w:b/>
          <w:kern w:val="0"/>
          <w:sz w:val="24"/>
        </w:rPr>
        <w:t xml:space="preserve">2  </w:t>
      </w:r>
      <w:proofErr w:type="gramStart"/>
      <w:r w:rsidR="004D1CD8" w:rsidRPr="00F23548">
        <w:rPr>
          <w:rFonts w:asciiTheme="minorEastAsia" w:eastAsiaTheme="minorEastAsia" w:hAnsiTheme="minorEastAsia" w:hint="eastAsia"/>
          <w:b/>
          <w:kern w:val="0"/>
          <w:sz w:val="24"/>
        </w:rPr>
        <w:t>陪检运送</w:t>
      </w:r>
      <w:proofErr w:type="gramEnd"/>
      <w:r w:rsidR="004D1CD8" w:rsidRPr="00F23548">
        <w:rPr>
          <w:rFonts w:asciiTheme="minorEastAsia" w:eastAsiaTheme="minorEastAsia" w:hAnsiTheme="minorEastAsia" w:hint="eastAsia"/>
          <w:b/>
          <w:kern w:val="0"/>
          <w:sz w:val="24"/>
        </w:rPr>
        <w:t>系统维护与升级</w:t>
      </w:r>
      <w:r w:rsidRPr="00F23548">
        <w:rPr>
          <w:rFonts w:asciiTheme="minorEastAsia" w:eastAsiaTheme="minorEastAsia" w:hAnsiTheme="minorEastAsia" w:hint="eastAsia"/>
          <w:b/>
          <w:kern w:val="0"/>
          <w:sz w:val="24"/>
        </w:rPr>
        <w:t>（预算</w:t>
      </w:r>
      <w:r w:rsidR="004D1CD8" w:rsidRPr="00F23548">
        <w:rPr>
          <w:rFonts w:asciiTheme="minorEastAsia" w:eastAsiaTheme="minorEastAsia" w:hAnsiTheme="minorEastAsia" w:hint="eastAsia"/>
          <w:b/>
          <w:kern w:val="0"/>
          <w:sz w:val="24"/>
        </w:rPr>
        <w:t>5</w:t>
      </w:r>
      <w:r w:rsidRPr="00F23548">
        <w:rPr>
          <w:rFonts w:asciiTheme="minorEastAsia" w:eastAsiaTheme="minorEastAsia" w:hAnsiTheme="minorEastAsia" w:hint="eastAsia"/>
          <w:b/>
          <w:kern w:val="0"/>
          <w:sz w:val="24"/>
        </w:rPr>
        <w:t>万元）</w:t>
      </w:r>
    </w:p>
    <w:p w:rsidR="00DE6F1D" w:rsidRPr="00F23548" w:rsidRDefault="00DE6F1D" w:rsidP="00DE6F1D">
      <w:pPr>
        <w:pStyle w:val="3"/>
        <w:numPr>
          <w:ilvl w:val="0"/>
          <w:numId w:val="5"/>
        </w:numPr>
        <w:tabs>
          <w:tab w:val="left" w:pos="720"/>
          <w:tab w:val="left" w:pos="1980"/>
        </w:tabs>
        <w:spacing w:line="440" w:lineRule="exact"/>
        <w:rPr>
          <w:rFonts w:asciiTheme="minorEastAsia" w:eastAsiaTheme="minorEastAsia" w:hAnsiTheme="minorEastAsia" w:cs="宋体"/>
          <w:sz w:val="24"/>
          <w:szCs w:val="24"/>
        </w:rPr>
      </w:pPr>
      <w:r w:rsidRPr="00F23548">
        <w:rPr>
          <w:rFonts w:asciiTheme="minorEastAsia" w:eastAsiaTheme="minorEastAsia" w:hAnsiTheme="minorEastAsia" w:cs="宋体" w:hint="eastAsia"/>
          <w:sz w:val="24"/>
          <w:szCs w:val="24"/>
        </w:rPr>
        <w:t>项目概况</w:t>
      </w:r>
    </w:p>
    <w:p w:rsidR="00DE6F1D" w:rsidRPr="00F23548" w:rsidRDefault="00DE6F1D" w:rsidP="00DE6F1D">
      <w:pPr>
        <w:spacing w:line="360" w:lineRule="auto"/>
        <w:ind w:firstLineChars="200" w:firstLine="480"/>
        <w:rPr>
          <w:rFonts w:asciiTheme="minorEastAsia" w:eastAsiaTheme="minorEastAsia" w:hAnsiTheme="minorEastAsia"/>
        </w:rPr>
      </w:pPr>
      <w:r w:rsidRPr="00F23548">
        <w:rPr>
          <w:rFonts w:asciiTheme="minorEastAsia" w:eastAsiaTheme="minorEastAsia" w:hAnsiTheme="minorEastAsia" w:hint="eastAsia"/>
          <w:sz w:val="24"/>
        </w:rPr>
        <w:t>我院运送管理信息系统是以病人为中心，形成高效且安全的配送管理渠道，来为病人提供良好的服务体验。统一协调</w:t>
      </w:r>
      <w:proofErr w:type="gramStart"/>
      <w:r w:rsidRPr="00F23548">
        <w:rPr>
          <w:rFonts w:asciiTheme="minorEastAsia" w:eastAsiaTheme="minorEastAsia" w:hAnsiTheme="minorEastAsia" w:hint="eastAsia"/>
          <w:sz w:val="24"/>
        </w:rPr>
        <w:t>病人陪检运送</w:t>
      </w:r>
      <w:proofErr w:type="gramEnd"/>
      <w:r w:rsidRPr="00F23548">
        <w:rPr>
          <w:rFonts w:asciiTheme="minorEastAsia" w:eastAsiaTheme="minorEastAsia" w:hAnsiTheme="minorEastAsia" w:hint="eastAsia"/>
          <w:sz w:val="24"/>
        </w:rPr>
        <w:t>、药品运送护工资源，助力提高护工的轮转率，提升医院</w:t>
      </w:r>
      <w:proofErr w:type="gramStart"/>
      <w:r w:rsidRPr="00F23548">
        <w:rPr>
          <w:rFonts w:asciiTheme="minorEastAsia" w:eastAsiaTheme="minorEastAsia" w:hAnsiTheme="minorEastAsia" w:hint="eastAsia"/>
          <w:sz w:val="24"/>
        </w:rPr>
        <w:t>内部陪检运送</w:t>
      </w:r>
      <w:proofErr w:type="gramEnd"/>
      <w:r w:rsidRPr="00F23548">
        <w:rPr>
          <w:rFonts w:asciiTheme="minorEastAsia" w:eastAsiaTheme="minorEastAsia" w:hAnsiTheme="minorEastAsia" w:hint="eastAsia"/>
          <w:sz w:val="24"/>
        </w:rPr>
        <w:t>、药品闭环的</w:t>
      </w:r>
      <w:proofErr w:type="gramStart"/>
      <w:r w:rsidRPr="00F23548">
        <w:rPr>
          <w:rFonts w:asciiTheme="minorEastAsia" w:eastAsiaTheme="minorEastAsia" w:hAnsiTheme="minorEastAsia" w:hint="eastAsia"/>
          <w:sz w:val="24"/>
        </w:rPr>
        <w:t>的</w:t>
      </w:r>
      <w:proofErr w:type="gramEnd"/>
      <w:r w:rsidRPr="00F23548">
        <w:rPr>
          <w:rFonts w:asciiTheme="minorEastAsia" w:eastAsiaTheme="minorEastAsia" w:hAnsiTheme="minorEastAsia" w:hint="eastAsia"/>
          <w:sz w:val="24"/>
        </w:rPr>
        <w:t>规范管理。保障其稳定运行、及时解决应用过程中的各种技术问题非常重要。为此，本项目拟采购维护及技术升级服务，加强原有运送系统保障力量，升级相关功能。</w:t>
      </w:r>
    </w:p>
    <w:p w:rsidR="00DE6F1D" w:rsidRPr="00F23548" w:rsidRDefault="00DE6F1D" w:rsidP="00DE6F1D">
      <w:pPr>
        <w:pStyle w:val="3"/>
        <w:numPr>
          <w:ilvl w:val="0"/>
          <w:numId w:val="5"/>
        </w:numPr>
        <w:tabs>
          <w:tab w:val="left" w:pos="720"/>
          <w:tab w:val="left" w:pos="1980"/>
        </w:tabs>
        <w:spacing w:line="440" w:lineRule="exact"/>
        <w:rPr>
          <w:rFonts w:asciiTheme="minorEastAsia" w:eastAsiaTheme="minorEastAsia" w:hAnsiTheme="minorEastAsia"/>
        </w:rPr>
      </w:pPr>
      <w:r w:rsidRPr="00F23548">
        <w:rPr>
          <w:rFonts w:asciiTheme="minorEastAsia" w:eastAsiaTheme="minorEastAsia" w:hAnsiTheme="minorEastAsia" w:cs="宋体" w:hint="eastAsia"/>
          <w:sz w:val="24"/>
          <w:szCs w:val="24"/>
        </w:rPr>
        <w:t>项目内容</w:t>
      </w: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940"/>
        <w:gridCol w:w="4972"/>
      </w:tblGrid>
      <w:tr w:rsidR="00DE6F1D" w:rsidRPr="00F23548" w:rsidTr="005726D8">
        <w:trPr>
          <w:trHeight w:val="397"/>
          <w:jc w:val="center"/>
        </w:trPr>
        <w:tc>
          <w:tcPr>
            <w:tcW w:w="735" w:type="pct"/>
            <w:vAlign w:val="center"/>
          </w:tcPr>
          <w:p w:rsidR="00DE6F1D" w:rsidRPr="00F23548" w:rsidRDefault="00DE6F1D" w:rsidP="005726D8">
            <w:pPr>
              <w:spacing w:line="440" w:lineRule="exact"/>
              <w:jc w:val="center"/>
              <w:rPr>
                <w:rFonts w:asciiTheme="minorEastAsia" w:eastAsiaTheme="minorEastAsia" w:hAnsiTheme="minorEastAsia" w:cs="宋体"/>
                <w:b/>
                <w:bCs/>
                <w:szCs w:val="21"/>
              </w:rPr>
            </w:pPr>
            <w:r w:rsidRPr="00F23548">
              <w:rPr>
                <w:rFonts w:asciiTheme="minorEastAsia" w:eastAsiaTheme="minorEastAsia" w:hAnsiTheme="minorEastAsia" w:cs="宋体" w:hint="eastAsia"/>
                <w:b/>
                <w:bCs/>
                <w:szCs w:val="21"/>
              </w:rPr>
              <w:t>序号</w:t>
            </w:r>
          </w:p>
        </w:tc>
        <w:tc>
          <w:tcPr>
            <w:tcW w:w="1197" w:type="pct"/>
            <w:vAlign w:val="center"/>
          </w:tcPr>
          <w:p w:rsidR="00DE6F1D" w:rsidRPr="00F23548" w:rsidRDefault="00DE6F1D" w:rsidP="005726D8">
            <w:pPr>
              <w:spacing w:line="440" w:lineRule="exact"/>
              <w:jc w:val="center"/>
              <w:rPr>
                <w:rFonts w:asciiTheme="minorEastAsia" w:eastAsiaTheme="minorEastAsia" w:hAnsiTheme="minorEastAsia" w:cs="宋体"/>
                <w:b/>
                <w:bCs/>
                <w:szCs w:val="21"/>
              </w:rPr>
            </w:pPr>
            <w:r w:rsidRPr="00F23548">
              <w:rPr>
                <w:rFonts w:asciiTheme="minorEastAsia" w:eastAsiaTheme="minorEastAsia" w:hAnsiTheme="minorEastAsia" w:cs="宋体" w:hint="eastAsia"/>
                <w:b/>
                <w:bCs/>
                <w:szCs w:val="21"/>
              </w:rPr>
              <w:t>内容</w:t>
            </w:r>
          </w:p>
        </w:tc>
        <w:tc>
          <w:tcPr>
            <w:tcW w:w="3067" w:type="pct"/>
            <w:vAlign w:val="center"/>
          </w:tcPr>
          <w:p w:rsidR="00DE6F1D" w:rsidRPr="00F23548" w:rsidRDefault="00DE6F1D" w:rsidP="005726D8">
            <w:pPr>
              <w:spacing w:line="440" w:lineRule="exact"/>
              <w:jc w:val="center"/>
              <w:rPr>
                <w:rFonts w:asciiTheme="minorEastAsia" w:eastAsiaTheme="minorEastAsia" w:hAnsiTheme="minorEastAsia" w:cs="宋体"/>
                <w:b/>
                <w:bCs/>
                <w:szCs w:val="21"/>
              </w:rPr>
            </w:pPr>
            <w:r w:rsidRPr="00F23548">
              <w:rPr>
                <w:rFonts w:asciiTheme="minorEastAsia" w:eastAsiaTheme="minorEastAsia" w:hAnsiTheme="minorEastAsia" w:cs="宋体" w:hint="eastAsia"/>
                <w:b/>
                <w:bCs/>
                <w:szCs w:val="21"/>
              </w:rPr>
              <w:t>说明</w:t>
            </w:r>
          </w:p>
        </w:tc>
      </w:tr>
      <w:tr w:rsidR="00DE6F1D" w:rsidRPr="00F23548" w:rsidTr="005726D8">
        <w:trPr>
          <w:trHeight w:val="838"/>
          <w:jc w:val="center"/>
        </w:trPr>
        <w:tc>
          <w:tcPr>
            <w:tcW w:w="735" w:type="pct"/>
            <w:vAlign w:val="center"/>
          </w:tcPr>
          <w:p w:rsidR="00DE6F1D" w:rsidRPr="00F23548" w:rsidRDefault="00DE6F1D" w:rsidP="005726D8">
            <w:pPr>
              <w:spacing w:line="440" w:lineRule="exact"/>
              <w:jc w:val="center"/>
              <w:rPr>
                <w:rFonts w:asciiTheme="minorEastAsia" w:eastAsiaTheme="minorEastAsia" w:hAnsiTheme="minorEastAsia" w:cs="宋体"/>
                <w:szCs w:val="21"/>
              </w:rPr>
            </w:pPr>
            <w:r w:rsidRPr="00F23548">
              <w:rPr>
                <w:rFonts w:asciiTheme="minorEastAsia" w:eastAsiaTheme="minorEastAsia" w:hAnsiTheme="minorEastAsia" w:cs="宋体" w:hint="eastAsia"/>
                <w:kern w:val="0"/>
                <w:szCs w:val="21"/>
              </w:rPr>
              <w:t>1</w:t>
            </w:r>
          </w:p>
        </w:tc>
        <w:tc>
          <w:tcPr>
            <w:tcW w:w="1197" w:type="pct"/>
            <w:vAlign w:val="center"/>
          </w:tcPr>
          <w:p w:rsidR="00DE6F1D" w:rsidRPr="00F23548" w:rsidRDefault="00DE6F1D" w:rsidP="005726D8">
            <w:pPr>
              <w:widowControl/>
              <w:spacing w:line="440" w:lineRule="exact"/>
              <w:rPr>
                <w:rFonts w:asciiTheme="minorEastAsia" w:eastAsiaTheme="minorEastAsia" w:hAnsiTheme="minorEastAsia" w:cs="宋体"/>
                <w:szCs w:val="21"/>
              </w:rPr>
            </w:pPr>
            <w:proofErr w:type="gramStart"/>
            <w:r w:rsidRPr="00F23548">
              <w:rPr>
                <w:rFonts w:asciiTheme="minorEastAsia" w:eastAsiaTheme="minorEastAsia" w:hAnsiTheme="minorEastAsia" w:hint="eastAsia"/>
              </w:rPr>
              <w:t>陪检运送系统维保服务</w:t>
            </w:r>
            <w:proofErr w:type="gramEnd"/>
            <w:r w:rsidRPr="00F23548">
              <w:rPr>
                <w:rFonts w:asciiTheme="minorEastAsia" w:eastAsiaTheme="minorEastAsia" w:hAnsiTheme="minorEastAsia" w:hint="eastAsia"/>
              </w:rPr>
              <w:t>及升级</w:t>
            </w:r>
          </w:p>
        </w:tc>
        <w:tc>
          <w:tcPr>
            <w:tcW w:w="3067" w:type="pct"/>
            <w:vAlign w:val="center"/>
          </w:tcPr>
          <w:p w:rsidR="00DE6F1D" w:rsidRPr="00F23548" w:rsidRDefault="00DE6F1D" w:rsidP="005726D8">
            <w:pPr>
              <w:spacing w:line="440" w:lineRule="exact"/>
              <w:rPr>
                <w:rFonts w:asciiTheme="minorEastAsia" w:eastAsiaTheme="minorEastAsia" w:hAnsiTheme="minorEastAsia" w:cs="宋体"/>
                <w:szCs w:val="21"/>
              </w:rPr>
            </w:pPr>
            <w:r w:rsidRPr="00F23548">
              <w:rPr>
                <w:rFonts w:asciiTheme="minorEastAsia" w:eastAsiaTheme="minorEastAsia" w:hAnsiTheme="minorEastAsia" w:hint="eastAsia"/>
                <w:sz w:val="24"/>
              </w:rPr>
              <w:t>提供为期</w:t>
            </w:r>
            <w:r w:rsidRPr="00F23548">
              <w:rPr>
                <w:rFonts w:asciiTheme="minorEastAsia" w:eastAsiaTheme="minorEastAsia" w:hAnsiTheme="minorEastAsia"/>
                <w:sz w:val="24"/>
              </w:rPr>
              <w:t>一年的</w:t>
            </w:r>
            <w:proofErr w:type="gramStart"/>
            <w:r w:rsidRPr="00F23548">
              <w:rPr>
                <w:rFonts w:asciiTheme="minorEastAsia" w:eastAsiaTheme="minorEastAsia" w:hAnsiTheme="minorEastAsia" w:hint="eastAsia"/>
                <w:sz w:val="24"/>
              </w:rPr>
              <w:t>系统</w:t>
            </w:r>
            <w:r w:rsidRPr="00F23548">
              <w:rPr>
                <w:rFonts w:asciiTheme="minorEastAsia" w:eastAsiaTheme="minorEastAsia" w:hAnsiTheme="minorEastAsia"/>
                <w:sz w:val="24"/>
              </w:rPr>
              <w:t>维保服务</w:t>
            </w:r>
            <w:proofErr w:type="gramEnd"/>
            <w:r w:rsidRPr="00F23548">
              <w:rPr>
                <w:rFonts w:asciiTheme="minorEastAsia" w:eastAsiaTheme="minorEastAsia" w:hAnsiTheme="minorEastAsia" w:hint="eastAsia"/>
                <w:sz w:val="24"/>
              </w:rPr>
              <w:t>及日常需求响应服务，见服务详细要求；</w:t>
            </w:r>
          </w:p>
        </w:tc>
      </w:tr>
    </w:tbl>
    <w:p w:rsidR="00DE6F1D" w:rsidRPr="00F23548" w:rsidRDefault="00DE6F1D" w:rsidP="00DE6F1D">
      <w:pPr>
        <w:rPr>
          <w:rFonts w:asciiTheme="minorEastAsia" w:eastAsiaTheme="minorEastAsia" w:hAnsiTheme="minorEastAsia"/>
        </w:rPr>
      </w:pPr>
    </w:p>
    <w:p w:rsidR="00DE6F1D" w:rsidRPr="00F23548" w:rsidRDefault="00DE6F1D" w:rsidP="00DE6F1D">
      <w:pPr>
        <w:pStyle w:val="3"/>
        <w:numPr>
          <w:ilvl w:val="0"/>
          <w:numId w:val="5"/>
        </w:numPr>
        <w:tabs>
          <w:tab w:val="left" w:pos="720"/>
          <w:tab w:val="left" w:pos="1980"/>
        </w:tabs>
        <w:spacing w:line="440" w:lineRule="exact"/>
        <w:rPr>
          <w:rFonts w:asciiTheme="minorEastAsia" w:eastAsiaTheme="minorEastAsia" w:hAnsiTheme="minorEastAsia" w:cs="宋体"/>
          <w:sz w:val="24"/>
          <w:szCs w:val="24"/>
        </w:rPr>
      </w:pPr>
      <w:r w:rsidRPr="00F23548">
        <w:rPr>
          <w:rFonts w:asciiTheme="minorEastAsia" w:eastAsiaTheme="minorEastAsia" w:hAnsiTheme="minorEastAsia" w:cs="宋体" w:hint="eastAsia"/>
          <w:sz w:val="24"/>
          <w:szCs w:val="24"/>
        </w:rPr>
        <w:t>技术要求</w:t>
      </w:r>
    </w:p>
    <w:p w:rsidR="00DE6F1D" w:rsidRPr="00F23548" w:rsidRDefault="00DE6F1D" w:rsidP="00DE6F1D">
      <w:pPr>
        <w:ind w:firstLineChars="200" w:firstLine="482"/>
        <w:jc w:val="left"/>
        <w:rPr>
          <w:rFonts w:asciiTheme="minorEastAsia" w:eastAsiaTheme="minorEastAsia" w:hAnsiTheme="minorEastAsia" w:cs="宋体"/>
          <w:b/>
          <w:bCs/>
          <w:sz w:val="24"/>
        </w:rPr>
      </w:pPr>
      <w:r w:rsidRPr="00F23548">
        <w:rPr>
          <w:rFonts w:asciiTheme="minorEastAsia" w:eastAsiaTheme="minorEastAsia" w:hAnsiTheme="minorEastAsia" w:cs="宋体" w:hint="eastAsia"/>
          <w:b/>
          <w:bCs/>
          <w:sz w:val="24"/>
        </w:rPr>
        <w:t>3.1</w:t>
      </w:r>
      <w:proofErr w:type="gramStart"/>
      <w:r w:rsidRPr="00F23548">
        <w:rPr>
          <w:rFonts w:asciiTheme="minorEastAsia" w:eastAsiaTheme="minorEastAsia" w:hAnsiTheme="minorEastAsia" w:cs="宋体" w:hint="eastAsia"/>
          <w:b/>
          <w:bCs/>
          <w:sz w:val="24"/>
        </w:rPr>
        <w:t>日常维保服务</w:t>
      </w:r>
      <w:proofErr w:type="gramEnd"/>
    </w:p>
    <w:tbl>
      <w:tblPr>
        <w:tblpPr w:leftFromText="180" w:rightFromText="180" w:vertAnchor="text" w:horzAnchor="margin" w:tblpXSpec="center" w:tblpY="176"/>
        <w:tblW w:w="8964"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593"/>
        <w:gridCol w:w="2285"/>
        <w:gridCol w:w="5086"/>
      </w:tblGrid>
      <w:tr w:rsidR="00DE6F1D" w:rsidRPr="00F23548" w:rsidTr="005726D8">
        <w:trPr>
          <w:trHeight w:val="90"/>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lastRenderedPageBreak/>
              <w:t>序号</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服务项目</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ind w:firstLine="420"/>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详细要求</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服务期限</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一年</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2</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Bug解决</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及时响应使用过程中反馈的bug解决</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3</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现场事故支持</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工程师在用户现场提供技术服务，重大故障修复。7×24小时支持，4小时到达现场；</w:t>
            </w:r>
          </w:p>
        </w:tc>
      </w:tr>
      <w:tr w:rsidR="00DE6F1D" w:rsidRPr="00F23548" w:rsidTr="005726D8">
        <w:trPr>
          <w:trHeight w:val="726"/>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4</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定期巡检</w:t>
            </w:r>
          </w:p>
          <w:p w:rsidR="00DE6F1D" w:rsidRPr="00F23548" w:rsidRDefault="00DE6F1D" w:rsidP="005726D8">
            <w:pPr>
              <w:widowControl/>
              <w:spacing w:line="300" w:lineRule="atLeast"/>
              <w:ind w:firstLine="420"/>
              <w:jc w:val="center"/>
              <w:rPr>
                <w:rFonts w:asciiTheme="minorEastAsia" w:eastAsiaTheme="minorEastAsia" w:hAnsiTheme="minorEastAsia" w:cs="宋体"/>
                <w:sz w:val="24"/>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每年度4次现场服务，询问科室人员的使用情况，收集问题及需求。</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5</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电话支持</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7×24小时支持响应用户的紧急求助，避免用户误操作。</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6</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网络支持</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院方提供远程方式，可远程服务。</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7</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邮件、传真支持</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rPr>
              <w:t>回应用户提出的书面问题，包括对问题立案的记录、监控和修复，可以从中了解到最新软件、产品详细信息、检查错误的工具、在线文档更新、技术说明、补丁修复、解决办法等信息。</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8</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年度全面检查</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在维保期结束前，须由供应商工程师和采购方代表进行一次全面检查，任何缺陷必须由供应商负责修改，在修改之后，供应商应将缺陷原因、修改内容、完成修改及恢复正常的时间和日期等报告给采购方，报告一式两份</w:t>
            </w:r>
          </w:p>
        </w:tc>
      </w:tr>
      <w:tr w:rsidR="00DE6F1D" w:rsidRPr="00F23548" w:rsidTr="005726D8">
        <w:trPr>
          <w:jc w:val="center"/>
        </w:trPr>
        <w:tc>
          <w:tcPr>
            <w:tcW w:w="15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9</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参数重置服务</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5726D8">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因院方场所搬迁、医疗设备更换、PC工作站更换、网络调整等导致系统的重新配置，免费协助完成。</w:t>
            </w:r>
          </w:p>
        </w:tc>
      </w:tr>
    </w:tbl>
    <w:p w:rsidR="00DE6F1D" w:rsidRPr="00F23548" w:rsidRDefault="00DE6F1D" w:rsidP="00DE6F1D">
      <w:pPr>
        <w:pStyle w:val="Style1"/>
        <w:ind w:firstLine="560"/>
        <w:rPr>
          <w:rFonts w:asciiTheme="minorEastAsia" w:eastAsiaTheme="minorEastAsia" w:hAnsiTheme="minorEastAsia"/>
        </w:rPr>
      </w:pPr>
    </w:p>
    <w:p w:rsidR="00DE6F1D" w:rsidRPr="00F23548" w:rsidRDefault="00DE6F1D" w:rsidP="00DE6F1D">
      <w:pPr>
        <w:ind w:firstLineChars="200" w:firstLine="482"/>
        <w:jc w:val="left"/>
        <w:rPr>
          <w:rFonts w:asciiTheme="minorEastAsia" w:eastAsiaTheme="minorEastAsia" w:hAnsiTheme="minorEastAsia" w:cs="宋体"/>
          <w:b/>
          <w:bCs/>
          <w:sz w:val="24"/>
        </w:rPr>
      </w:pPr>
      <w:r w:rsidRPr="00F23548">
        <w:rPr>
          <w:rFonts w:asciiTheme="minorEastAsia" w:eastAsiaTheme="minorEastAsia" w:hAnsiTheme="minorEastAsia" w:cs="宋体" w:hint="eastAsia"/>
          <w:b/>
          <w:bCs/>
          <w:sz w:val="24"/>
        </w:rPr>
        <w:t>3.2系统升级及日常需求优化服务</w:t>
      </w:r>
    </w:p>
    <w:tbl>
      <w:tblPr>
        <w:tblW w:w="869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328"/>
        <w:gridCol w:w="2285"/>
        <w:gridCol w:w="5086"/>
      </w:tblGrid>
      <w:tr w:rsidR="00DE6F1D" w:rsidRPr="00F23548" w:rsidTr="00DE6F1D">
        <w:trPr>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序号</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功能模块</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需求</w:t>
            </w:r>
          </w:p>
        </w:tc>
      </w:tr>
      <w:tr w:rsidR="00DE6F1D" w:rsidRPr="00F23548" w:rsidTr="00DE6F1D">
        <w:trPr>
          <w:jc w:val="center"/>
        </w:trPr>
        <w:tc>
          <w:tcPr>
            <w:tcW w:w="1328" w:type="dxa"/>
            <w:tcBorders>
              <w:top w:val="single" w:sz="4" w:space="0" w:color="auto"/>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w:t>
            </w:r>
          </w:p>
        </w:tc>
        <w:tc>
          <w:tcPr>
            <w:tcW w:w="2285" w:type="dxa"/>
            <w:vMerge w:val="restart"/>
            <w:tcBorders>
              <w:top w:val="single" w:sz="4" w:space="0" w:color="auto"/>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药品运送功能模块需求</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优化装箱和运送的功能操作</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2</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spacing w:line="300" w:lineRule="atLeast"/>
              <w:jc w:val="center"/>
              <w:rPr>
                <w:rFonts w:asciiTheme="minorEastAsia" w:eastAsiaTheme="minorEastAsia" w:hAnsiTheme="minorEastAsia" w:cs="宋体"/>
                <w:sz w:val="24"/>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优化药品分</w:t>
            </w:r>
            <w:proofErr w:type="gramStart"/>
            <w:r w:rsidRPr="00F23548">
              <w:rPr>
                <w:rFonts w:asciiTheme="minorEastAsia" w:eastAsiaTheme="minorEastAsia" w:hAnsiTheme="minorEastAsia" w:cs="宋体" w:hint="eastAsia"/>
                <w:sz w:val="24"/>
                <w:lang w:bidi="ar"/>
              </w:rPr>
              <w:t>箱操作</w:t>
            </w:r>
            <w:proofErr w:type="gramEnd"/>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3</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病区药房已扫描药品单据提醒功能优化</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tabs>
                <w:tab w:val="left" w:pos="458"/>
                <w:tab w:val="center" w:pos="616"/>
              </w:tabs>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4</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增加撤回任务的功能</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5</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优化药品送达的功能</w:t>
            </w:r>
          </w:p>
        </w:tc>
      </w:tr>
      <w:tr w:rsidR="00DE6F1D" w:rsidRPr="00F23548" w:rsidTr="00DE6F1D">
        <w:trPr>
          <w:jc w:val="center"/>
        </w:trPr>
        <w:tc>
          <w:tcPr>
            <w:tcW w:w="1328" w:type="dxa"/>
            <w:tcBorders>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6</w:t>
            </w:r>
          </w:p>
        </w:tc>
        <w:tc>
          <w:tcPr>
            <w:tcW w:w="2285" w:type="dxa"/>
            <w:vMerge/>
            <w:tcBorders>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重复操作提醒覆盖上一次操作</w:t>
            </w:r>
          </w:p>
        </w:tc>
      </w:tr>
      <w:tr w:rsidR="00DE6F1D" w:rsidRPr="00F23548" w:rsidTr="00DE6F1D">
        <w:trPr>
          <w:jc w:val="center"/>
        </w:trPr>
        <w:tc>
          <w:tcPr>
            <w:tcW w:w="1328" w:type="dxa"/>
            <w:tcBorders>
              <w:top w:val="single" w:sz="4" w:space="0" w:color="auto"/>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7</w:t>
            </w:r>
          </w:p>
        </w:tc>
        <w:tc>
          <w:tcPr>
            <w:tcW w:w="2285" w:type="dxa"/>
            <w:vMerge w:val="restart"/>
            <w:tcBorders>
              <w:top w:val="single" w:sz="4" w:space="0" w:color="auto"/>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roofErr w:type="gramStart"/>
            <w:r w:rsidRPr="00F23548">
              <w:rPr>
                <w:rFonts w:asciiTheme="minorEastAsia" w:eastAsiaTheme="minorEastAsia" w:hAnsiTheme="minorEastAsia" w:cs="宋体" w:hint="eastAsia"/>
                <w:sz w:val="24"/>
                <w:lang w:bidi="ar"/>
              </w:rPr>
              <w:t>病人陪检模块</w:t>
            </w:r>
            <w:proofErr w:type="gramEnd"/>
            <w:r w:rsidRPr="00F23548">
              <w:rPr>
                <w:rFonts w:asciiTheme="minorEastAsia" w:eastAsiaTheme="minorEastAsia" w:hAnsiTheme="minorEastAsia" w:cs="宋体" w:hint="eastAsia"/>
                <w:sz w:val="24"/>
                <w:lang w:bidi="ar"/>
              </w:rPr>
              <w:t>需求</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rPr>
            </w:pPr>
            <w:r w:rsidRPr="00F23548">
              <w:rPr>
                <w:rFonts w:asciiTheme="minorEastAsia" w:eastAsiaTheme="minorEastAsia" w:hAnsiTheme="minorEastAsia" w:cs="宋体" w:hint="eastAsia"/>
                <w:sz w:val="24"/>
                <w:lang w:bidi="ar"/>
              </w:rPr>
              <w:t>任务实时刷新功能优化</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8</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增加工人排班的功能，人工可选择工人的运送类型</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9</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高级查询病人送检显示病人信息</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10</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升级改造物品运送功能</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11</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物品运送申请起点、终点科室按楼层排序</w:t>
            </w:r>
          </w:p>
        </w:tc>
      </w:tr>
      <w:tr w:rsidR="00DE6F1D" w:rsidRPr="00F23548" w:rsidTr="00DE6F1D">
        <w:trPr>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12</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增加特殊检查功能</w:t>
            </w:r>
          </w:p>
        </w:tc>
      </w:tr>
      <w:tr w:rsidR="00DE6F1D" w:rsidRPr="00F23548" w:rsidTr="00DE6F1D">
        <w:trPr>
          <w:trHeight w:val="289"/>
          <w:jc w:val="center"/>
        </w:trPr>
        <w:tc>
          <w:tcPr>
            <w:tcW w:w="1328" w:type="dxa"/>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13</w:t>
            </w:r>
          </w:p>
        </w:tc>
        <w:tc>
          <w:tcPr>
            <w:tcW w:w="2285" w:type="dxa"/>
            <w:vMerge/>
            <w:tcBorders>
              <w:left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增加留观室、心电图室物品</w:t>
            </w:r>
            <w:proofErr w:type="gramStart"/>
            <w:r w:rsidRPr="00F23548">
              <w:rPr>
                <w:rFonts w:asciiTheme="minorEastAsia" w:eastAsiaTheme="minorEastAsia" w:hAnsiTheme="minorEastAsia" w:cs="宋体" w:hint="eastAsia"/>
                <w:sz w:val="24"/>
                <w:lang w:bidi="ar"/>
              </w:rPr>
              <w:t>运送扫码专用</w:t>
            </w:r>
            <w:proofErr w:type="gramEnd"/>
            <w:r w:rsidRPr="00F23548">
              <w:rPr>
                <w:rFonts w:asciiTheme="minorEastAsia" w:eastAsiaTheme="minorEastAsia" w:hAnsiTheme="minorEastAsia" w:cs="宋体" w:hint="eastAsia"/>
                <w:sz w:val="24"/>
                <w:lang w:bidi="ar"/>
              </w:rPr>
              <w:t>码</w:t>
            </w:r>
          </w:p>
        </w:tc>
      </w:tr>
      <w:tr w:rsidR="00DE6F1D" w:rsidRPr="00F23548" w:rsidTr="00DE6F1D">
        <w:trPr>
          <w:jc w:val="center"/>
        </w:trPr>
        <w:tc>
          <w:tcPr>
            <w:tcW w:w="1328" w:type="dxa"/>
            <w:tcBorders>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14</w:t>
            </w:r>
          </w:p>
        </w:tc>
        <w:tc>
          <w:tcPr>
            <w:tcW w:w="2285" w:type="dxa"/>
            <w:vMerge/>
            <w:tcBorders>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lang w:bidi="ar"/>
              </w:rPr>
            </w:pP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lang w:bidi="ar"/>
              </w:rPr>
            </w:pPr>
            <w:r w:rsidRPr="00F23548">
              <w:rPr>
                <w:rFonts w:asciiTheme="minorEastAsia" w:eastAsiaTheme="minorEastAsia" w:hAnsiTheme="minorEastAsia" w:cs="宋体" w:hint="eastAsia"/>
                <w:sz w:val="24"/>
                <w:lang w:bidi="ar"/>
              </w:rPr>
              <w:t>增加肺功能室物品</w:t>
            </w:r>
            <w:proofErr w:type="gramStart"/>
            <w:r w:rsidRPr="00F23548">
              <w:rPr>
                <w:rFonts w:asciiTheme="minorEastAsia" w:eastAsiaTheme="minorEastAsia" w:hAnsiTheme="minorEastAsia" w:cs="宋体" w:hint="eastAsia"/>
                <w:sz w:val="24"/>
                <w:lang w:bidi="ar"/>
              </w:rPr>
              <w:t>运送扫码专用</w:t>
            </w:r>
            <w:proofErr w:type="gramEnd"/>
            <w:r w:rsidRPr="00F23548">
              <w:rPr>
                <w:rFonts w:asciiTheme="minorEastAsia" w:eastAsiaTheme="minorEastAsia" w:hAnsiTheme="minorEastAsia" w:cs="宋体" w:hint="eastAsia"/>
                <w:sz w:val="24"/>
                <w:lang w:bidi="ar"/>
              </w:rPr>
              <w:t>码</w:t>
            </w:r>
          </w:p>
        </w:tc>
      </w:tr>
      <w:tr w:rsidR="00DE6F1D" w:rsidRPr="00F23548" w:rsidTr="001E118F">
        <w:trPr>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15</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t>钱江院区模块升级</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rPr>
            </w:pPr>
            <w:r w:rsidRPr="00F23548">
              <w:rPr>
                <w:rFonts w:asciiTheme="minorEastAsia" w:eastAsiaTheme="minorEastAsia" w:hAnsiTheme="minorEastAsia" w:cs="宋体" w:hint="eastAsia"/>
                <w:sz w:val="24"/>
              </w:rPr>
              <w:t>支持钱江院区系统支持，包含上线实施、培训。</w:t>
            </w:r>
          </w:p>
        </w:tc>
      </w:tr>
      <w:tr w:rsidR="00DE6F1D" w:rsidRPr="00F23548" w:rsidTr="001E118F">
        <w:trPr>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宋体" w:hint="eastAsia"/>
                <w:sz w:val="24"/>
              </w:rPr>
              <w:lastRenderedPageBreak/>
              <w:t>16</w:t>
            </w:r>
          </w:p>
        </w:tc>
        <w:tc>
          <w:tcPr>
            <w:tcW w:w="228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jc w:val="center"/>
              <w:rPr>
                <w:rFonts w:asciiTheme="minorEastAsia" w:eastAsiaTheme="minorEastAsia" w:hAnsiTheme="minorEastAsia" w:cs="宋体"/>
                <w:sz w:val="24"/>
              </w:rPr>
            </w:pPr>
            <w:r w:rsidRPr="00F23548">
              <w:rPr>
                <w:rFonts w:asciiTheme="minorEastAsia" w:eastAsiaTheme="minorEastAsia" w:hAnsiTheme="minorEastAsia" w:cstheme="minorEastAsia" w:hint="eastAsia"/>
                <w:szCs w:val="21"/>
              </w:rPr>
              <w:t>★</w:t>
            </w:r>
            <w:r w:rsidRPr="00F23548">
              <w:rPr>
                <w:rFonts w:asciiTheme="minorEastAsia" w:eastAsiaTheme="minorEastAsia" w:hAnsiTheme="minorEastAsia" w:cs="宋体" w:hint="eastAsia"/>
                <w:sz w:val="24"/>
              </w:rPr>
              <w:t>系统对接</w:t>
            </w:r>
          </w:p>
        </w:tc>
        <w:tc>
          <w:tcPr>
            <w:tcW w:w="50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E6F1D" w:rsidRPr="00F23548" w:rsidRDefault="00DE6F1D" w:rsidP="00DE6F1D">
            <w:pPr>
              <w:widowControl/>
              <w:spacing w:line="300" w:lineRule="atLeast"/>
              <w:rPr>
                <w:rFonts w:asciiTheme="minorEastAsia" w:eastAsiaTheme="minorEastAsia" w:hAnsiTheme="minorEastAsia" w:cs="宋体"/>
                <w:sz w:val="24"/>
              </w:rPr>
            </w:pPr>
            <w:r w:rsidRPr="00F23548">
              <w:rPr>
                <w:rFonts w:asciiTheme="minorEastAsia" w:eastAsiaTheme="minorEastAsia" w:hAnsiTheme="minorEastAsia" w:cs="宋体" w:hint="eastAsia"/>
                <w:sz w:val="24"/>
              </w:rPr>
              <w:t>增加功能模块需与医院现有系统能无缝对接</w:t>
            </w:r>
          </w:p>
        </w:tc>
      </w:tr>
    </w:tbl>
    <w:p w:rsidR="00DE6F1D" w:rsidRPr="00F23548" w:rsidRDefault="001E118F" w:rsidP="00DE6F1D">
      <w:pPr>
        <w:pStyle w:val="3"/>
        <w:numPr>
          <w:ilvl w:val="0"/>
          <w:numId w:val="5"/>
        </w:numPr>
        <w:tabs>
          <w:tab w:val="left" w:pos="720"/>
          <w:tab w:val="left" w:pos="1980"/>
        </w:tabs>
        <w:spacing w:line="440" w:lineRule="exact"/>
        <w:rPr>
          <w:rFonts w:asciiTheme="minorEastAsia" w:eastAsiaTheme="minorEastAsia" w:hAnsiTheme="minorEastAsia" w:cs="宋体"/>
          <w:sz w:val="24"/>
          <w:szCs w:val="24"/>
        </w:rPr>
      </w:pPr>
      <w:r w:rsidRPr="00F23548">
        <w:rPr>
          <w:rFonts w:asciiTheme="minorEastAsia" w:eastAsiaTheme="minorEastAsia" w:hAnsiTheme="minorEastAsia" w:cs="宋体" w:hint="eastAsia"/>
          <w:sz w:val="24"/>
          <w:szCs w:val="24"/>
        </w:rPr>
        <w:t xml:space="preserve"> </w:t>
      </w:r>
      <w:r w:rsidR="00DE6F1D" w:rsidRPr="00F23548">
        <w:rPr>
          <w:rFonts w:asciiTheme="minorEastAsia" w:eastAsiaTheme="minorEastAsia" w:hAnsiTheme="minorEastAsia" w:cs="宋体" w:hint="eastAsia"/>
          <w:sz w:val="24"/>
          <w:szCs w:val="24"/>
        </w:rPr>
        <w:t>项目实施与验收</w:t>
      </w:r>
    </w:p>
    <w:p w:rsidR="00DE6F1D" w:rsidRPr="00F23548" w:rsidRDefault="00DE6F1D" w:rsidP="00DE6F1D">
      <w:pPr>
        <w:pStyle w:val="10"/>
        <w:numPr>
          <w:ilvl w:val="0"/>
          <w:numId w:val="6"/>
        </w:numPr>
        <w:spacing w:line="360" w:lineRule="auto"/>
        <w:ind w:left="839" w:firstLineChars="0"/>
        <w:rPr>
          <w:rFonts w:asciiTheme="minorEastAsia" w:eastAsiaTheme="minorEastAsia" w:hAnsiTheme="minorEastAsia"/>
          <w:sz w:val="24"/>
          <w:szCs w:val="24"/>
        </w:rPr>
      </w:pPr>
      <w:r w:rsidRPr="00F23548">
        <w:rPr>
          <w:rFonts w:asciiTheme="minorEastAsia" w:eastAsiaTheme="minorEastAsia" w:hAnsiTheme="minorEastAsia" w:hint="eastAsia"/>
          <w:sz w:val="24"/>
          <w:szCs w:val="24"/>
        </w:rPr>
        <w:t>服务提供商应本着认真负责态度，组织技术队伍，认真做好项目的实施工作。在签订合同前，提出具体实施、服务、维护以及今后技术支持的措施计划和承诺。</w:t>
      </w:r>
    </w:p>
    <w:p w:rsidR="00DE6F1D" w:rsidRPr="00F23548" w:rsidRDefault="00DE6F1D" w:rsidP="00DE6F1D">
      <w:pPr>
        <w:pStyle w:val="10"/>
        <w:numPr>
          <w:ilvl w:val="0"/>
          <w:numId w:val="6"/>
        </w:numPr>
        <w:spacing w:line="360" w:lineRule="auto"/>
        <w:ind w:left="839" w:firstLineChars="0"/>
        <w:rPr>
          <w:rFonts w:asciiTheme="minorEastAsia" w:eastAsiaTheme="minorEastAsia" w:hAnsiTheme="minorEastAsia"/>
          <w:sz w:val="24"/>
          <w:szCs w:val="24"/>
        </w:rPr>
      </w:pPr>
      <w:r w:rsidRPr="00F23548">
        <w:rPr>
          <w:rFonts w:asciiTheme="minorEastAsia" w:eastAsiaTheme="minorEastAsia" w:hAnsiTheme="minorEastAsia" w:hint="eastAsia"/>
          <w:sz w:val="24"/>
          <w:szCs w:val="24"/>
        </w:rPr>
        <w:t>系统提供商必须提供项目实施计划，经用户方同意后，严格执行。如果遇到问题，由项目组提出项目变更说明，经医院和系统提供商确定后，修改计划。</w:t>
      </w:r>
    </w:p>
    <w:p w:rsidR="00DE6F1D" w:rsidRPr="00F23548" w:rsidRDefault="00DE6F1D" w:rsidP="00DE6F1D">
      <w:pPr>
        <w:pStyle w:val="10"/>
        <w:numPr>
          <w:ilvl w:val="0"/>
          <w:numId w:val="6"/>
        </w:numPr>
        <w:spacing w:line="360" w:lineRule="auto"/>
        <w:ind w:left="839" w:firstLineChars="0"/>
        <w:rPr>
          <w:rFonts w:asciiTheme="minorEastAsia" w:eastAsiaTheme="minorEastAsia" w:hAnsiTheme="minorEastAsia"/>
          <w:sz w:val="24"/>
          <w:szCs w:val="24"/>
        </w:rPr>
      </w:pPr>
      <w:r w:rsidRPr="00F23548">
        <w:rPr>
          <w:rFonts w:asciiTheme="minorEastAsia" w:eastAsiaTheme="minorEastAsia" w:hAnsiTheme="minorEastAsia" w:hint="eastAsia"/>
          <w:sz w:val="24"/>
          <w:szCs w:val="24"/>
        </w:rPr>
        <w:t>系统提供商应负责在项目验收时将系统的全部有关技术文件、资料、及安装、测试、验收报告等文档汇集成册交付用户方。</w:t>
      </w:r>
    </w:p>
    <w:p w:rsidR="00DE6F1D" w:rsidRPr="00F23548" w:rsidRDefault="00DE6F1D" w:rsidP="00DE6F1D">
      <w:pPr>
        <w:pStyle w:val="10"/>
        <w:numPr>
          <w:ilvl w:val="0"/>
          <w:numId w:val="6"/>
        </w:numPr>
        <w:spacing w:line="360" w:lineRule="auto"/>
        <w:ind w:left="839" w:firstLineChars="0"/>
        <w:rPr>
          <w:rFonts w:asciiTheme="minorEastAsia" w:eastAsiaTheme="minorEastAsia" w:hAnsiTheme="minorEastAsia"/>
          <w:sz w:val="24"/>
          <w:szCs w:val="24"/>
        </w:rPr>
      </w:pPr>
      <w:r w:rsidRPr="00F23548">
        <w:rPr>
          <w:rFonts w:asciiTheme="minorEastAsia" w:eastAsiaTheme="minorEastAsia" w:hAnsiTheme="minorEastAsia" w:hint="eastAsia"/>
          <w:sz w:val="24"/>
          <w:szCs w:val="24"/>
        </w:rPr>
        <w:t>结合医院实际情况，拟定详细的系统实施和服务计划，包括同医院现有信息系统的对接、个性化化定制、测试、试运行、培训及上线计划。承诺保证在合同规定时间内上线及上线后系统平稳运行。</w:t>
      </w:r>
    </w:p>
    <w:p w:rsidR="00DE6F1D" w:rsidRPr="00F23548" w:rsidRDefault="00DE6F1D" w:rsidP="00DE6F1D">
      <w:pPr>
        <w:pStyle w:val="ac"/>
        <w:numPr>
          <w:ilvl w:val="0"/>
          <w:numId w:val="6"/>
        </w:numPr>
        <w:spacing w:line="360" w:lineRule="auto"/>
        <w:ind w:left="839" w:firstLineChars="0"/>
        <w:rPr>
          <w:rFonts w:asciiTheme="minorEastAsia" w:eastAsiaTheme="minorEastAsia" w:hAnsiTheme="minorEastAsia"/>
          <w:sz w:val="24"/>
        </w:rPr>
      </w:pPr>
      <w:r w:rsidRPr="00F23548">
        <w:rPr>
          <w:rFonts w:asciiTheme="minorEastAsia" w:eastAsiaTheme="minorEastAsia" w:hAnsiTheme="minorEastAsia"/>
          <w:sz w:val="24"/>
        </w:rPr>
        <w:t>整个项目完成时间要求</w:t>
      </w:r>
      <w:r w:rsidRPr="00F23548">
        <w:rPr>
          <w:rFonts w:asciiTheme="minorEastAsia" w:eastAsiaTheme="minorEastAsia" w:hAnsiTheme="minorEastAsia" w:hint="eastAsia"/>
          <w:sz w:val="24"/>
        </w:rPr>
        <w:t>合同签订后2个月内</w:t>
      </w:r>
      <w:r w:rsidRPr="00F23548">
        <w:rPr>
          <w:rFonts w:asciiTheme="minorEastAsia" w:eastAsiaTheme="minorEastAsia" w:hAnsiTheme="minorEastAsia"/>
          <w:sz w:val="24"/>
        </w:rPr>
        <w:t>全部完成</w:t>
      </w:r>
      <w:r w:rsidRPr="00F23548">
        <w:rPr>
          <w:rFonts w:asciiTheme="minorEastAsia" w:eastAsiaTheme="minorEastAsia" w:hAnsiTheme="minorEastAsia" w:hint="eastAsia"/>
          <w:sz w:val="24"/>
        </w:rPr>
        <w:t>实施</w:t>
      </w:r>
      <w:r w:rsidRPr="00F23548">
        <w:rPr>
          <w:rFonts w:asciiTheme="minorEastAsia" w:eastAsiaTheme="minorEastAsia" w:hAnsiTheme="minorEastAsia"/>
          <w:sz w:val="24"/>
        </w:rPr>
        <w:t>，投标人要根据项目的需求、范围以及投入本项目的实施力量给出详细的时间进度安排和相应的资源安排。</w:t>
      </w:r>
    </w:p>
    <w:p w:rsidR="00DE6F1D" w:rsidRPr="00F23548" w:rsidRDefault="00DE6F1D" w:rsidP="00DE6F1D">
      <w:pPr>
        <w:pStyle w:val="ac"/>
        <w:numPr>
          <w:ilvl w:val="0"/>
          <w:numId w:val="6"/>
        </w:numPr>
        <w:spacing w:line="360" w:lineRule="auto"/>
        <w:ind w:left="839" w:firstLineChars="0"/>
        <w:rPr>
          <w:rFonts w:asciiTheme="minorEastAsia" w:eastAsiaTheme="minorEastAsia" w:hAnsiTheme="minorEastAsia"/>
          <w:sz w:val="24"/>
        </w:rPr>
      </w:pPr>
      <w:r w:rsidRPr="00F23548">
        <w:rPr>
          <w:rFonts w:asciiTheme="minorEastAsia" w:eastAsiaTheme="minorEastAsia" w:hAnsiTheme="minorEastAsia" w:hint="eastAsia"/>
          <w:sz w:val="24"/>
        </w:rPr>
        <w:t>实施期间</w:t>
      </w:r>
      <w:r w:rsidRPr="00F23548">
        <w:rPr>
          <w:rFonts w:asciiTheme="minorEastAsia" w:eastAsiaTheme="minorEastAsia" w:hAnsiTheme="minorEastAsia"/>
          <w:sz w:val="24"/>
        </w:rPr>
        <w:t>需要充分考虑</w:t>
      </w:r>
      <w:r w:rsidRPr="00F23548">
        <w:rPr>
          <w:rFonts w:asciiTheme="minorEastAsia" w:eastAsiaTheme="minorEastAsia" w:hAnsiTheme="minorEastAsia" w:hint="eastAsia"/>
          <w:sz w:val="24"/>
        </w:rPr>
        <w:t>不影响现有业务系统</w:t>
      </w:r>
      <w:r w:rsidRPr="00F23548">
        <w:rPr>
          <w:rFonts w:asciiTheme="minorEastAsia" w:eastAsiaTheme="minorEastAsia" w:hAnsiTheme="minorEastAsia"/>
          <w:sz w:val="24"/>
        </w:rPr>
        <w:t>正常运行</w:t>
      </w:r>
      <w:r w:rsidRPr="00F23548">
        <w:rPr>
          <w:rFonts w:asciiTheme="minorEastAsia" w:eastAsiaTheme="minorEastAsia" w:hAnsiTheme="minorEastAsia" w:hint="eastAsia"/>
          <w:sz w:val="24"/>
        </w:rPr>
        <w:t>，进行必要的</w:t>
      </w:r>
      <w:r w:rsidRPr="00F23548">
        <w:rPr>
          <w:rFonts w:asciiTheme="minorEastAsia" w:eastAsiaTheme="minorEastAsia" w:hAnsiTheme="minorEastAsia"/>
          <w:sz w:val="24"/>
        </w:rPr>
        <w:t>用户测试、</w:t>
      </w:r>
      <w:r w:rsidRPr="00F23548">
        <w:rPr>
          <w:rFonts w:asciiTheme="minorEastAsia" w:eastAsiaTheme="minorEastAsia" w:hAnsiTheme="minorEastAsia" w:hint="eastAsia"/>
          <w:sz w:val="24"/>
        </w:rPr>
        <w:t>试运行、</w:t>
      </w:r>
      <w:r w:rsidRPr="00F23548">
        <w:rPr>
          <w:rFonts w:asciiTheme="minorEastAsia" w:eastAsiaTheme="minorEastAsia" w:hAnsiTheme="minorEastAsia"/>
          <w:sz w:val="24"/>
        </w:rPr>
        <w:t>维护培训等。</w:t>
      </w:r>
    </w:p>
    <w:p w:rsidR="00DE6F1D" w:rsidRPr="00F23548" w:rsidRDefault="00DE6F1D" w:rsidP="00DE6F1D">
      <w:pPr>
        <w:pStyle w:val="ac"/>
        <w:numPr>
          <w:ilvl w:val="0"/>
          <w:numId w:val="6"/>
        </w:numPr>
        <w:spacing w:line="360" w:lineRule="auto"/>
        <w:ind w:left="839" w:firstLineChars="0"/>
        <w:rPr>
          <w:rFonts w:asciiTheme="minorEastAsia" w:eastAsiaTheme="minorEastAsia" w:hAnsiTheme="minorEastAsia"/>
          <w:sz w:val="24"/>
        </w:rPr>
      </w:pPr>
      <w:r w:rsidRPr="00F23548">
        <w:rPr>
          <w:rFonts w:asciiTheme="minorEastAsia" w:eastAsiaTheme="minorEastAsia" w:hAnsiTheme="minorEastAsia"/>
          <w:sz w:val="24"/>
        </w:rPr>
        <w:t>在项目</w:t>
      </w:r>
      <w:r w:rsidRPr="00F23548">
        <w:rPr>
          <w:rFonts w:asciiTheme="minorEastAsia" w:eastAsiaTheme="minorEastAsia" w:hAnsiTheme="minorEastAsia" w:hint="eastAsia"/>
          <w:sz w:val="24"/>
        </w:rPr>
        <w:t>验收</w:t>
      </w:r>
      <w:r w:rsidRPr="00F23548">
        <w:rPr>
          <w:rFonts w:asciiTheme="minorEastAsia" w:eastAsiaTheme="minorEastAsia" w:hAnsiTheme="minorEastAsia"/>
          <w:sz w:val="24"/>
        </w:rPr>
        <w:t>前，</w:t>
      </w:r>
      <w:r w:rsidRPr="00F23548">
        <w:rPr>
          <w:rFonts w:asciiTheme="minorEastAsia" w:eastAsiaTheme="minorEastAsia" w:hAnsiTheme="minorEastAsia" w:hint="eastAsia"/>
          <w:sz w:val="24"/>
        </w:rPr>
        <w:t>按采购方要求准备</w:t>
      </w:r>
      <w:r w:rsidRPr="00F23548">
        <w:rPr>
          <w:rFonts w:asciiTheme="minorEastAsia" w:eastAsiaTheme="minorEastAsia" w:hAnsiTheme="minorEastAsia"/>
          <w:sz w:val="24"/>
        </w:rPr>
        <w:t>验收</w:t>
      </w:r>
      <w:r w:rsidRPr="00F23548">
        <w:rPr>
          <w:rFonts w:asciiTheme="minorEastAsia" w:eastAsiaTheme="minorEastAsia" w:hAnsiTheme="minorEastAsia" w:hint="eastAsia"/>
          <w:sz w:val="24"/>
        </w:rPr>
        <w:t>报告，并向医院申请验收，</w:t>
      </w:r>
      <w:r w:rsidRPr="00F23548">
        <w:rPr>
          <w:rFonts w:asciiTheme="minorEastAsia" w:eastAsiaTheme="minorEastAsia" w:hAnsiTheme="minorEastAsia"/>
          <w:sz w:val="24"/>
        </w:rPr>
        <w:t>提供</w:t>
      </w:r>
      <w:r w:rsidRPr="00F23548">
        <w:rPr>
          <w:rFonts w:asciiTheme="minorEastAsia" w:eastAsiaTheme="minorEastAsia" w:hAnsiTheme="minorEastAsia" w:hint="eastAsia"/>
          <w:sz w:val="24"/>
        </w:rPr>
        <w:t>验收有关材料</w:t>
      </w:r>
      <w:r w:rsidRPr="00F23548">
        <w:rPr>
          <w:rFonts w:asciiTheme="minorEastAsia" w:eastAsiaTheme="minorEastAsia" w:hAnsiTheme="minorEastAsia"/>
          <w:sz w:val="24"/>
        </w:rPr>
        <w:t>。</w:t>
      </w:r>
    </w:p>
    <w:p w:rsidR="00DE6F1D" w:rsidRPr="00F23548" w:rsidRDefault="00DE6F1D" w:rsidP="00DE6F1D">
      <w:pPr>
        <w:pStyle w:val="ac"/>
        <w:numPr>
          <w:ilvl w:val="0"/>
          <w:numId w:val="6"/>
        </w:numPr>
        <w:spacing w:line="360" w:lineRule="auto"/>
        <w:ind w:left="839" w:firstLineChars="0"/>
        <w:rPr>
          <w:rFonts w:asciiTheme="minorEastAsia" w:eastAsiaTheme="minorEastAsia" w:hAnsiTheme="minorEastAsia"/>
          <w:sz w:val="24"/>
        </w:rPr>
      </w:pPr>
      <w:r w:rsidRPr="00F23548">
        <w:rPr>
          <w:rFonts w:asciiTheme="minorEastAsia" w:eastAsiaTheme="minorEastAsia" w:hAnsiTheme="minorEastAsia" w:hint="eastAsia"/>
          <w:sz w:val="24"/>
        </w:rPr>
        <w:t>验收材料应包括操作说明书、系统部署与配置、系统接口、验收报告及其它有关文档，采购方审核后组织验收。</w:t>
      </w:r>
    </w:p>
    <w:p w:rsidR="00DE6F1D" w:rsidRPr="00F23548" w:rsidRDefault="00DE6F1D" w:rsidP="00DE6F1D">
      <w:pPr>
        <w:pStyle w:val="ac"/>
        <w:numPr>
          <w:ilvl w:val="0"/>
          <w:numId w:val="6"/>
        </w:numPr>
        <w:spacing w:line="360" w:lineRule="auto"/>
        <w:ind w:left="839" w:firstLineChars="0"/>
        <w:rPr>
          <w:rFonts w:asciiTheme="minorEastAsia" w:eastAsiaTheme="minorEastAsia" w:hAnsiTheme="minorEastAsia"/>
          <w:sz w:val="24"/>
        </w:rPr>
      </w:pPr>
      <w:r w:rsidRPr="00F23548">
        <w:rPr>
          <w:rFonts w:asciiTheme="minorEastAsia" w:eastAsiaTheme="minorEastAsia" w:hAnsiTheme="minorEastAsia" w:hint="eastAsia"/>
          <w:sz w:val="24"/>
        </w:rPr>
        <w:t>验收报告中有关应用情况应经使用部门签字确认</w:t>
      </w:r>
      <w:r w:rsidRPr="00F23548">
        <w:rPr>
          <w:rFonts w:asciiTheme="minorEastAsia" w:eastAsiaTheme="minorEastAsia" w:hAnsiTheme="minorEastAsia"/>
          <w:sz w:val="24"/>
        </w:rPr>
        <w:t>。</w:t>
      </w:r>
    </w:p>
    <w:p w:rsidR="00DE6F1D" w:rsidRPr="00F23548" w:rsidRDefault="00DE6F1D" w:rsidP="00DE6F1D">
      <w:pPr>
        <w:rPr>
          <w:rFonts w:asciiTheme="minorEastAsia" w:eastAsiaTheme="minorEastAsia" w:hAnsiTheme="minorEastAsia"/>
        </w:rPr>
      </w:pPr>
    </w:p>
    <w:p w:rsidR="00DE6F1D" w:rsidRPr="00F23548" w:rsidRDefault="00DE6F1D" w:rsidP="00DE6F1D">
      <w:pPr>
        <w:pStyle w:val="3"/>
        <w:numPr>
          <w:ilvl w:val="0"/>
          <w:numId w:val="5"/>
        </w:numPr>
        <w:tabs>
          <w:tab w:val="left" w:pos="720"/>
          <w:tab w:val="left" w:pos="1980"/>
        </w:tabs>
        <w:spacing w:line="440" w:lineRule="exact"/>
        <w:rPr>
          <w:rFonts w:asciiTheme="minorEastAsia" w:eastAsiaTheme="minorEastAsia" w:hAnsiTheme="minorEastAsia" w:cs="宋体"/>
          <w:sz w:val="24"/>
          <w:szCs w:val="24"/>
        </w:rPr>
      </w:pPr>
      <w:r w:rsidRPr="00F23548">
        <w:rPr>
          <w:rFonts w:asciiTheme="minorEastAsia" w:eastAsiaTheme="minorEastAsia" w:hAnsiTheme="minorEastAsia" w:cs="宋体" w:hint="eastAsia"/>
          <w:sz w:val="24"/>
          <w:szCs w:val="24"/>
        </w:rPr>
        <w:t>售后服务</w:t>
      </w:r>
    </w:p>
    <w:p w:rsidR="00DE6F1D" w:rsidRPr="00F23548" w:rsidRDefault="00DE6F1D" w:rsidP="00DE6F1D">
      <w:pPr>
        <w:numPr>
          <w:ilvl w:val="0"/>
          <w:numId w:val="7"/>
        </w:numPr>
        <w:autoSpaceDE w:val="0"/>
        <w:autoSpaceDN w:val="0"/>
        <w:adjustRightInd w:val="0"/>
        <w:spacing w:line="360" w:lineRule="auto"/>
        <w:rPr>
          <w:rFonts w:asciiTheme="minorEastAsia" w:eastAsiaTheme="minorEastAsia" w:hAnsiTheme="minorEastAsia"/>
          <w:sz w:val="24"/>
        </w:rPr>
      </w:pPr>
      <w:r w:rsidRPr="00F23548">
        <w:rPr>
          <w:rFonts w:asciiTheme="minorEastAsia" w:eastAsiaTheme="minorEastAsia" w:hAnsiTheme="minorEastAsia" w:hint="eastAsia"/>
          <w:sz w:val="24"/>
        </w:rPr>
        <w:t>软件系统运行支持，故障处理，巡检；</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 xml:space="preserve">合理的需求响应，软件系统BUG修复； </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数据库故障应急处理和优化；</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系统接口调整；</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 xml:space="preserve">协助进行系统环境配置维护； </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lastRenderedPageBreak/>
        <w:t>参与院方项目协调，提出合理化建议；</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应急或特殊问题的处理。</w:t>
      </w:r>
    </w:p>
    <w:p w:rsidR="00DE6F1D" w:rsidRPr="00F23548" w:rsidRDefault="00DE6F1D" w:rsidP="00DE6F1D">
      <w:pPr>
        <w:numPr>
          <w:ilvl w:val="0"/>
          <w:numId w:val="7"/>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指定服务</w:t>
      </w:r>
      <w:r w:rsidRPr="00F23548">
        <w:rPr>
          <w:rFonts w:asciiTheme="minorEastAsia" w:eastAsiaTheme="minorEastAsia" w:hAnsiTheme="minorEastAsia"/>
          <w:sz w:val="24"/>
        </w:rPr>
        <w:t>工程师</w:t>
      </w:r>
      <w:r w:rsidRPr="00F23548">
        <w:rPr>
          <w:rFonts w:asciiTheme="minorEastAsia" w:eastAsiaTheme="minorEastAsia" w:hAnsiTheme="minorEastAsia" w:hint="eastAsia"/>
          <w:sz w:val="24"/>
        </w:rPr>
        <w:t>和联系人</w:t>
      </w:r>
      <w:r w:rsidRPr="00F23548">
        <w:rPr>
          <w:rFonts w:asciiTheme="minorEastAsia" w:eastAsiaTheme="minorEastAsia" w:hAnsiTheme="minorEastAsia"/>
          <w:sz w:val="24"/>
        </w:rPr>
        <w:t>，</w:t>
      </w:r>
      <w:r w:rsidRPr="00F23548">
        <w:rPr>
          <w:rFonts w:asciiTheme="minorEastAsia" w:eastAsiaTheme="minorEastAsia" w:hAnsiTheme="minorEastAsia" w:hint="eastAsia"/>
          <w:sz w:val="24"/>
        </w:rPr>
        <w:t>工程师应</w:t>
      </w:r>
      <w:r w:rsidRPr="00F23548">
        <w:rPr>
          <w:rFonts w:asciiTheme="minorEastAsia" w:eastAsiaTheme="minorEastAsia" w:hAnsiTheme="minorEastAsia"/>
          <w:sz w:val="24"/>
        </w:rPr>
        <w:t>具有2年</w:t>
      </w:r>
      <w:r w:rsidRPr="00F23548">
        <w:rPr>
          <w:rFonts w:asciiTheme="minorEastAsia" w:eastAsiaTheme="minorEastAsia" w:hAnsiTheme="minorEastAsia" w:hint="eastAsia"/>
          <w:sz w:val="24"/>
        </w:rPr>
        <w:t>以上医疗信息系统</w:t>
      </w:r>
      <w:r w:rsidRPr="00F23548">
        <w:rPr>
          <w:rFonts w:asciiTheme="minorEastAsia" w:eastAsiaTheme="minorEastAsia" w:hAnsiTheme="minorEastAsia"/>
          <w:sz w:val="24"/>
        </w:rPr>
        <w:t>工作经验</w:t>
      </w:r>
      <w:r w:rsidRPr="00F23548">
        <w:rPr>
          <w:rFonts w:asciiTheme="minorEastAsia" w:eastAsiaTheme="minorEastAsia" w:hAnsiTheme="minorEastAsia" w:hint="eastAsia"/>
          <w:sz w:val="24"/>
        </w:rPr>
        <w:t>，</w:t>
      </w:r>
      <w:r w:rsidRPr="00F23548">
        <w:rPr>
          <w:rFonts w:asciiTheme="minorEastAsia" w:eastAsiaTheme="minorEastAsia" w:hAnsiTheme="minorEastAsia"/>
          <w:sz w:val="24"/>
        </w:rPr>
        <w:t>熟悉医院基本业务、</w:t>
      </w:r>
      <w:r w:rsidRPr="00F23548">
        <w:rPr>
          <w:rFonts w:asciiTheme="minorEastAsia" w:eastAsiaTheme="minorEastAsia" w:hAnsiTheme="minorEastAsia" w:hint="eastAsia"/>
          <w:sz w:val="24"/>
        </w:rPr>
        <w:t>运送</w:t>
      </w:r>
      <w:r w:rsidRPr="00F23548">
        <w:rPr>
          <w:rFonts w:asciiTheme="minorEastAsia" w:eastAsiaTheme="minorEastAsia" w:hAnsiTheme="minorEastAsia"/>
          <w:sz w:val="24"/>
        </w:rPr>
        <w:t>系统架构，能够胜任系统的升级和维护工作。</w:t>
      </w:r>
    </w:p>
    <w:p w:rsidR="00DE6F1D" w:rsidRPr="00F23548" w:rsidRDefault="00DE6F1D" w:rsidP="00DE6F1D">
      <w:pPr>
        <w:numPr>
          <w:ilvl w:val="0"/>
          <w:numId w:val="8"/>
        </w:numPr>
        <w:autoSpaceDE w:val="0"/>
        <w:autoSpaceDN w:val="0"/>
        <w:adjustRightInd w:val="0"/>
        <w:spacing w:line="360" w:lineRule="auto"/>
        <w:rPr>
          <w:rFonts w:asciiTheme="minorEastAsia" w:eastAsiaTheme="minorEastAsia" w:hAnsiTheme="minorEastAsia"/>
          <w:sz w:val="24"/>
        </w:rPr>
      </w:pPr>
      <w:r w:rsidRPr="00F23548">
        <w:rPr>
          <w:rFonts w:asciiTheme="minorEastAsia" w:eastAsiaTheme="minorEastAsia" w:hAnsiTheme="minorEastAsia"/>
          <w:sz w:val="24"/>
        </w:rPr>
        <w:t>更换</w:t>
      </w:r>
      <w:r w:rsidRPr="00F23548">
        <w:rPr>
          <w:rFonts w:asciiTheme="minorEastAsia" w:eastAsiaTheme="minorEastAsia" w:hAnsiTheme="minorEastAsia" w:hint="eastAsia"/>
          <w:sz w:val="24"/>
        </w:rPr>
        <w:t>服务人员及联系方式</w:t>
      </w:r>
      <w:r w:rsidRPr="00F23548">
        <w:rPr>
          <w:rFonts w:asciiTheme="minorEastAsia" w:eastAsiaTheme="minorEastAsia" w:hAnsiTheme="minorEastAsia"/>
          <w:sz w:val="24"/>
        </w:rPr>
        <w:t>前必须提前</w:t>
      </w:r>
      <w:r w:rsidRPr="00F23548">
        <w:rPr>
          <w:rFonts w:asciiTheme="minorEastAsia" w:eastAsiaTheme="minorEastAsia" w:hAnsiTheme="minorEastAsia" w:hint="eastAsia"/>
          <w:sz w:val="24"/>
        </w:rPr>
        <w:t>一</w:t>
      </w:r>
      <w:r w:rsidRPr="00F23548">
        <w:rPr>
          <w:rFonts w:asciiTheme="minorEastAsia" w:eastAsiaTheme="minorEastAsia" w:hAnsiTheme="minorEastAsia"/>
          <w:sz w:val="24"/>
        </w:rPr>
        <w:t>个月通知院方。</w:t>
      </w:r>
    </w:p>
    <w:p w:rsidR="00DE6F1D" w:rsidRPr="00F23548" w:rsidRDefault="00DE6F1D" w:rsidP="00DE6F1D">
      <w:pPr>
        <w:numPr>
          <w:ilvl w:val="0"/>
          <w:numId w:val="8"/>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包含</w:t>
      </w:r>
      <w:r w:rsidRPr="00F23548">
        <w:rPr>
          <w:rFonts w:asciiTheme="minorEastAsia" w:eastAsiaTheme="minorEastAsia" w:hAnsiTheme="minorEastAsia"/>
          <w:sz w:val="24"/>
        </w:rPr>
        <w:t>技术后备服务，</w:t>
      </w:r>
      <w:r w:rsidRPr="00F23548">
        <w:rPr>
          <w:rFonts w:asciiTheme="minorEastAsia" w:eastAsiaTheme="minorEastAsia" w:hAnsiTheme="minorEastAsia" w:hint="eastAsia"/>
          <w:sz w:val="24"/>
        </w:rPr>
        <w:t>对于原指派</w:t>
      </w:r>
      <w:r w:rsidRPr="00F23548">
        <w:rPr>
          <w:rFonts w:asciiTheme="minorEastAsia" w:eastAsiaTheme="minorEastAsia" w:hAnsiTheme="minorEastAsia"/>
          <w:sz w:val="24"/>
        </w:rPr>
        <w:t>工程师无法解决的问题，应能安排</w:t>
      </w:r>
      <w:r w:rsidRPr="00F23548">
        <w:rPr>
          <w:rFonts w:asciiTheme="minorEastAsia" w:eastAsiaTheme="minorEastAsia" w:hAnsiTheme="minorEastAsia" w:hint="eastAsia"/>
          <w:sz w:val="24"/>
        </w:rPr>
        <w:t>公司</w:t>
      </w:r>
      <w:r w:rsidRPr="00F23548">
        <w:rPr>
          <w:rFonts w:asciiTheme="minorEastAsia" w:eastAsiaTheme="minorEastAsia" w:hAnsiTheme="minorEastAsia"/>
          <w:sz w:val="24"/>
        </w:rPr>
        <w:t>其</w:t>
      </w:r>
      <w:r w:rsidRPr="00F23548">
        <w:rPr>
          <w:rFonts w:asciiTheme="minorEastAsia" w:eastAsiaTheme="minorEastAsia" w:hAnsiTheme="minorEastAsia" w:hint="eastAsia"/>
          <w:sz w:val="24"/>
        </w:rPr>
        <w:t>他</w:t>
      </w:r>
      <w:r w:rsidRPr="00F23548">
        <w:rPr>
          <w:rFonts w:asciiTheme="minorEastAsia" w:eastAsiaTheme="minorEastAsia" w:hAnsiTheme="minorEastAsia"/>
          <w:sz w:val="24"/>
        </w:rPr>
        <w:t>技术人员</w:t>
      </w:r>
      <w:r w:rsidRPr="00F23548">
        <w:rPr>
          <w:rFonts w:asciiTheme="minorEastAsia" w:eastAsiaTheme="minorEastAsia" w:hAnsiTheme="minorEastAsia" w:hint="eastAsia"/>
          <w:sz w:val="24"/>
        </w:rPr>
        <w:t>协助</w:t>
      </w:r>
      <w:r w:rsidRPr="00F23548">
        <w:rPr>
          <w:rFonts w:asciiTheme="minorEastAsia" w:eastAsiaTheme="minorEastAsia" w:hAnsiTheme="minorEastAsia"/>
          <w:sz w:val="24"/>
        </w:rPr>
        <w:t>解决，并与</w:t>
      </w:r>
      <w:r w:rsidRPr="00F23548">
        <w:rPr>
          <w:rFonts w:asciiTheme="minorEastAsia" w:eastAsiaTheme="minorEastAsia" w:hAnsiTheme="minorEastAsia" w:hint="eastAsia"/>
          <w:sz w:val="24"/>
        </w:rPr>
        <w:t>医院</w:t>
      </w:r>
      <w:r w:rsidRPr="00F23548">
        <w:rPr>
          <w:rFonts w:asciiTheme="minorEastAsia" w:eastAsiaTheme="minorEastAsia" w:hAnsiTheme="minorEastAsia"/>
          <w:sz w:val="24"/>
        </w:rPr>
        <w:t>方共同做好技术把控。</w:t>
      </w:r>
    </w:p>
    <w:p w:rsidR="00DE6F1D" w:rsidRPr="00F23548" w:rsidRDefault="00DE6F1D" w:rsidP="00DE6F1D">
      <w:pPr>
        <w:numPr>
          <w:ilvl w:val="0"/>
          <w:numId w:val="8"/>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sz w:val="24"/>
        </w:rPr>
        <w:t>为保证系统稳定性，软件升级或重要调整前承接人应进行充分的模拟测试，经模拟测试环境通过后，才能正式发布。</w:t>
      </w:r>
    </w:p>
    <w:p w:rsidR="00DE6F1D" w:rsidRPr="00F23548" w:rsidRDefault="00DE6F1D" w:rsidP="00DE6F1D">
      <w:pPr>
        <w:numPr>
          <w:ilvl w:val="0"/>
          <w:numId w:val="8"/>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hint="eastAsia"/>
          <w:bCs/>
          <w:sz w:val="24"/>
        </w:rPr>
        <w:t>提供7*24小时不间断的在线、电子邮件或电话技术支持，产品咨询和补救支持。包括有关正确使用软件的建议，以及解释软件产品技术文档的信息。</w:t>
      </w:r>
    </w:p>
    <w:p w:rsidR="00DE6F1D" w:rsidRPr="00F23548" w:rsidRDefault="00DE6F1D" w:rsidP="00DE6F1D">
      <w:pPr>
        <w:numPr>
          <w:ilvl w:val="0"/>
          <w:numId w:val="8"/>
        </w:numPr>
        <w:autoSpaceDE w:val="0"/>
        <w:autoSpaceDN w:val="0"/>
        <w:adjustRightInd w:val="0"/>
        <w:spacing w:line="360" w:lineRule="auto"/>
        <w:ind w:left="851" w:hanging="425"/>
        <w:rPr>
          <w:rFonts w:asciiTheme="minorEastAsia" w:eastAsiaTheme="minorEastAsia" w:hAnsiTheme="minorEastAsia"/>
          <w:b/>
          <w:bCs/>
          <w:sz w:val="24"/>
        </w:rPr>
      </w:pPr>
      <w:r w:rsidRPr="00F23548">
        <w:rPr>
          <w:rFonts w:asciiTheme="minorEastAsia" w:eastAsiaTheme="minorEastAsia" w:hAnsiTheme="minorEastAsia" w:hint="eastAsia"/>
          <w:sz w:val="24"/>
        </w:rPr>
        <w:t>包含</w:t>
      </w:r>
      <w:r w:rsidRPr="00F23548">
        <w:rPr>
          <w:rFonts w:asciiTheme="minorEastAsia" w:eastAsiaTheme="minorEastAsia" w:hAnsiTheme="minorEastAsia"/>
          <w:sz w:val="24"/>
        </w:rPr>
        <w:t>应急保障</w:t>
      </w:r>
      <w:r w:rsidRPr="00F23548">
        <w:rPr>
          <w:rFonts w:asciiTheme="minorEastAsia" w:eastAsiaTheme="minorEastAsia" w:hAnsiTheme="minorEastAsia" w:hint="eastAsia"/>
          <w:sz w:val="24"/>
        </w:rPr>
        <w:t>服务</w:t>
      </w:r>
      <w:r w:rsidRPr="00F23548">
        <w:rPr>
          <w:rFonts w:asciiTheme="minorEastAsia" w:eastAsiaTheme="minorEastAsia" w:hAnsiTheme="minorEastAsia"/>
          <w:sz w:val="24"/>
        </w:rPr>
        <w:t>，遇新系统上线、服务器迁移、网络切换等对</w:t>
      </w:r>
      <w:r w:rsidRPr="00F23548">
        <w:rPr>
          <w:rFonts w:asciiTheme="minorEastAsia" w:eastAsiaTheme="minorEastAsia" w:hAnsiTheme="minorEastAsia" w:hint="eastAsia"/>
          <w:sz w:val="24"/>
        </w:rPr>
        <w:t>系统</w:t>
      </w:r>
      <w:r w:rsidRPr="00F23548">
        <w:rPr>
          <w:rFonts w:asciiTheme="minorEastAsia" w:eastAsiaTheme="minorEastAsia" w:hAnsiTheme="minorEastAsia"/>
          <w:sz w:val="24"/>
        </w:rPr>
        <w:t>有影响的重大活动时，能够提供临时应急保障</w:t>
      </w:r>
      <w:r w:rsidRPr="00F23548">
        <w:rPr>
          <w:rFonts w:asciiTheme="minorEastAsia" w:eastAsiaTheme="minorEastAsia" w:hAnsiTheme="minorEastAsia" w:hint="eastAsia"/>
          <w:sz w:val="24"/>
        </w:rPr>
        <w:t>。</w:t>
      </w:r>
      <w:r w:rsidRPr="00F23548">
        <w:rPr>
          <w:rFonts w:asciiTheme="minorEastAsia" w:eastAsiaTheme="minorEastAsia" w:hAnsiTheme="minorEastAsia"/>
          <w:sz w:val="24"/>
        </w:rPr>
        <w:t>必要时增派经验丰富的</w:t>
      </w:r>
      <w:r w:rsidRPr="00F23548">
        <w:rPr>
          <w:rFonts w:asciiTheme="minorEastAsia" w:eastAsiaTheme="minorEastAsia" w:hAnsiTheme="minorEastAsia" w:hint="eastAsia"/>
          <w:sz w:val="24"/>
        </w:rPr>
        <w:t>研发</w:t>
      </w:r>
      <w:r w:rsidRPr="00F23548">
        <w:rPr>
          <w:rFonts w:asciiTheme="minorEastAsia" w:eastAsiaTheme="minorEastAsia" w:hAnsiTheme="minorEastAsia"/>
          <w:sz w:val="24"/>
        </w:rPr>
        <w:t>人员</w:t>
      </w:r>
      <w:r w:rsidRPr="00F23548">
        <w:rPr>
          <w:rFonts w:asciiTheme="minorEastAsia" w:eastAsiaTheme="minorEastAsia" w:hAnsiTheme="minorEastAsia" w:hint="eastAsia"/>
          <w:sz w:val="24"/>
        </w:rPr>
        <w:t>支持</w:t>
      </w:r>
      <w:r w:rsidRPr="00F23548">
        <w:rPr>
          <w:rFonts w:asciiTheme="minorEastAsia" w:eastAsiaTheme="minorEastAsia" w:hAnsiTheme="minorEastAsia"/>
          <w:sz w:val="24"/>
        </w:rPr>
        <w:t>。</w:t>
      </w:r>
    </w:p>
    <w:p w:rsidR="00DE6F1D" w:rsidRPr="00F23548" w:rsidRDefault="00DE6F1D" w:rsidP="00DE6F1D">
      <w:pPr>
        <w:numPr>
          <w:ilvl w:val="0"/>
          <w:numId w:val="8"/>
        </w:numPr>
        <w:autoSpaceDE w:val="0"/>
        <w:autoSpaceDN w:val="0"/>
        <w:adjustRightInd w:val="0"/>
        <w:spacing w:line="360" w:lineRule="auto"/>
        <w:ind w:left="851" w:hanging="425"/>
        <w:rPr>
          <w:rFonts w:asciiTheme="minorEastAsia" w:eastAsiaTheme="minorEastAsia" w:hAnsiTheme="minorEastAsia"/>
          <w:sz w:val="24"/>
        </w:rPr>
      </w:pPr>
      <w:r w:rsidRPr="00F23548">
        <w:rPr>
          <w:rFonts w:asciiTheme="minorEastAsia" w:eastAsiaTheme="minorEastAsia" w:hAnsiTheme="minorEastAsia"/>
          <w:sz w:val="24"/>
        </w:rPr>
        <w:t>做好</w:t>
      </w:r>
      <w:r w:rsidRPr="00F23548">
        <w:rPr>
          <w:rFonts w:asciiTheme="minorEastAsia" w:eastAsiaTheme="minorEastAsia" w:hAnsiTheme="minorEastAsia" w:hint="eastAsia"/>
          <w:sz w:val="24"/>
        </w:rPr>
        <w:t>维护</w:t>
      </w:r>
      <w:r w:rsidRPr="00F23548">
        <w:rPr>
          <w:rFonts w:asciiTheme="minorEastAsia" w:eastAsiaTheme="minorEastAsia" w:hAnsiTheme="minorEastAsia"/>
          <w:sz w:val="24"/>
        </w:rPr>
        <w:t>服务记录</w:t>
      </w:r>
      <w:r w:rsidRPr="00F23548">
        <w:rPr>
          <w:rFonts w:asciiTheme="minorEastAsia" w:eastAsiaTheme="minorEastAsia" w:hAnsiTheme="minorEastAsia" w:hint="eastAsia"/>
          <w:sz w:val="24"/>
        </w:rPr>
        <w:t>，向院方提交技术与维护记录文档</w:t>
      </w:r>
      <w:r w:rsidRPr="00F23548">
        <w:rPr>
          <w:rFonts w:asciiTheme="minorEastAsia" w:eastAsiaTheme="minorEastAsia" w:hAnsiTheme="minorEastAsia"/>
          <w:sz w:val="24"/>
        </w:rPr>
        <w:t>。</w:t>
      </w:r>
      <w:r w:rsidRPr="00F23548">
        <w:rPr>
          <w:rFonts w:asciiTheme="minorEastAsia" w:eastAsiaTheme="minorEastAsia" w:hAnsiTheme="minorEastAsia" w:hint="eastAsia"/>
          <w:sz w:val="24"/>
        </w:rPr>
        <w:t>项目期终出具年度</w:t>
      </w:r>
      <w:proofErr w:type="gramStart"/>
      <w:r w:rsidRPr="00F23548">
        <w:rPr>
          <w:rFonts w:asciiTheme="minorEastAsia" w:eastAsiaTheme="minorEastAsia" w:hAnsiTheme="minorEastAsia" w:hint="eastAsia"/>
          <w:sz w:val="24"/>
        </w:rPr>
        <w:t>维保分析</w:t>
      </w:r>
      <w:proofErr w:type="gramEnd"/>
      <w:r w:rsidRPr="00F23548">
        <w:rPr>
          <w:rFonts w:asciiTheme="minorEastAsia" w:eastAsiaTheme="minorEastAsia" w:hAnsiTheme="minorEastAsia" w:hint="eastAsia"/>
          <w:sz w:val="24"/>
        </w:rPr>
        <w:t>情况，便于继续优化。</w:t>
      </w:r>
    </w:p>
    <w:p w:rsidR="008D3254" w:rsidRPr="00F23548" w:rsidRDefault="008D3254" w:rsidP="008D3254">
      <w:pPr>
        <w:pStyle w:val="3"/>
        <w:numPr>
          <w:ilvl w:val="0"/>
          <w:numId w:val="5"/>
        </w:numPr>
        <w:tabs>
          <w:tab w:val="left" w:pos="720"/>
          <w:tab w:val="left" w:pos="1980"/>
        </w:tabs>
        <w:spacing w:line="440" w:lineRule="exact"/>
        <w:rPr>
          <w:rFonts w:asciiTheme="minorEastAsia" w:eastAsiaTheme="minorEastAsia" w:hAnsiTheme="minorEastAsia" w:cs="宋体"/>
          <w:sz w:val="24"/>
          <w:szCs w:val="24"/>
        </w:rPr>
      </w:pPr>
      <w:r w:rsidRPr="00F23548">
        <w:rPr>
          <w:rFonts w:asciiTheme="minorEastAsia" w:eastAsiaTheme="minorEastAsia" w:hAnsiTheme="minorEastAsia" w:cs="宋体" w:hint="eastAsia"/>
          <w:sz w:val="24"/>
          <w:szCs w:val="24"/>
        </w:rPr>
        <w:t>付款方式：</w:t>
      </w:r>
    </w:p>
    <w:p w:rsidR="008D3254" w:rsidRPr="00F23548" w:rsidRDefault="008D3254" w:rsidP="008D3254">
      <w:pPr>
        <w:snapToGrid w:val="0"/>
        <w:spacing w:beforeLines="50" w:before="156" w:after="50" w:line="460" w:lineRule="exact"/>
        <w:rPr>
          <w:rFonts w:asciiTheme="minorEastAsia" w:eastAsiaTheme="minorEastAsia" w:hAnsiTheme="minorEastAsia"/>
          <w:sz w:val="24"/>
        </w:rPr>
      </w:pPr>
      <w:r w:rsidRPr="00F23548">
        <w:rPr>
          <w:rFonts w:asciiTheme="minorEastAsia" w:eastAsiaTheme="minorEastAsia" w:hAnsiTheme="minorEastAsia" w:hint="eastAsia"/>
          <w:sz w:val="24"/>
        </w:rPr>
        <w:t>（1）适用中小企业：合同签订后，供应商应向采购人提交预付款保函。采购人在合同生效且项目具备实施条件后支付合同金额的40%作为预付款；项目初验后支付合同价的30%，终验完成（</w:t>
      </w:r>
      <w:proofErr w:type="gramStart"/>
      <w:r w:rsidRPr="00F23548">
        <w:rPr>
          <w:rFonts w:asciiTheme="minorEastAsia" w:eastAsiaTheme="minorEastAsia" w:hAnsiTheme="minorEastAsia" w:hint="eastAsia"/>
          <w:sz w:val="24"/>
        </w:rPr>
        <w:t>系统维保服务</w:t>
      </w:r>
      <w:proofErr w:type="gramEnd"/>
      <w:r w:rsidRPr="00F23548">
        <w:rPr>
          <w:rFonts w:asciiTheme="minorEastAsia" w:eastAsiaTheme="minorEastAsia" w:hAnsiTheme="minorEastAsia" w:hint="eastAsia"/>
          <w:sz w:val="24"/>
        </w:rPr>
        <w:t>期结束）支付合同价的30%。</w:t>
      </w:r>
    </w:p>
    <w:p w:rsidR="008D3254" w:rsidRPr="00F23548" w:rsidRDefault="008D3254" w:rsidP="008D3254">
      <w:pPr>
        <w:snapToGrid w:val="0"/>
        <w:spacing w:beforeLines="50" w:before="156" w:after="50" w:line="460" w:lineRule="exact"/>
        <w:rPr>
          <w:rFonts w:asciiTheme="minorEastAsia" w:eastAsiaTheme="minorEastAsia" w:hAnsiTheme="minorEastAsia"/>
          <w:sz w:val="24"/>
        </w:rPr>
      </w:pPr>
      <w:r w:rsidRPr="00F23548">
        <w:rPr>
          <w:rFonts w:asciiTheme="minorEastAsia" w:eastAsiaTheme="minorEastAsia" w:hAnsiTheme="minorEastAsia" w:hint="eastAsia"/>
          <w:sz w:val="24"/>
        </w:rPr>
        <w:t>注：签订合同</w:t>
      </w:r>
      <w:proofErr w:type="gramStart"/>
      <w:r w:rsidRPr="00F23548">
        <w:rPr>
          <w:rFonts w:asciiTheme="minorEastAsia" w:eastAsiaTheme="minorEastAsia" w:hAnsiTheme="minorEastAsia" w:hint="eastAsia"/>
          <w:sz w:val="24"/>
        </w:rPr>
        <w:t>时供应</w:t>
      </w:r>
      <w:proofErr w:type="gramEnd"/>
      <w:r w:rsidRPr="00F23548">
        <w:rPr>
          <w:rFonts w:asciiTheme="minorEastAsia" w:eastAsiaTheme="minorEastAsia" w:hAnsiTheme="minorEastAsia" w:hint="eastAsia"/>
          <w:sz w:val="24"/>
        </w:rPr>
        <w:t>商明确表示无需预付款或者要求降低预付款比例的，采购人可在合同中另行约定。</w:t>
      </w:r>
    </w:p>
    <w:p w:rsidR="00632D3A" w:rsidRPr="00F23548" w:rsidRDefault="008D3254" w:rsidP="008D3254">
      <w:pPr>
        <w:snapToGrid w:val="0"/>
        <w:spacing w:beforeLines="50" w:before="156" w:after="50" w:line="460" w:lineRule="exact"/>
        <w:rPr>
          <w:rFonts w:asciiTheme="minorEastAsia" w:eastAsiaTheme="minorEastAsia" w:hAnsiTheme="minorEastAsia"/>
          <w:sz w:val="24"/>
        </w:rPr>
      </w:pPr>
      <w:r w:rsidRPr="00F23548">
        <w:rPr>
          <w:rFonts w:asciiTheme="minorEastAsia" w:eastAsiaTheme="minorEastAsia" w:hAnsiTheme="minorEastAsia" w:hint="eastAsia"/>
          <w:sz w:val="24"/>
        </w:rPr>
        <w:t>（2）适用大型企业：采购人在合同生效且项目具备实施条件后支付合同金额的30%作为预付款；项目初验后支付合同价的40%，终验完成（</w:t>
      </w:r>
      <w:proofErr w:type="gramStart"/>
      <w:r w:rsidRPr="00F23548">
        <w:rPr>
          <w:rFonts w:asciiTheme="minorEastAsia" w:eastAsiaTheme="minorEastAsia" w:hAnsiTheme="minorEastAsia" w:hint="eastAsia"/>
          <w:sz w:val="24"/>
        </w:rPr>
        <w:t>系统维保服务</w:t>
      </w:r>
      <w:proofErr w:type="gramEnd"/>
      <w:r w:rsidRPr="00F23548">
        <w:rPr>
          <w:rFonts w:asciiTheme="minorEastAsia" w:eastAsiaTheme="minorEastAsia" w:hAnsiTheme="minorEastAsia" w:hint="eastAsia"/>
          <w:sz w:val="24"/>
        </w:rPr>
        <w:t>期结束）支付合同价的30%。</w:t>
      </w:r>
    </w:p>
    <w:p w:rsidR="00632D3A" w:rsidRDefault="00632D3A">
      <w:pPr>
        <w:snapToGrid w:val="0"/>
        <w:spacing w:beforeLines="50" w:before="156" w:after="50" w:line="460" w:lineRule="exact"/>
        <w:rPr>
          <w:rFonts w:asciiTheme="minorEastAsia" w:eastAsiaTheme="minorEastAsia" w:hAnsiTheme="minorEastAsia" w:hint="eastAsia"/>
          <w:sz w:val="30"/>
          <w:szCs w:val="30"/>
        </w:rPr>
      </w:pPr>
    </w:p>
    <w:p w:rsidR="00B03FD5" w:rsidRDefault="00B03FD5" w:rsidP="007172AF">
      <w:pPr>
        <w:widowControl/>
        <w:spacing w:line="360" w:lineRule="auto"/>
        <w:rPr>
          <w:rFonts w:asciiTheme="minorEastAsia" w:eastAsiaTheme="minorEastAsia" w:hAnsiTheme="minorEastAsia" w:hint="eastAsia"/>
          <w:b/>
          <w:kern w:val="0"/>
          <w:sz w:val="24"/>
        </w:rPr>
      </w:pPr>
    </w:p>
    <w:p w:rsidR="007172AF" w:rsidRPr="00F23548" w:rsidRDefault="007172AF" w:rsidP="007172AF">
      <w:pPr>
        <w:widowControl/>
        <w:spacing w:line="360" w:lineRule="auto"/>
        <w:rPr>
          <w:rFonts w:asciiTheme="minorEastAsia" w:eastAsiaTheme="minorEastAsia" w:hAnsiTheme="minorEastAsia"/>
          <w:b/>
          <w:kern w:val="0"/>
          <w:sz w:val="24"/>
        </w:rPr>
      </w:pPr>
      <w:proofErr w:type="gramStart"/>
      <w:r w:rsidRPr="00F23548">
        <w:rPr>
          <w:rFonts w:asciiTheme="minorEastAsia" w:eastAsiaTheme="minorEastAsia" w:hAnsiTheme="minorEastAsia" w:hint="eastAsia"/>
          <w:b/>
          <w:kern w:val="0"/>
          <w:sz w:val="24"/>
        </w:rPr>
        <w:lastRenderedPageBreak/>
        <w:t>标项</w:t>
      </w:r>
      <w:proofErr w:type="gramEnd"/>
      <w:r w:rsidRPr="00F23548">
        <w:rPr>
          <w:rFonts w:asciiTheme="minorEastAsia" w:eastAsiaTheme="minorEastAsia" w:hAnsiTheme="minorEastAsia" w:hint="eastAsia"/>
          <w:b/>
          <w:kern w:val="0"/>
          <w:sz w:val="24"/>
        </w:rPr>
        <w:t>3  医院科教</w:t>
      </w:r>
      <w:proofErr w:type="gramStart"/>
      <w:r w:rsidRPr="00F23548">
        <w:rPr>
          <w:rFonts w:asciiTheme="minorEastAsia" w:eastAsiaTheme="minorEastAsia" w:hAnsiTheme="minorEastAsia" w:hint="eastAsia"/>
          <w:b/>
          <w:kern w:val="0"/>
          <w:sz w:val="24"/>
        </w:rPr>
        <w:t>网站群运维</w:t>
      </w:r>
      <w:proofErr w:type="gramEnd"/>
      <w:r w:rsidRPr="00F23548">
        <w:rPr>
          <w:rFonts w:asciiTheme="minorEastAsia" w:eastAsiaTheme="minorEastAsia" w:hAnsiTheme="minorEastAsia" w:hint="eastAsia"/>
          <w:b/>
          <w:kern w:val="0"/>
          <w:sz w:val="24"/>
        </w:rPr>
        <w:t>服务（预算9.8万元）</w:t>
      </w:r>
    </w:p>
    <w:p w:rsidR="007172AF" w:rsidRPr="00F23548" w:rsidRDefault="007172AF" w:rsidP="00B82430">
      <w:pPr>
        <w:pStyle w:val="BodyTextIndent31"/>
        <w:numPr>
          <w:ilvl w:val="1"/>
          <w:numId w:val="9"/>
        </w:numPr>
        <w:tabs>
          <w:tab w:val="left" w:pos="624"/>
        </w:tabs>
        <w:adjustRightInd w:val="0"/>
        <w:snapToGrid w:val="0"/>
        <w:spacing w:line="360" w:lineRule="auto"/>
        <w:jc w:val="left"/>
        <w:outlineLvl w:val="1"/>
        <w:rPr>
          <w:rFonts w:asciiTheme="minorEastAsia" w:eastAsiaTheme="minorEastAsia" w:hAnsiTheme="minorEastAsia" w:cs="微软雅黑"/>
          <w:kern w:val="44"/>
          <w:sz w:val="24"/>
          <w:szCs w:val="24"/>
          <w:lang w:val="zh-CN"/>
        </w:rPr>
      </w:pPr>
      <w:r w:rsidRPr="00F23548">
        <w:rPr>
          <w:rFonts w:asciiTheme="minorEastAsia" w:eastAsiaTheme="minorEastAsia" w:hAnsiTheme="minorEastAsia" w:cs="微软雅黑" w:hint="eastAsia"/>
          <w:kern w:val="44"/>
          <w:sz w:val="24"/>
          <w:szCs w:val="24"/>
          <w:lang w:val="zh-CN"/>
        </w:rPr>
        <w:t>概况</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sz w:val="24"/>
        </w:rPr>
        <w:t>医院网站群是医院发展和提升的基础信息工程，2019-2020期间我院针对科研教学，国际交流，药学管理等部门建设了一批</w:t>
      </w:r>
      <w:r w:rsidR="00B82430" w:rsidRPr="00F23548">
        <w:rPr>
          <w:rFonts w:asciiTheme="minorEastAsia" w:eastAsiaTheme="minorEastAsia" w:hAnsiTheme="minorEastAsia" w:cs="微软雅黑" w:hint="eastAsia"/>
          <w:sz w:val="24"/>
        </w:rPr>
        <w:t>网站及网站群，期间运行良好，为了进一步保持网站的持续稳定运行，需</w:t>
      </w:r>
      <w:r w:rsidRPr="00F23548">
        <w:rPr>
          <w:rFonts w:asciiTheme="minorEastAsia" w:eastAsiaTheme="minorEastAsia" w:hAnsiTheme="minorEastAsia" w:cs="微软雅黑" w:hint="eastAsia"/>
          <w:sz w:val="24"/>
        </w:rPr>
        <w:t>根据医院网站管理需求的特点进行持续性改进，挖掘网站的资源价值，提升跨部门管理的效率，满足各部门用户对医院网站管理的整合需求。</w:t>
      </w:r>
    </w:p>
    <w:p w:rsidR="007172AF" w:rsidRPr="00F23548" w:rsidRDefault="007172AF" w:rsidP="00F23548">
      <w:pPr>
        <w:spacing w:line="360" w:lineRule="auto"/>
        <w:ind w:firstLineChars="200" w:firstLine="480"/>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本次招标内容为</w:t>
      </w:r>
      <w:r w:rsidRPr="00F23548">
        <w:rPr>
          <w:rFonts w:asciiTheme="minorEastAsia" w:eastAsiaTheme="minorEastAsia" w:hAnsiTheme="minorEastAsia" w:cs="微软雅黑" w:hint="eastAsia"/>
          <w:kern w:val="0"/>
          <w:sz w:val="24"/>
        </w:rPr>
        <w:t>浙江大学</w:t>
      </w:r>
      <w:r w:rsidR="00B82430" w:rsidRPr="00F23548">
        <w:rPr>
          <w:rFonts w:asciiTheme="minorEastAsia" w:eastAsiaTheme="minorEastAsia" w:hAnsiTheme="minorEastAsia" w:cs="微软雅黑" w:hint="eastAsia"/>
          <w:kern w:val="0"/>
          <w:sz w:val="24"/>
        </w:rPr>
        <w:t>医学院附属</w:t>
      </w:r>
      <w:r w:rsidRPr="00F23548">
        <w:rPr>
          <w:rFonts w:asciiTheme="minorEastAsia" w:eastAsiaTheme="minorEastAsia" w:hAnsiTheme="minorEastAsia" w:cs="微软雅黑" w:hint="eastAsia"/>
          <w:kern w:val="0"/>
          <w:sz w:val="24"/>
        </w:rPr>
        <w:t>妇产科</w:t>
      </w:r>
      <w:r w:rsidR="00B82430" w:rsidRPr="00F23548">
        <w:rPr>
          <w:rFonts w:asciiTheme="minorEastAsia" w:eastAsiaTheme="minorEastAsia" w:hAnsiTheme="minorEastAsia" w:cs="微软雅黑" w:hint="eastAsia"/>
          <w:kern w:val="0"/>
          <w:sz w:val="24"/>
        </w:rPr>
        <w:t>医院</w:t>
      </w:r>
      <w:r w:rsidRPr="00F23548">
        <w:rPr>
          <w:rFonts w:asciiTheme="minorEastAsia" w:eastAsiaTheme="minorEastAsia" w:hAnsiTheme="minorEastAsia" w:cs="微软雅黑" w:hint="eastAsia"/>
          <w:kern w:val="0"/>
          <w:sz w:val="24"/>
        </w:rPr>
        <w:t>网站群等一批网站的维护服务</w:t>
      </w:r>
      <w:r w:rsidRPr="00F23548">
        <w:rPr>
          <w:rFonts w:asciiTheme="minorEastAsia" w:eastAsiaTheme="minorEastAsia" w:hAnsiTheme="minorEastAsia" w:cs="微软雅黑" w:hint="eastAsia"/>
          <w:sz w:val="24"/>
        </w:rPr>
        <w:t>和提升改进工作。</w:t>
      </w:r>
    </w:p>
    <w:p w:rsidR="007172AF" w:rsidRPr="00F23548" w:rsidRDefault="007172AF" w:rsidP="007172AF">
      <w:pPr>
        <w:pStyle w:val="BodyTextIndent31"/>
        <w:numPr>
          <w:ilvl w:val="1"/>
          <w:numId w:val="9"/>
        </w:numPr>
        <w:tabs>
          <w:tab w:val="left" w:pos="624"/>
        </w:tabs>
        <w:adjustRightInd w:val="0"/>
        <w:snapToGrid w:val="0"/>
        <w:spacing w:line="360" w:lineRule="auto"/>
        <w:jc w:val="left"/>
        <w:outlineLvl w:val="1"/>
        <w:rPr>
          <w:rFonts w:asciiTheme="minorEastAsia" w:eastAsiaTheme="minorEastAsia" w:hAnsiTheme="minorEastAsia" w:cs="微软雅黑"/>
          <w:kern w:val="44"/>
          <w:sz w:val="24"/>
          <w:szCs w:val="24"/>
          <w:lang w:val="zh-CN"/>
        </w:rPr>
      </w:pPr>
      <w:r w:rsidRPr="00F23548">
        <w:rPr>
          <w:rFonts w:asciiTheme="minorEastAsia" w:eastAsiaTheme="minorEastAsia" w:hAnsiTheme="minorEastAsia" w:cs="微软雅黑" w:hint="eastAsia"/>
          <w:kern w:val="44"/>
          <w:sz w:val="24"/>
          <w:szCs w:val="24"/>
          <w:lang w:val="zh-CN"/>
        </w:rPr>
        <w:t>项目内容</w:t>
      </w:r>
    </w:p>
    <w:p w:rsidR="007172AF" w:rsidRPr="00F23548" w:rsidRDefault="007172AF" w:rsidP="007172AF">
      <w:pPr>
        <w:spacing w:line="360" w:lineRule="auto"/>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本次项目升级建设维护包含内容如下：（提供1年维护周期）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2139"/>
        <w:gridCol w:w="5771"/>
      </w:tblGrid>
      <w:tr w:rsidR="007172AF" w:rsidRPr="00F23548" w:rsidTr="00B82430">
        <w:trPr>
          <w:trHeight w:val="454"/>
          <w:jc w:val="center"/>
        </w:trPr>
        <w:tc>
          <w:tcPr>
            <w:tcW w:w="359" w:type="pct"/>
            <w:shd w:val="clear" w:color="auto" w:fill="D9D9D9"/>
            <w:vAlign w:val="center"/>
          </w:tcPr>
          <w:p w:rsidR="007172AF" w:rsidRPr="00F23548" w:rsidRDefault="007172AF" w:rsidP="005726D8">
            <w:pPr>
              <w:spacing w:line="360" w:lineRule="auto"/>
              <w:rPr>
                <w:rFonts w:asciiTheme="minorEastAsia" w:eastAsiaTheme="minorEastAsia" w:hAnsiTheme="minorEastAsia" w:cs="微软雅黑"/>
                <w:b/>
                <w:sz w:val="24"/>
              </w:rPr>
            </w:pPr>
            <w:r w:rsidRPr="00F23548">
              <w:rPr>
                <w:rFonts w:asciiTheme="minorEastAsia" w:eastAsiaTheme="minorEastAsia" w:hAnsiTheme="minorEastAsia" w:cs="微软雅黑" w:hint="eastAsia"/>
                <w:b/>
                <w:sz w:val="24"/>
              </w:rPr>
              <w:t>序号</w:t>
            </w:r>
          </w:p>
        </w:tc>
        <w:tc>
          <w:tcPr>
            <w:tcW w:w="1255" w:type="pct"/>
            <w:shd w:val="clear" w:color="auto" w:fill="D9D9D9"/>
            <w:vAlign w:val="center"/>
          </w:tcPr>
          <w:p w:rsidR="007172AF" w:rsidRPr="00F23548" w:rsidRDefault="007172AF" w:rsidP="005726D8">
            <w:pPr>
              <w:spacing w:line="360" w:lineRule="auto"/>
              <w:jc w:val="center"/>
              <w:rPr>
                <w:rFonts w:asciiTheme="minorEastAsia" w:eastAsiaTheme="minorEastAsia" w:hAnsiTheme="minorEastAsia" w:cs="微软雅黑"/>
                <w:b/>
                <w:sz w:val="24"/>
              </w:rPr>
            </w:pPr>
            <w:r w:rsidRPr="00F23548">
              <w:rPr>
                <w:rFonts w:asciiTheme="minorEastAsia" w:eastAsiaTheme="minorEastAsia" w:hAnsiTheme="minorEastAsia" w:cs="微软雅黑" w:hint="eastAsia"/>
                <w:b/>
                <w:sz w:val="24"/>
              </w:rPr>
              <w:t>维护项目</w:t>
            </w:r>
          </w:p>
        </w:tc>
        <w:tc>
          <w:tcPr>
            <w:tcW w:w="3385" w:type="pct"/>
            <w:shd w:val="clear" w:color="auto" w:fill="D9D9D9"/>
            <w:vAlign w:val="center"/>
          </w:tcPr>
          <w:p w:rsidR="007172AF" w:rsidRPr="00F23548" w:rsidRDefault="007172AF" w:rsidP="00B82430">
            <w:pPr>
              <w:spacing w:line="360" w:lineRule="auto"/>
              <w:jc w:val="center"/>
              <w:rPr>
                <w:rFonts w:asciiTheme="minorEastAsia" w:eastAsiaTheme="minorEastAsia" w:hAnsiTheme="minorEastAsia" w:cs="微软雅黑"/>
                <w:b/>
                <w:sz w:val="24"/>
              </w:rPr>
            </w:pPr>
            <w:r w:rsidRPr="00F23548">
              <w:rPr>
                <w:rFonts w:asciiTheme="minorEastAsia" w:eastAsiaTheme="minorEastAsia" w:hAnsiTheme="minorEastAsia" w:cs="微软雅黑" w:hint="eastAsia"/>
                <w:b/>
                <w:sz w:val="24"/>
              </w:rPr>
              <w:t>维护站点及内容说明</w:t>
            </w:r>
          </w:p>
        </w:tc>
      </w:tr>
      <w:tr w:rsidR="007172AF" w:rsidRPr="00F23548" w:rsidTr="005726D8">
        <w:trPr>
          <w:trHeight w:val="1550"/>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1</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浙大妇院</w:t>
            </w:r>
            <w:proofErr w:type="gramStart"/>
            <w:r w:rsidRPr="00F23548">
              <w:rPr>
                <w:rFonts w:asciiTheme="minorEastAsia" w:eastAsiaTheme="minorEastAsia" w:hAnsiTheme="minorEastAsia" w:cs="微软雅黑" w:hint="eastAsia"/>
                <w:sz w:val="24"/>
              </w:rPr>
              <w:t>英文网维护</w:t>
            </w:r>
            <w:proofErr w:type="gramEnd"/>
          </w:p>
        </w:tc>
        <w:tc>
          <w:tcPr>
            <w:tcW w:w="3385" w:type="pct"/>
            <w:vAlign w:val="center"/>
          </w:tcPr>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医院英文网站作为面向国际宣传我院品牌形象的重要载体，需要根据医院发展需求进行</w:t>
            </w:r>
            <w:proofErr w:type="gramStart"/>
            <w:r w:rsidRPr="00F23548">
              <w:rPr>
                <w:rFonts w:asciiTheme="minorEastAsia" w:eastAsiaTheme="minorEastAsia" w:hAnsiTheme="minorEastAsia" w:cs="微软雅黑" w:hint="eastAsia"/>
                <w:sz w:val="24"/>
              </w:rPr>
              <w:t>及时维护</w:t>
            </w:r>
            <w:proofErr w:type="gramEnd"/>
            <w:r w:rsidRPr="00F23548">
              <w:rPr>
                <w:rFonts w:asciiTheme="minorEastAsia" w:eastAsiaTheme="minorEastAsia" w:hAnsiTheme="minorEastAsia" w:cs="微软雅黑" w:hint="eastAsia"/>
                <w:sz w:val="24"/>
              </w:rPr>
              <w:t>和管理，包括对于栏目的更新与完善、系统软件的升级等，不断提升用户体验，增强医院英文网站与受众的粘合度，进一步发挥英语网站的国际传播效能，提升医院在国际同行、国际学生和国际患者中的声誉和影响力。</w:t>
            </w:r>
          </w:p>
        </w:tc>
      </w:tr>
      <w:tr w:rsidR="007172AF" w:rsidRPr="00F23548" w:rsidTr="005726D8">
        <w:trPr>
          <w:trHeight w:val="1395"/>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2</w:t>
            </w:r>
          </w:p>
        </w:tc>
        <w:tc>
          <w:tcPr>
            <w:tcW w:w="1255" w:type="pct"/>
            <w:vAlign w:val="center"/>
          </w:tcPr>
          <w:p w:rsidR="007172AF" w:rsidRPr="00F23548" w:rsidRDefault="007172AF" w:rsidP="005726D8">
            <w:pPr>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妇产科学院站群等一批网站维护</w:t>
            </w:r>
          </w:p>
        </w:tc>
        <w:tc>
          <w:tcPr>
            <w:tcW w:w="3385" w:type="pct"/>
            <w:vAlign w:val="center"/>
          </w:tcPr>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教学部：妇产科学</w:t>
            </w:r>
            <w:proofErr w:type="gramStart"/>
            <w:r w:rsidRPr="00F23548">
              <w:rPr>
                <w:rFonts w:asciiTheme="minorEastAsia" w:eastAsiaTheme="minorEastAsia" w:hAnsiTheme="minorEastAsia" w:cs="微软雅黑" w:hint="eastAsia"/>
                <w:sz w:val="24"/>
              </w:rPr>
              <w:t>院官网</w:t>
            </w:r>
            <w:proofErr w:type="gramEnd"/>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教学部：教育部来华</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教学部：教育网</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教学部：临床技能中心</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教学部：毕业后医学教育网</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教学部：成果与转化网</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教学部：科研服务网</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教学部：学术规范网</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教学部：国际合作和交流</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教学部：省妇保精品在线开发课程中文站</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教学部：省妇保精品在线开发课程英文</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教学部：站产房分娩及新生儿处理虚拟仿真</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教学部：MRCOG中国杭州考点官网</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研究中心：浙江省子宫恶性肿瘤诊治技术研究中心</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重点实验室：浙江省女性生殖健康研究重点实验室                       重点实验室：浙江省妇科重大疾病精准诊治研究重点实验室</w:t>
            </w:r>
          </w:p>
        </w:tc>
      </w:tr>
      <w:tr w:rsidR="007172AF" w:rsidRPr="00F23548" w:rsidTr="005726D8">
        <w:trPr>
          <w:trHeight w:val="1405"/>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lastRenderedPageBreak/>
              <w:t>3</w:t>
            </w:r>
          </w:p>
        </w:tc>
        <w:tc>
          <w:tcPr>
            <w:tcW w:w="1255" w:type="pct"/>
            <w:vAlign w:val="center"/>
          </w:tcPr>
          <w:p w:rsidR="007172AF" w:rsidRPr="00F23548" w:rsidRDefault="007172AF" w:rsidP="005726D8">
            <w:pPr>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用药评估决策管理平台维护</w:t>
            </w:r>
          </w:p>
        </w:tc>
        <w:tc>
          <w:tcPr>
            <w:tcW w:w="3385" w:type="pct"/>
            <w:vAlign w:val="center"/>
          </w:tcPr>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电子病历的录入与打印：建立和完善药学门诊电子病例的筛选和统计方法，为妊娠期用药的科研工作提供支持。</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药品资料库：建立专业的妊娠期和哺乳期药品知识库，助于药师、医师在有限时间内迅速了解药物的安全等级，评估药物潜在风险。</w:t>
            </w:r>
          </w:p>
          <w:p w:rsidR="007172AF" w:rsidRPr="00F23548" w:rsidRDefault="007172AF" w:rsidP="00B82430">
            <w:pPr>
              <w:jc w:val="left"/>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患者随访：据输入的月经时间自动生成患者</w:t>
            </w:r>
            <w:proofErr w:type="gramStart"/>
            <w:r w:rsidRPr="00F23548">
              <w:rPr>
                <w:rFonts w:asciiTheme="minorEastAsia" w:eastAsiaTheme="minorEastAsia" w:hAnsiTheme="minorEastAsia" w:cs="微软雅黑" w:hint="eastAsia"/>
                <w:sz w:val="24"/>
              </w:rPr>
              <w:t>孕</w:t>
            </w:r>
            <w:proofErr w:type="gramEnd"/>
            <w:r w:rsidRPr="00F23548">
              <w:rPr>
                <w:rFonts w:asciiTheme="minorEastAsia" w:eastAsiaTheme="minorEastAsia" w:hAnsiTheme="minorEastAsia" w:cs="微软雅黑" w:hint="eastAsia"/>
                <w:sz w:val="24"/>
              </w:rPr>
              <w:t>早期、中期、晚期的随访时间；产后随访时间通过手动输入，手动随访。</w:t>
            </w:r>
          </w:p>
        </w:tc>
      </w:tr>
    </w:tbl>
    <w:p w:rsidR="007172AF" w:rsidRPr="00F23548" w:rsidRDefault="007172AF" w:rsidP="007172AF">
      <w:pPr>
        <w:pStyle w:val="BodyTextIndent31"/>
        <w:adjustRightInd w:val="0"/>
        <w:snapToGrid w:val="0"/>
        <w:spacing w:line="360" w:lineRule="auto"/>
        <w:jc w:val="left"/>
        <w:outlineLvl w:val="1"/>
        <w:rPr>
          <w:rFonts w:asciiTheme="minorEastAsia" w:eastAsiaTheme="minorEastAsia" w:hAnsiTheme="minorEastAsia"/>
          <w:kern w:val="44"/>
          <w:sz w:val="24"/>
          <w:szCs w:val="24"/>
          <w:lang w:val="zh-CN"/>
        </w:rPr>
      </w:pPr>
    </w:p>
    <w:p w:rsidR="007172AF" w:rsidRPr="00F23548" w:rsidRDefault="007172AF" w:rsidP="007172AF">
      <w:pPr>
        <w:pStyle w:val="BodyTextIndent31"/>
        <w:numPr>
          <w:ilvl w:val="1"/>
          <w:numId w:val="9"/>
        </w:numPr>
        <w:tabs>
          <w:tab w:val="left" w:pos="624"/>
        </w:tabs>
        <w:adjustRightInd w:val="0"/>
        <w:snapToGrid w:val="0"/>
        <w:spacing w:line="360" w:lineRule="auto"/>
        <w:jc w:val="left"/>
        <w:outlineLvl w:val="1"/>
        <w:rPr>
          <w:rFonts w:asciiTheme="minorEastAsia" w:eastAsiaTheme="minorEastAsia" w:hAnsiTheme="minorEastAsia"/>
          <w:kern w:val="44"/>
          <w:sz w:val="24"/>
          <w:szCs w:val="24"/>
          <w:lang w:val="zh-CN"/>
        </w:rPr>
      </w:pPr>
      <w:r w:rsidRPr="00F23548">
        <w:rPr>
          <w:rFonts w:asciiTheme="minorEastAsia" w:eastAsiaTheme="minorEastAsia" w:hAnsiTheme="minorEastAsia" w:hint="eastAsia"/>
          <w:kern w:val="44"/>
          <w:sz w:val="24"/>
          <w:szCs w:val="24"/>
          <w:lang w:val="zh-CN"/>
        </w:rPr>
        <w:t>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2139"/>
        <w:gridCol w:w="5771"/>
      </w:tblGrid>
      <w:tr w:rsidR="007172AF" w:rsidRPr="00F23548" w:rsidTr="00B82430">
        <w:trPr>
          <w:trHeight w:val="454"/>
          <w:jc w:val="center"/>
        </w:trPr>
        <w:tc>
          <w:tcPr>
            <w:tcW w:w="359" w:type="pct"/>
            <w:shd w:val="clear" w:color="auto" w:fill="D9D9D9"/>
            <w:vAlign w:val="center"/>
          </w:tcPr>
          <w:p w:rsidR="007172AF" w:rsidRPr="00F23548" w:rsidRDefault="007172AF" w:rsidP="005726D8">
            <w:pPr>
              <w:spacing w:line="360" w:lineRule="auto"/>
              <w:jc w:val="center"/>
              <w:rPr>
                <w:rFonts w:asciiTheme="minorEastAsia" w:eastAsiaTheme="minorEastAsia" w:hAnsiTheme="minorEastAsia" w:cs="微软雅黑"/>
                <w:b/>
                <w:sz w:val="24"/>
              </w:rPr>
            </w:pPr>
            <w:r w:rsidRPr="00F23548">
              <w:rPr>
                <w:rFonts w:asciiTheme="minorEastAsia" w:eastAsiaTheme="minorEastAsia" w:hAnsiTheme="minorEastAsia" w:cs="微软雅黑" w:hint="eastAsia"/>
                <w:b/>
                <w:sz w:val="24"/>
              </w:rPr>
              <w:t>序号</w:t>
            </w:r>
          </w:p>
        </w:tc>
        <w:tc>
          <w:tcPr>
            <w:tcW w:w="1255" w:type="pct"/>
            <w:shd w:val="clear" w:color="auto" w:fill="D9D9D9"/>
            <w:vAlign w:val="center"/>
          </w:tcPr>
          <w:p w:rsidR="007172AF" w:rsidRPr="00F23548" w:rsidRDefault="007172AF" w:rsidP="005726D8">
            <w:pPr>
              <w:spacing w:line="360" w:lineRule="auto"/>
              <w:jc w:val="center"/>
              <w:rPr>
                <w:rFonts w:asciiTheme="minorEastAsia" w:eastAsiaTheme="minorEastAsia" w:hAnsiTheme="minorEastAsia" w:cs="微软雅黑"/>
                <w:b/>
                <w:sz w:val="24"/>
              </w:rPr>
            </w:pPr>
            <w:r w:rsidRPr="00F23548">
              <w:rPr>
                <w:rFonts w:asciiTheme="minorEastAsia" w:eastAsiaTheme="minorEastAsia" w:hAnsiTheme="minorEastAsia" w:cs="微软雅黑" w:hint="eastAsia"/>
                <w:b/>
                <w:sz w:val="24"/>
              </w:rPr>
              <w:t>技术服务项目</w:t>
            </w:r>
          </w:p>
        </w:tc>
        <w:tc>
          <w:tcPr>
            <w:tcW w:w="3385" w:type="pct"/>
            <w:shd w:val="clear" w:color="auto" w:fill="D9D9D9"/>
            <w:vAlign w:val="center"/>
          </w:tcPr>
          <w:p w:rsidR="007172AF" w:rsidRPr="00F23548" w:rsidRDefault="007172AF" w:rsidP="00B82430">
            <w:pPr>
              <w:spacing w:line="360" w:lineRule="auto"/>
              <w:jc w:val="center"/>
              <w:rPr>
                <w:rFonts w:asciiTheme="minorEastAsia" w:eastAsiaTheme="minorEastAsia" w:hAnsiTheme="minorEastAsia" w:cs="微软雅黑"/>
                <w:b/>
                <w:sz w:val="24"/>
              </w:rPr>
            </w:pPr>
            <w:r w:rsidRPr="00F23548">
              <w:rPr>
                <w:rFonts w:asciiTheme="minorEastAsia" w:eastAsiaTheme="minorEastAsia" w:hAnsiTheme="minorEastAsia" w:cs="微软雅黑" w:hint="eastAsia"/>
                <w:b/>
                <w:sz w:val="24"/>
              </w:rPr>
              <w:t>技术服务要求</w:t>
            </w:r>
          </w:p>
        </w:tc>
      </w:tr>
      <w:tr w:rsidR="007172AF" w:rsidRPr="00F23548" w:rsidTr="005726D8">
        <w:trPr>
          <w:trHeight w:val="1114"/>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1</w:t>
            </w:r>
          </w:p>
        </w:tc>
        <w:tc>
          <w:tcPr>
            <w:tcW w:w="1255" w:type="pct"/>
            <w:vAlign w:val="center"/>
          </w:tcPr>
          <w:p w:rsidR="007172AF" w:rsidRPr="00F23548" w:rsidRDefault="007172AF" w:rsidP="005726D8">
            <w:pPr>
              <w:jc w:val="cente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维护服务要求</w:t>
            </w:r>
          </w:p>
        </w:tc>
        <w:tc>
          <w:tcPr>
            <w:tcW w:w="3385" w:type="pct"/>
            <w:vAlign w:val="center"/>
          </w:tcPr>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维护服务内容主要包括以下几个方面:</w:t>
            </w:r>
          </w:p>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1、维护方对应用系统的运行、维护提供24小时的实时技术支持，实时回答技术问题并在24小时内提出解决方案。</w:t>
            </w:r>
          </w:p>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2、故障响应:7X24小时的实时故障响应，维护方根据故障等级进行响应，确保系统尽快恢复。</w:t>
            </w:r>
          </w:p>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3、远程技术支持:当系统出现故障，经医院许可后，维护方远程登录用户系统，进行故障分析、问题定位并提供解决方案。对系统进行的任何配置、数据改动及其它可能对系统和业务造成不良影响的操作，确保经用户确认后进行。</w:t>
            </w:r>
          </w:p>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4、咨询服务:主要指针对软件运行而进行的政策咨询、业务疑难问题咨询和系统升级方案咨询等相关的技术扶持服务活动。</w:t>
            </w:r>
          </w:p>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5、软件的改正性维护服务:主要指针对软件运行过程发现的潜在质量问题(如Bug、程序缺陷)而进行的程序修改服务活动。</w:t>
            </w:r>
          </w:p>
          <w:p w:rsidR="007172AF" w:rsidRPr="00F23548" w:rsidRDefault="007172AF" w:rsidP="00B82430">
            <w:pPr>
              <w:rPr>
                <w:rFonts w:asciiTheme="minorEastAsia" w:eastAsiaTheme="minorEastAsia" w:hAnsiTheme="minorEastAsia" w:cs="微软雅黑"/>
                <w:sz w:val="24"/>
              </w:rPr>
            </w:pPr>
            <w:r w:rsidRPr="00F23548">
              <w:rPr>
                <w:rFonts w:asciiTheme="minorEastAsia" w:eastAsiaTheme="minorEastAsia" w:hAnsiTheme="minorEastAsia" w:cs="微软雅黑" w:hint="eastAsia"/>
                <w:sz w:val="24"/>
              </w:rPr>
              <w:t>6、系统软件升级:若医院需要对系统软件升级，维护方提供升级版本和相应的</w:t>
            </w:r>
            <w:proofErr w:type="gramStart"/>
            <w:r w:rsidRPr="00F23548">
              <w:rPr>
                <w:rFonts w:asciiTheme="minorEastAsia" w:eastAsiaTheme="minorEastAsia" w:hAnsiTheme="minorEastAsia" w:cs="微软雅黑" w:hint="eastAsia"/>
                <w:sz w:val="24"/>
              </w:rPr>
              <w:t>远程支持</w:t>
            </w:r>
            <w:proofErr w:type="gramEnd"/>
            <w:r w:rsidRPr="00F23548">
              <w:rPr>
                <w:rFonts w:asciiTheme="minorEastAsia" w:eastAsiaTheme="minorEastAsia" w:hAnsiTheme="minorEastAsia" w:cs="微软雅黑" w:hint="eastAsia"/>
                <w:sz w:val="24"/>
              </w:rPr>
              <w:t>服务。</w:t>
            </w:r>
          </w:p>
        </w:tc>
      </w:tr>
      <w:tr w:rsidR="007172AF" w:rsidRPr="00F23548" w:rsidTr="005726D8">
        <w:trPr>
          <w:trHeight w:val="9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5</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cs="微软雅黑" w:hint="eastAsia"/>
                <w:color w:val="000000"/>
                <w:sz w:val="24"/>
              </w:rPr>
              <w:t>定期维护</w:t>
            </w:r>
          </w:p>
        </w:tc>
        <w:tc>
          <w:tcPr>
            <w:tcW w:w="3385" w:type="pct"/>
            <w:vAlign w:val="center"/>
          </w:tcPr>
          <w:p w:rsidR="007172AF" w:rsidRPr="00F23548" w:rsidRDefault="007172AF" w:rsidP="00B82430">
            <w:pPr>
              <w:rPr>
                <w:rFonts w:asciiTheme="minorEastAsia" w:eastAsiaTheme="minorEastAsia" w:hAnsiTheme="minorEastAsia"/>
                <w:sz w:val="24"/>
              </w:rPr>
            </w:pPr>
            <w:r w:rsidRPr="00F23548">
              <w:rPr>
                <w:rFonts w:asciiTheme="minorEastAsia" w:eastAsiaTheme="minorEastAsia" w:hAnsiTheme="minorEastAsia" w:cs="微软雅黑" w:hint="eastAsia"/>
                <w:color w:val="000000"/>
                <w:sz w:val="24"/>
              </w:rPr>
              <w:t>每月度定期安全检查、功能检查、链接及后台功能可用性检查。系统补丁升级到最新版本。</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6</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数据备份</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定期在云上及本地进行数据库备份、源码备份。</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7</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现场支持</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重大故障修复，web开发工程师在用户现场提供技术服务。7×24小时支持；即时响应，4小时内到现场。</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8</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定期巡检</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季度一次主动的现场服务，监测诊断，对发生的小故障进行远程修复，对可能发生的问题进行积极预防，包括计算机病毒防护，记录巡检结果。</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lastRenderedPageBreak/>
              <w:t>9</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应急预案支持</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如遇特大故障，可提供临时服务器，第二</w:t>
            </w:r>
            <w:r w:rsidR="00B82430" w:rsidRPr="00F23548">
              <w:rPr>
                <w:rFonts w:asciiTheme="minorEastAsia" w:eastAsiaTheme="minorEastAsia" w:hAnsiTheme="minorEastAsia" w:cs="微软雅黑" w:hint="eastAsia"/>
                <w:color w:val="000000"/>
                <w:sz w:val="24"/>
              </w:rPr>
              <w:t>个</w:t>
            </w:r>
            <w:r w:rsidRPr="00F23548">
              <w:rPr>
                <w:rFonts w:asciiTheme="minorEastAsia" w:eastAsiaTheme="minorEastAsia" w:hAnsiTheme="minorEastAsia" w:cs="微软雅黑" w:hint="eastAsia"/>
                <w:color w:val="000000"/>
                <w:sz w:val="24"/>
              </w:rPr>
              <w:t>工作日恢复临时过渡性工作，系统恢复后归整数据。</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10</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电话支持</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7×24小时响应用户的紧急求助。</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11</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网络支持</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院方开通互联网，公司可实时提供远程网络服务及支持。</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12</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邮件、传真支持</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回应用户提出的书面问题，包括对问题立案的记录、监控和修复，可以从中了解到我们的最新软件、产品详细信息、检查错误的工具、在线文档更新、技术说明、补丁修复、解决办法等信息。</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13</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数据保护及灾难恢复</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协助进行灾难恢复；数据安全性评估、灾难事件分析。</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14</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性能调优</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随着数据量的急剧累积，在服务器、数据库、存贮、网络及工作站各个环节，均有可能出现瓶颈，系统需要不断地优化，才能保障整体性能。</w:t>
            </w:r>
          </w:p>
        </w:tc>
      </w:tr>
      <w:tr w:rsidR="007172AF" w:rsidRPr="00F23548" w:rsidTr="005726D8">
        <w:trPr>
          <w:trHeight w:val="702"/>
          <w:jc w:val="center"/>
        </w:trPr>
        <w:tc>
          <w:tcPr>
            <w:tcW w:w="359" w:type="pct"/>
            <w:vAlign w:val="center"/>
          </w:tcPr>
          <w:p w:rsidR="007172AF" w:rsidRPr="00F23548" w:rsidRDefault="007172AF" w:rsidP="005726D8">
            <w:pPr>
              <w:spacing w:line="360" w:lineRule="auto"/>
              <w:jc w:val="center"/>
              <w:rPr>
                <w:rFonts w:asciiTheme="minorEastAsia" w:eastAsiaTheme="minorEastAsia" w:hAnsiTheme="minorEastAsia"/>
                <w:sz w:val="24"/>
              </w:rPr>
            </w:pPr>
            <w:r w:rsidRPr="00F23548">
              <w:rPr>
                <w:rFonts w:asciiTheme="minorEastAsia" w:eastAsiaTheme="minorEastAsia" w:hAnsiTheme="minorEastAsia" w:hint="eastAsia"/>
                <w:sz w:val="24"/>
              </w:rPr>
              <w:t>15</w:t>
            </w:r>
          </w:p>
        </w:tc>
        <w:tc>
          <w:tcPr>
            <w:tcW w:w="1255" w:type="pct"/>
            <w:vAlign w:val="center"/>
          </w:tcPr>
          <w:p w:rsidR="007172AF" w:rsidRPr="00F23548" w:rsidRDefault="007172AF" w:rsidP="005726D8">
            <w:pPr>
              <w:spacing w:line="360" w:lineRule="auto"/>
              <w:jc w:val="cente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技术顾问</w:t>
            </w:r>
          </w:p>
        </w:tc>
        <w:tc>
          <w:tcPr>
            <w:tcW w:w="3385" w:type="pct"/>
            <w:vAlign w:val="center"/>
          </w:tcPr>
          <w:p w:rsidR="007172AF" w:rsidRPr="00F23548" w:rsidRDefault="007172AF" w:rsidP="00B82430">
            <w:pPr>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 xml:space="preserve">全面了解医院的应用状况，关注所有技术服务，免费提供信息化规划指导、技术咨询。 </w:t>
            </w:r>
          </w:p>
        </w:tc>
      </w:tr>
    </w:tbl>
    <w:p w:rsidR="007172AF" w:rsidRPr="00F23548" w:rsidRDefault="007172AF" w:rsidP="007172AF">
      <w:pPr>
        <w:pStyle w:val="BodyTextIndent31"/>
        <w:numPr>
          <w:ilvl w:val="1"/>
          <w:numId w:val="9"/>
        </w:numPr>
        <w:tabs>
          <w:tab w:val="left" w:pos="624"/>
        </w:tabs>
        <w:adjustRightInd w:val="0"/>
        <w:snapToGrid w:val="0"/>
        <w:spacing w:line="360" w:lineRule="auto"/>
        <w:jc w:val="left"/>
        <w:outlineLvl w:val="1"/>
        <w:rPr>
          <w:rFonts w:asciiTheme="minorEastAsia" w:eastAsiaTheme="minorEastAsia" w:hAnsiTheme="minorEastAsia"/>
          <w:kern w:val="44"/>
          <w:sz w:val="24"/>
          <w:szCs w:val="24"/>
          <w:lang w:val="zh-CN"/>
        </w:rPr>
      </w:pPr>
      <w:r w:rsidRPr="00F23548">
        <w:rPr>
          <w:rFonts w:asciiTheme="minorEastAsia" w:eastAsiaTheme="minorEastAsia" w:hAnsiTheme="minorEastAsia" w:hint="eastAsia"/>
          <w:kern w:val="44"/>
          <w:sz w:val="24"/>
          <w:szCs w:val="24"/>
        </w:rPr>
        <w:t>商务要求</w:t>
      </w:r>
    </w:p>
    <w:p w:rsidR="007172AF" w:rsidRPr="00F23548" w:rsidRDefault="007172AF" w:rsidP="007172AF">
      <w:pPr>
        <w:numPr>
          <w:ilvl w:val="0"/>
          <w:numId w:val="10"/>
        </w:numPr>
        <w:spacing w:line="360" w:lineRule="auto"/>
        <w:jc w:val="left"/>
        <w:rPr>
          <w:rFonts w:asciiTheme="minorEastAsia" w:eastAsiaTheme="minorEastAsia" w:hAnsiTheme="minorEastAsia" w:cs="微软雅黑"/>
          <w:b/>
          <w:bCs/>
          <w:color w:val="000000"/>
          <w:sz w:val="24"/>
        </w:rPr>
      </w:pPr>
      <w:r w:rsidRPr="00F23548">
        <w:rPr>
          <w:rFonts w:asciiTheme="minorEastAsia" w:eastAsiaTheme="minorEastAsia" w:hAnsiTheme="minorEastAsia" w:cs="微软雅黑" w:hint="eastAsia"/>
          <w:b/>
          <w:bCs/>
          <w:color w:val="000000"/>
          <w:sz w:val="24"/>
        </w:rPr>
        <w:t>交付时间</w:t>
      </w:r>
    </w:p>
    <w:p w:rsidR="007172AF" w:rsidRPr="00F23548" w:rsidRDefault="00B82430" w:rsidP="007172AF">
      <w:pPr>
        <w:spacing w:line="360" w:lineRule="auto"/>
        <w:jc w:val="left"/>
        <w:rPr>
          <w:rFonts w:asciiTheme="minorEastAsia" w:eastAsiaTheme="minorEastAsia" w:hAnsiTheme="minorEastAsia" w:cs="微软雅黑"/>
          <w:b/>
          <w:bCs/>
          <w:color w:val="000000"/>
          <w:sz w:val="24"/>
        </w:rPr>
      </w:pPr>
      <w:r w:rsidRPr="00F23548">
        <w:rPr>
          <w:rFonts w:asciiTheme="minorEastAsia" w:eastAsiaTheme="minorEastAsia" w:hAnsiTheme="minorEastAsia" w:cs="微软雅黑" w:hint="eastAsia"/>
          <w:color w:val="000000"/>
          <w:sz w:val="24"/>
        </w:rPr>
        <w:t>升级建设内容于</w:t>
      </w:r>
      <w:r w:rsidR="007172AF" w:rsidRPr="00F23548">
        <w:rPr>
          <w:rFonts w:asciiTheme="minorEastAsia" w:eastAsiaTheme="minorEastAsia" w:hAnsiTheme="minorEastAsia" w:cs="微软雅黑" w:hint="eastAsia"/>
          <w:color w:val="000000"/>
          <w:sz w:val="24"/>
        </w:rPr>
        <w:t>合同签订</w:t>
      </w:r>
      <w:r w:rsidR="007172AF" w:rsidRPr="00F23548">
        <w:rPr>
          <w:rFonts w:asciiTheme="minorEastAsia" w:eastAsiaTheme="minorEastAsia" w:hAnsiTheme="minorEastAsia" w:cs="微软雅黑"/>
          <w:color w:val="000000"/>
          <w:sz w:val="24"/>
        </w:rPr>
        <w:t>30</w:t>
      </w:r>
      <w:r w:rsidR="007172AF" w:rsidRPr="00F23548">
        <w:rPr>
          <w:rFonts w:asciiTheme="minorEastAsia" w:eastAsiaTheme="minorEastAsia" w:hAnsiTheme="minorEastAsia" w:cs="微软雅黑" w:hint="eastAsia"/>
          <w:color w:val="000000"/>
          <w:sz w:val="24"/>
        </w:rPr>
        <w:t>个工作日内</w:t>
      </w:r>
      <w:r w:rsidRPr="00F23548">
        <w:rPr>
          <w:rFonts w:asciiTheme="minorEastAsia" w:eastAsiaTheme="minorEastAsia" w:hAnsiTheme="minorEastAsia" w:cs="微软雅黑" w:hint="eastAsia"/>
          <w:color w:val="000000"/>
          <w:sz w:val="24"/>
        </w:rPr>
        <w:t>完成</w:t>
      </w:r>
      <w:r w:rsidR="007172AF" w:rsidRPr="00F23548">
        <w:rPr>
          <w:rFonts w:asciiTheme="minorEastAsia" w:eastAsiaTheme="minorEastAsia" w:hAnsiTheme="minorEastAsia" w:cs="微软雅黑" w:hint="eastAsia"/>
          <w:color w:val="000000"/>
          <w:sz w:val="24"/>
        </w:rPr>
        <w:t>，</w:t>
      </w:r>
      <w:r w:rsidR="00156C7D" w:rsidRPr="00F23548">
        <w:rPr>
          <w:rFonts w:asciiTheme="minorEastAsia" w:eastAsiaTheme="minorEastAsia" w:hAnsiTheme="minorEastAsia" w:cs="微软雅黑" w:hint="eastAsia"/>
          <w:color w:val="000000"/>
          <w:sz w:val="24"/>
        </w:rPr>
        <w:t>建设部分质保期1年，</w:t>
      </w:r>
      <w:r w:rsidRPr="00F23548">
        <w:rPr>
          <w:rFonts w:asciiTheme="minorEastAsia" w:eastAsiaTheme="minorEastAsia" w:hAnsiTheme="minorEastAsia" w:cs="微软雅黑" w:hint="eastAsia"/>
          <w:color w:val="000000"/>
          <w:sz w:val="24"/>
        </w:rPr>
        <w:t>网站</w:t>
      </w:r>
      <w:proofErr w:type="gramStart"/>
      <w:r w:rsidR="007172AF" w:rsidRPr="00F23548">
        <w:rPr>
          <w:rFonts w:asciiTheme="minorEastAsia" w:eastAsiaTheme="minorEastAsia" w:hAnsiTheme="minorEastAsia" w:cs="微软雅黑" w:hint="eastAsia"/>
          <w:color w:val="000000"/>
          <w:sz w:val="24"/>
        </w:rPr>
        <w:t>维护</w:t>
      </w:r>
      <w:r w:rsidR="00504ED5" w:rsidRPr="00F23548">
        <w:rPr>
          <w:rFonts w:asciiTheme="minorEastAsia" w:eastAsiaTheme="minorEastAsia" w:hAnsiTheme="minorEastAsia" w:cs="微软雅黑" w:hint="eastAsia"/>
          <w:color w:val="000000"/>
          <w:sz w:val="24"/>
        </w:rPr>
        <w:t>自</w:t>
      </w:r>
      <w:proofErr w:type="gramEnd"/>
      <w:r w:rsidRPr="00F23548">
        <w:rPr>
          <w:rFonts w:asciiTheme="minorEastAsia" w:eastAsiaTheme="minorEastAsia" w:hAnsiTheme="minorEastAsia" w:cs="微软雅黑" w:hint="eastAsia"/>
          <w:color w:val="000000"/>
          <w:sz w:val="24"/>
        </w:rPr>
        <w:t>合同签订之日起服务期</w:t>
      </w:r>
      <w:r w:rsidR="007172AF" w:rsidRPr="00F23548">
        <w:rPr>
          <w:rFonts w:asciiTheme="minorEastAsia" w:eastAsiaTheme="minorEastAsia" w:hAnsiTheme="minorEastAsia" w:cs="微软雅黑" w:hint="eastAsia"/>
          <w:color w:val="000000"/>
          <w:sz w:val="24"/>
        </w:rPr>
        <w:t>1年</w:t>
      </w:r>
      <w:r w:rsidRPr="00F23548">
        <w:rPr>
          <w:rFonts w:asciiTheme="minorEastAsia" w:eastAsiaTheme="minorEastAsia" w:hAnsiTheme="minorEastAsia" w:cs="微软雅黑" w:hint="eastAsia"/>
          <w:color w:val="000000"/>
          <w:sz w:val="24"/>
        </w:rPr>
        <w:t>。</w:t>
      </w:r>
    </w:p>
    <w:p w:rsidR="007172AF" w:rsidRPr="00F23548" w:rsidRDefault="007172AF" w:rsidP="007172AF">
      <w:pPr>
        <w:numPr>
          <w:ilvl w:val="0"/>
          <w:numId w:val="10"/>
        </w:numPr>
        <w:spacing w:line="360" w:lineRule="auto"/>
        <w:jc w:val="left"/>
        <w:rPr>
          <w:rFonts w:asciiTheme="minorEastAsia" w:eastAsiaTheme="minorEastAsia" w:hAnsiTheme="minorEastAsia" w:cs="微软雅黑"/>
          <w:b/>
          <w:bCs/>
          <w:color w:val="000000"/>
          <w:sz w:val="24"/>
        </w:rPr>
      </w:pPr>
      <w:r w:rsidRPr="00F23548">
        <w:rPr>
          <w:rFonts w:asciiTheme="minorEastAsia" w:eastAsiaTheme="minorEastAsia" w:hAnsiTheme="minorEastAsia" w:cs="微软雅黑" w:hint="eastAsia"/>
          <w:b/>
          <w:bCs/>
          <w:color w:val="000000"/>
          <w:sz w:val="24"/>
        </w:rPr>
        <w:t>售后服务</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(1)投标人必须根据本次招标文件所制定的目标和范围，提出相应的售后服务方案。</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(2)提供</w:t>
      </w:r>
      <w:r w:rsidR="00156C7D" w:rsidRPr="00F23548">
        <w:rPr>
          <w:rFonts w:asciiTheme="minorEastAsia" w:eastAsiaTheme="minorEastAsia" w:hAnsiTheme="minorEastAsia" w:cs="微软雅黑" w:hint="eastAsia"/>
          <w:color w:val="000000"/>
          <w:sz w:val="24"/>
        </w:rPr>
        <w:t>7*24</w:t>
      </w:r>
      <w:r w:rsidRPr="00F23548">
        <w:rPr>
          <w:rFonts w:asciiTheme="minorEastAsia" w:eastAsiaTheme="minorEastAsia" w:hAnsiTheme="minorEastAsia" w:cs="微软雅黑" w:hint="eastAsia"/>
          <w:color w:val="000000"/>
          <w:sz w:val="24"/>
        </w:rPr>
        <w:t>小时日常服务，通过提供邮件、电话、QQ、VPN远程连接等技术支持方式，以解决日常系统出现的问题咨询和故障处理。当甲方出现紧急故障情况时，立即向投标方电话报修，要求投标方30分钟内响应，积极配合诊断并进行处理。</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(3)要求针对本项目成立软件开发实施项目组，明确项目经理及其他具体人员组成和分工。项目经理负责定期每月向甲方提交工作计划月报以及每周提交工作周报总结，监管项目按进度和计划有效开展。</w:t>
      </w:r>
    </w:p>
    <w:p w:rsidR="007172AF" w:rsidRPr="00F23548" w:rsidRDefault="007172AF" w:rsidP="007172AF">
      <w:pPr>
        <w:numPr>
          <w:ilvl w:val="0"/>
          <w:numId w:val="10"/>
        </w:numPr>
        <w:spacing w:line="360" w:lineRule="auto"/>
        <w:jc w:val="left"/>
        <w:rPr>
          <w:rFonts w:asciiTheme="minorEastAsia" w:eastAsiaTheme="minorEastAsia" w:hAnsiTheme="minorEastAsia" w:cs="微软雅黑"/>
          <w:b/>
          <w:bCs/>
          <w:color w:val="000000"/>
          <w:sz w:val="24"/>
        </w:rPr>
      </w:pPr>
      <w:r w:rsidRPr="00F23548">
        <w:rPr>
          <w:rFonts w:asciiTheme="minorEastAsia" w:eastAsiaTheme="minorEastAsia" w:hAnsiTheme="minorEastAsia" w:cs="微软雅黑" w:hint="eastAsia"/>
          <w:b/>
          <w:bCs/>
          <w:color w:val="000000"/>
          <w:sz w:val="24"/>
        </w:rPr>
        <w:t xml:space="preserve">培训要求   </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投标人应制</w:t>
      </w:r>
      <w:proofErr w:type="gramStart"/>
      <w:r w:rsidRPr="00F23548">
        <w:rPr>
          <w:rFonts w:asciiTheme="minorEastAsia" w:eastAsiaTheme="minorEastAsia" w:hAnsiTheme="minorEastAsia" w:cs="微软雅黑" w:hint="eastAsia"/>
          <w:color w:val="000000"/>
          <w:sz w:val="24"/>
        </w:rPr>
        <w:t>定具备</w:t>
      </w:r>
      <w:proofErr w:type="gramEnd"/>
      <w:r w:rsidRPr="00F23548">
        <w:rPr>
          <w:rFonts w:asciiTheme="minorEastAsia" w:eastAsiaTheme="minorEastAsia" w:hAnsiTheme="minorEastAsia" w:cs="微软雅黑" w:hint="eastAsia"/>
          <w:color w:val="000000"/>
          <w:sz w:val="24"/>
        </w:rPr>
        <w:t>针对性的培训方案，应充分了解医院各级部门用户的需求，应针对业务编辑人员、排版人员、技术管理维护人员制定不同的培训计划。</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lastRenderedPageBreak/>
        <w:t>投标人应根据项目实施的具体情况采取多元化的培训方式，如：何时何种情况可以远程培训、何时何种情况需要现场培训等。</w:t>
      </w:r>
    </w:p>
    <w:p w:rsidR="007172AF" w:rsidRPr="00F23548" w:rsidRDefault="007172AF" w:rsidP="00F23548">
      <w:pPr>
        <w:spacing w:line="360" w:lineRule="auto"/>
        <w:ind w:firstLineChars="200" w:firstLine="480"/>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投标人应制定出明确的项目实施后的定期的培训计划交流，如：技术交流、技术培训等。</w:t>
      </w:r>
    </w:p>
    <w:p w:rsidR="00D3184C" w:rsidRPr="00F23548" w:rsidRDefault="00D3184C" w:rsidP="008D3254">
      <w:pPr>
        <w:pStyle w:val="ab"/>
        <w:numPr>
          <w:ilvl w:val="0"/>
          <w:numId w:val="10"/>
        </w:numPr>
        <w:ind w:firstLineChars="0" w:firstLine="0"/>
        <w:rPr>
          <w:rFonts w:asciiTheme="minorEastAsia" w:eastAsiaTheme="minorEastAsia" w:hAnsiTheme="minorEastAsia" w:cs="微软雅黑"/>
          <w:b/>
          <w:bCs/>
          <w:color w:val="000000"/>
        </w:rPr>
      </w:pPr>
      <w:r w:rsidRPr="00F23548">
        <w:rPr>
          <w:rFonts w:asciiTheme="minorEastAsia" w:eastAsiaTheme="minorEastAsia" w:hAnsiTheme="minorEastAsia" w:cs="微软雅黑" w:hint="eastAsia"/>
          <w:b/>
          <w:bCs/>
          <w:color w:val="000000"/>
        </w:rPr>
        <w:t>付款方式</w:t>
      </w:r>
    </w:p>
    <w:p w:rsidR="008D3254" w:rsidRPr="00F23548" w:rsidRDefault="008D3254" w:rsidP="008D3254">
      <w:pPr>
        <w:widowControl/>
        <w:spacing w:line="360" w:lineRule="auto"/>
        <w:jc w:val="left"/>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1）适用中小企业：合同签订后，供应商应向采购人提交预付款保函。采购人在合同生效且项目具备实施条件后支付合同金额的40%作为预付款；项目初验后支付合同价的30%，终验完成（网站维护服务期结束）支付合同价的30%。</w:t>
      </w:r>
    </w:p>
    <w:p w:rsidR="008D3254" w:rsidRPr="00F23548" w:rsidRDefault="008D3254" w:rsidP="008D3254">
      <w:pPr>
        <w:widowControl/>
        <w:spacing w:line="360" w:lineRule="auto"/>
        <w:jc w:val="left"/>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注：签订合同</w:t>
      </w:r>
      <w:proofErr w:type="gramStart"/>
      <w:r w:rsidRPr="00F23548">
        <w:rPr>
          <w:rFonts w:asciiTheme="minorEastAsia" w:eastAsiaTheme="minorEastAsia" w:hAnsiTheme="minorEastAsia" w:cs="微软雅黑" w:hint="eastAsia"/>
          <w:color w:val="000000"/>
          <w:sz w:val="24"/>
        </w:rPr>
        <w:t>时供应</w:t>
      </w:r>
      <w:proofErr w:type="gramEnd"/>
      <w:r w:rsidRPr="00F23548">
        <w:rPr>
          <w:rFonts w:asciiTheme="minorEastAsia" w:eastAsiaTheme="minorEastAsia" w:hAnsiTheme="minorEastAsia" w:cs="微软雅黑" w:hint="eastAsia"/>
          <w:color w:val="000000"/>
          <w:sz w:val="24"/>
        </w:rPr>
        <w:t>商明确表示无需预付款或者要求降低预付款比例的，采购人可在合同中另行约定。</w:t>
      </w:r>
    </w:p>
    <w:p w:rsidR="007172AF" w:rsidRPr="00F23548" w:rsidRDefault="008D3254" w:rsidP="008D3254">
      <w:pPr>
        <w:widowControl/>
        <w:spacing w:line="360" w:lineRule="auto"/>
        <w:jc w:val="left"/>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（2）适用大型企业：采购人在合同生效且项目具备实施条件后支付合同金额的30%作为预付款；项目初验后支付合同价的40%，终验完成（网站维护服务期结束）支付合同价的30%。</w:t>
      </w:r>
    </w:p>
    <w:p w:rsidR="008D3254" w:rsidRPr="00F23548" w:rsidRDefault="008D3254" w:rsidP="008D3254">
      <w:pPr>
        <w:widowControl/>
        <w:jc w:val="left"/>
        <w:rPr>
          <w:rFonts w:asciiTheme="minorEastAsia" w:eastAsiaTheme="minorEastAsia" w:hAnsiTheme="minorEastAsia"/>
          <w:sz w:val="24"/>
        </w:rPr>
      </w:pPr>
    </w:p>
    <w:p w:rsidR="007172AF" w:rsidRPr="00F23548" w:rsidRDefault="007172AF" w:rsidP="007172AF">
      <w:pPr>
        <w:pStyle w:val="BodyTextIndent31"/>
        <w:numPr>
          <w:ilvl w:val="1"/>
          <w:numId w:val="9"/>
        </w:numPr>
        <w:tabs>
          <w:tab w:val="left" w:pos="624"/>
        </w:tabs>
        <w:adjustRightInd w:val="0"/>
        <w:snapToGrid w:val="0"/>
        <w:spacing w:line="360" w:lineRule="auto"/>
        <w:jc w:val="left"/>
        <w:outlineLvl w:val="1"/>
        <w:rPr>
          <w:rFonts w:asciiTheme="minorEastAsia" w:eastAsiaTheme="minorEastAsia" w:hAnsiTheme="minorEastAsia"/>
          <w:kern w:val="44"/>
          <w:sz w:val="24"/>
          <w:szCs w:val="24"/>
          <w:lang w:val="zh-CN"/>
        </w:rPr>
      </w:pPr>
      <w:r w:rsidRPr="00F23548">
        <w:rPr>
          <w:rFonts w:asciiTheme="minorEastAsia" w:eastAsiaTheme="minorEastAsia" w:hAnsiTheme="minorEastAsia" w:hint="eastAsia"/>
          <w:kern w:val="44"/>
          <w:sz w:val="24"/>
          <w:szCs w:val="24"/>
          <w:lang w:val="zh-CN"/>
        </w:rPr>
        <w:t>其它要求</w:t>
      </w:r>
    </w:p>
    <w:p w:rsidR="007172AF" w:rsidRPr="00F23548" w:rsidRDefault="007172AF" w:rsidP="00F23548">
      <w:pPr>
        <w:spacing w:line="360" w:lineRule="auto"/>
        <w:ind w:firstLineChars="200" w:firstLine="480"/>
        <w:jc w:val="left"/>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投标人应确保其技术建议以及所提供的设施的完整性、实用性，保证全部系统及时投入正常运行。否则若出现因投标人提供的设施不满足要求、不合理，或者其所提供的技术支持和服务不全面，而导致系统无法实现或不能完全实现的状况，投标人负全部责任。</w:t>
      </w:r>
    </w:p>
    <w:p w:rsidR="007172AF" w:rsidRPr="00F23548" w:rsidRDefault="007172AF" w:rsidP="00F23548">
      <w:pPr>
        <w:spacing w:line="360" w:lineRule="auto"/>
        <w:ind w:firstLineChars="200" w:firstLine="480"/>
        <w:jc w:val="left"/>
        <w:rPr>
          <w:rFonts w:asciiTheme="minorEastAsia" w:eastAsiaTheme="minorEastAsia" w:hAnsiTheme="minorEastAsia" w:cs="微软雅黑"/>
          <w:color w:val="000000"/>
          <w:sz w:val="24"/>
        </w:rPr>
      </w:pPr>
      <w:r w:rsidRPr="00F23548">
        <w:rPr>
          <w:rFonts w:asciiTheme="minorEastAsia" w:eastAsiaTheme="minorEastAsia" w:hAnsiTheme="minorEastAsia" w:cs="微软雅黑" w:hint="eastAsia"/>
          <w:color w:val="000000"/>
          <w:sz w:val="24"/>
        </w:rPr>
        <w:t>特别提示：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rsidR="00632D3A" w:rsidRDefault="007172AF" w:rsidP="00F23548">
      <w:pPr>
        <w:spacing w:line="360" w:lineRule="auto"/>
        <w:ind w:firstLineChars="200" w:firstLine="480"/>
        <w:jc w:val="left"/>
        <w:rPr>
          <w:rFonts w:asciiTheme="minorEastAsia" w:eastAsiaTheme="minorEastAsia" w:hAnsiTheme="minorEastAsia" w:cs="微软雅黑" w:hint="eastAsia"/>
          <w:color w:val="000000"/>
          <w:sz w:val="24"/>
        </w:rPr>
      </w:pPr>
      <w:r w:rsidRPr="00F23548">
        <w:rPr>
          <w:rFonts w:asciiTheme="minorEastAsia" w:eastAsiaTheme="minorEastAsia" w:hAnsiTheme="minorEastAsia" w:cs="微软雅黑" w:hint="eastAsia"/>
          <w:color w:val="000000"/>
          <w:sz w:val="24"/>
        </w:rPr>
        <w:t>本次报价方式为总价包干。投标总价应包括本项目整个服务期所需的一切人工、工具、设备、保险、交通、利润、税金（包含须由投标人承担的各种税费）、其它需投标人承担的费用及潜在可能涉及的一切费用。投标人应认真计算可能发生的各相关费用并计入投标报价内，在项目实施过程中不得藉此要求增加任何费用。中标方负责本项目与</w:t>
      </w:r>
      <w:r w:rsidR="00156C7D" w:rsidRPr="00F23548">
        <w:rPr>
          <w:rFonts w:asciiTheme="minorEastAsia" w:eastAsiaTheme="minorEastAsia" w:hAnsiTheme="minorEastAsia" w:cs="微软雅黑" w:hint="eastAsia"/>
          <w:color w:val="000000"/>
          <w:sz w:val="24"/>
        </w:rPr>
        <w:t>OA等</w:t>
      </w:r>
      <w:r w:rsidRPr="00F23548">
        <w:rPr>
          <w:rFonts w:asciiTheme="minorEastAsia" w:eastAsiaTheme="minorEastAsia" w:hAnsiTheme="minorEastAsia" w:cs="微软雅黑" w:hint="eastAsia"/>
          <w:color w:val="000000"/>
          <w:sz w:val="24"/>
        </w:rPr>
        <w:t>平台</w:t>
      </w:r>
      <w:r w:rsidR="00156C7D" w:rsidRPr="00F23548">
        <w:rPr>
          <w:rFonts w:asciiTheme="minorEastAsia" w:eastAsiaTheme="minorEastAsia" w:hAnsiTheme="minorEastAsia" w:cs="微软雅黑" w:hint="eastAsia"/>
          <w:color w:val="000000"/>
          <w:sz w:val="24"/>
        </w:rPr>
        <w:t>对接</w:t>
      </w:r>
      <w:r w:rsidRPr="00F23548">
        <w:rPr>
          <w:rFonts w:asciiTheme="minorEastAsia" w:eastAsiaTheme="minorEastAsia" w:hAnsiTheme="minorEastAsia" w:cs="微软雅黑" w:hint="eastAsia"/>
          <w:color w:val="000000"/>
          <w:sz w:val="24"/>
        </w:rPr>
        <w:t>的所有接口改造及接口费用。如上述没有提及但该项目仍需要的内容，请投标人自行考虑一并计入投标报价中（未计入的，视为投标人的优惠）。</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bookmarkStart w:id="0" w:name="_GoBack"/>
      <w:bookmarkEnd w:id="0"/>
      <w:r w:rsidRPr="00F23548">
        <w:rPr>
          <w:rFonts w:asciiTheme="minorEastAsia" w:eastAsiaTheme="minorEastAsia" w:hAnsiTheme="minorEastAsia"/>
          <w:sz w:val="30"/>
          <w:szCs w:val="30"/>
        </w:rPr>
        <w:lastRenderedPageBreak/>
        <w:t xml:space="preserve">附件1：响应文件封面                         </w:t>
      </w:r>
      <w:r w:rsidRPr="00F23548">
        <w:rPr>
          <w:rFonts w:asciiTheme="minorEastAsia" w:eastAsiaTheme="minorEastAsia" w:hAnsiTheme="minorEastAsia"/>
          <w:bCs/>
          <w:sz w:val="30"/>
          <w:szCs w:val="30"/>
        </w:rPr>
        <w:t>正本或副本</w:t>
      </w:r>
    </w:p>
    <w:p w:rsidR="008E7F39" w:rsidRPr="00F23548" w:rsidRDefault="00EA58B5">
      <w:pPr>
        <w:ind w:firstLineChars="300" w:firstLine="1320"/>
        <w:rPr>
          <w:rFonts w:asciiTheme="minorEastAsia" w:eastAsiaTheme="minorEastAsia" w:hAnsiTheme="minorEastAsia"/>
          <w:sz w:val="44"/>
          <w:szCs w:val="44"/>
        </w:rPr>
      </w:pPr>
      <w:r w:rsidRPr="00F23548">
        <w:rPr>
          <w:rFonts w:asciiTheme="minorEastAsia" w:eastAsiaTheme="minorEastAsia" w:hAnsiTheme="minorEastAsia"/>
          <w:sz w:val="44"/>
          <w:szCs w:val="44"/>
        </w:rPr>
        <w:t>浙江大学医学院附属妇产科医院</w:t>
      </w:r>
    </w:p>
    <w:p w:rsidR="008E7F39" w:rsidRPr="00F23548" w:rsidRDefault="00EA58B5" w:rsidP="0057229E">
      <w:pPr>
        <w:jc w:val="center"/>
        <w:rPr>
          <w:rFonts w:asciiTheme="minorEastAsia" w:eastAsiaTheme="minorEastAsia" w:hAnsiTheme="minorEastAsia"/>
          <w:sz w:val="44"/>
          <w:szCs w:val="44"/>
        </w:rPr>
      </w:pPr>
      <w:r w:rsidRPr="00F23548">
        <w:rPr>
          <w:rFonts w:asciiTheme="minorEastAsia" w:eastAsiaTheme="minorEastAsia" w:hAnsiTheme="minorEastAsia"/>
          <w:sz w:val="44"/>
          <w:szCs w:val="44"/>
        </w:rPr>
        <w:t>（</w:t>
      </w:r>
      <w:r w:rsidR="0057229E" w:rsidRPr="00F23548">
        <w:rPr>
          <w:rFonts w:asciiTheme="minorEastAsia" w:eastAsiaTheme="minorEastAsia" w:hAnsiTheme="minorEastAsia" w:hint="eastAsia"/>
          <w:sz w:val="44"/>
          <w:szCs w:val="44"/>
        </w:rPr>
        <w:t>信息系统及</w:t>
      </w:r>
      <w:r w:rsidRPr="00F23548">
        <w:rPr>
          <w:rFonts w:asciiTheme="minorEastAsia" w:eastAsiaTheme="minorEastAsia" w:hAnsiTheme="minorEastAsia" w:hint="eastAsia"/>
          <w:sz w:val="44"/>
          <w:szCs w:val="44"/>
        </w:rPr>
        <w:t>服务</w:t>
      </w:r>
      <w:r w:rsidRPr="00F23548">
        <w:rPr>
          <w:rFonts w:asciiTheme="minorEastAsia" w:eastAsiaTheme="minorEastAsia" w:hAnsiTheme="minorEastAsia"/>
          <w:sz w:val="44"/>
          <w:szCs w:val="44"/>
        </w:rPr>
        <w:t>）</w:t>
      </w:r>
    </w:p>
    <w:tbl>
      <w:tblPr>
        <w:tblW w:w="8613" w:type="dxa"/>
        <w:tblLook w:val="04A0" w:firstRow="1" w:lastRow="0" w:firstColumn="1" w:lastColumn="0" w:noHBand="0" w:noVBand="1"/>
      </w:tblPr>
      <w:tblGrid>
        <w:gridCol w:w="1704"/>
        <w:gridCol w:w="1704"/>
        <w:gridCol w:w="1704"/>
        <w:gridCol w:w="3501"/>
      </w:tblGrid>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项目名称：</w:t>
            </w: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项目编号：</w:t>
            </w:r>
          </w:p>
        </w:tc>
      </w:tr>
      <w:tr w:rsidR="008E7F39" w:rsidRPr="00F23548">
        <w:tc>
          <w:tcPr>
            <w:tcW w:w="1704" w:type="dxa"/>
            <w:vMerge w:val="restart"/>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val="restart"/>
            <w:shd w:val="clear" w:color="auto" w:fill="auto"/>
          </w:tcPr>
          <w:p w:rsidR="008E7F39" w:rsidRPr="00F23548" w:rsidRDefault="008E7F39">
            <w:pPr>
              <w:spacing w:line="720" w:lineRule="auto"/>
              <w:rPr>
                <w:rFonts w:asciiTheme="minorEastAsia" w:eastAsiaTheme="minorEastAsia" w:hAnsiTheme="minorEastAsia"/>
                <w:sz w:val="84"/>
                <w:szCs w:val="84"/>
              </w:rPr>
            </w:pPr>
          </w:p>
          <w:p w:rsidR="008E7F39" w:rsidRPr="00F23548" w:rsidRDefault="008E7F39">
            <w:pPr>
              <w:spacing w:line="720" w:lineRule="auto"/>
              <w:rPr>
                <w:rFonts w:asciiTheme="minorEastAsia" w:eastAsiaTheme="minorEastAsia" w:hAnsiTheme="minorEastAsia"/>
                <w:sz w:val="36"/>
                <w:szCs w:val="36"/>
              </w:rPr>
            </w:pPr>
          </w:p>
          <w:p w:rsidR="008E7F39" w:rsidRPr="00F23548" w:rsidRDefault="00EA58B5">
            <w:pPr>
              <w:spacing w:line="720" w:lineRule="auto"/>
              <w:jc w:val="distribute"/>
              <w:rPr>
                <w:rFonts w:asciiTheme="minorEastAsia" w:eastAsiaTheme="minorEastAsia" w:hAnsiTheme="minorEastAsia"/>
                <w:sz w:val="84"/>
                <w:szCs w:val="84"/>
              </w:rPr>
            </w:pPr>
            <w:r w:rsidRPr="00F23548">
              <w:rPr>
                <w:rFonts w:asciiTheme="minorEastAsia" w:eastAsiaTheme="minorEastAsia" w:hAnsiTheme="minorEastAsia"/>
                <w:sz w:val="84"/>
                <w:szCs w:val="84"/>
              </w:rPr>
              <w:t>响应文件</w:t>
            </w:r>
          </w:p>
        </w:tc>
        <w:tc>
          <w:tcPr>
            <w:tcW w:w="3501" w:type="dxa"/>
            <w:vMerge w:val="restart"/>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供应商全称：</w:t>
            </w: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地      址：</w:t>
            </w: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时      间：</w:t>
            </w:r>
          </w:p>
        </w:tc>
      </w:tr>
    </w:tbl>
    <w:p w:rsidR="008E7F39" w:rsidRPr="00F23548" w:rsidRDefault="008E7F39">
      <w:pPr>
        <w:rPr>
          <w:rFonts w:asciiTheme="minorEastAsia" w:eastAsiaTheme="minorEastAsia" w:hAnsiTheme="minorEastAsia"/>
          <w:szCs w:val="22"/>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附件2：</w:t>
      </w:r>
    </w:p>
    <w:p w:rsidR="008E7F39" w:rsidRPr="00F23548" w:rsidRDefault="00EA58B5">
      <w:pPr>
        <w:snapToGrid w:val="0"/>
        <w:spacing w:before="50" w:after="50"/>
        <w:jc w:val="center"/>
        <w:rPr>
          <w:rFonts w:asciiTheme="minorEastAsia" w:eastAsiaTheme="minorEastAsia" w:hAnsiTheme="minorEastAsia"/>
          <w:b/>
          <w:sz w:val="36"/>
          <w:szCs w:val="36"/>
        </w:rPr>
      </w:pPr>
      <w:r w:rsidRPr="00F23548">
        <w:rPr>
          <w:rFonts w:asciiTheme="minorEastAsia" w:eastAsiaTheme="minorEastAsia" w:hAnsiTheme="minorEastAsia"/>
          <w:b/>
          <w:sz w:val="36"/>
          <w:szCs w:val="36"/>
        </w:rPr>
        <w:t>声 明 书</w:t>
      </w:r>
    </w:p>
    <w:p w:rsidR="008E7F39" w:rsidRPr="00F23548" w:rsidRDefault="00EA58B5">
      <w:pPr>
        <w:snapToGrid w:val="0"/>
        <w:spacing w:beforeLines="50" w:before="156" w:after="50" w:line="460" w:lineRule="exact"/>
        <w:rPr>
          <w:rFonts w:asciiTheme="minorEastAsia" w:eastAsiaTheme="minorEastAsia" w:hAnsiTheme="minorEastAsia"/>
          <w:sz w:val="28"/>
          <w:szCs w:val="28"/>
        </w:rPr>
      </w:pPr>
      <w:r w:rsidRPr="00F23548">
        <w:rPr>
          <w:rFonts w:asciiTheme="minorEastAsia" w:eastAsiaTheme="minorEastAsia" w:hAnsiTheme="minorEastAsia"/>
          <w:sz w:val="28"/>
          <w:szCs w:val="28"/>
        </w:rPr>
        <w:t>致浙江大学医学院附属妇产科医院：</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u w:val="single"/>
        </w:rPr>
        <w:t>（供应商名称）</w:t>
      </w:r>
      <w:r w:rsidRPr="00F23548">
        <w:rPr>
          <w:rFonts w:asciiTheme="minorEastAsia" w:eastAsiaTheme="minorEastAsia" w:hAnsiTheme="minorEastAsia"/>
          <w:sz w:val="28"/>
          <w:szCs w:val="28"/>
        </w:rPr>
        <w:t>系中华人民共和国合法企业，经营地址</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我</w:t>
      </w:r>
      <w:r w:rsidRPr="00F23548">
        <w:rPr>
          <w:rFonts w:asciiTheme="minorEastAsia" w:eastAsiaTheme="minorEastAsia" w:hAnsiTheme="minorEastAsia"/>
          <w:sz w:val="28"/>
          <w:szCs w:val="28"/>
          <w:u w:val="single"/>
        </w:rPr>
        <w:t>（姓名）</w:t>
      </w:r>
      <w:r w:rsidRPr="00F23548">
        <w:rPr>
          <w:rFonts w:asciiTheme="minorEastAsia" w:eastAsiaTheme="minorEastAsia" w:hAnsiTheme="minorEastAsia"/>
          <w:sz w:val="28"/>
          <w:szCs w:val="28"/>
        </w:rPr>
        <w:t>系</w:t>
      </w:r>
      <w:r w:rsidRPr="00F23548">
        <w:rPr>
          <w:rFonts w:asciiTheme="minorEastAsia" w:eastAsiaTheme="minorEastAsia" w:hAnsiTheme="minorEastAsia"/>
          <w:sz w:val="28"/>
          <w:szCs w:val="28"/>
          <w:u w:val="single"/>
        </w:rPr>
        <w:t>（供应商名称）</w:t>
      </w:r>
      <w:r w:rsidRPr="00F23548">
        <w:rPr>
          <w:rFonts w:asciiTheme="minorEastAsia" w:eastAsiaTheme="minorEastAsia" w:hAnsiTheme="minorEastAsia"/>
          <w:sz w:val="28"/>
          <w:szCs w:val="28"/>
        </w:rPr>
        <w:t>的法定代表人，我方愿意参加贵方组织的</w:t>
      </w:r>
      <w:r w:rsidRPr="00F23548">
        <w:rPr>
          <w:rFonts w:asciiTheme="minorEastAsia" w:eastAsiaTheme="minorEastAsia" w:hAnsiTheme="minorEastAsia"/>
          <w:sz w:val="28"/>
          <w:szCs w:val="28"/>
          <w:u w:val="single"/>
        </w:rPr>
        <w:t>（采购项目名称）（编号为 ）</w:t>
      </w:r>
      <w:r w:rsidRPr="00F23548">
        <w:rPr>
          <w:rFonts w:asciiTheme="minorEastAsia" w:eastAsiaTheme="minorEastAsia" w:hAnsiTheme="minorEastAsia"/>
          <w:sz w:val="28"/>
          <w:szCs w:val="28"/>
        </w:rPr>
        <w:t>的采购项目，为此，我方就本次项目有关事项郑重声明如下：</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1、我方已详细审查全部采购文件，同意采购文件的各项要求。</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2、我方向贵方提交的所有响应文件、资料都是准确的和真实的。</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3、若成交，我方将按采购文件规定履行合同责任和义务。</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4、我方不是采购人的附属机构；在获知本项目采购信息后，与采购人聘请的为此项目提供咨询服务的公司及其附属机构没有任何联系。</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5、响应文件自提交之日起有效期为90天。</w:t>
      </w:r>
    </w:p>
    <w:p w:rsidR="008E7F39" w:rsidRPr="00F23548" w:rsidRDefault="00EA58B5" w:rsidP="00264520">
      <w:pPr>
        <w:snapToGrid w:val="0"/>
        <w:spacing w:line="460" w:lineRule="exact"/>
        <w:ind w:firstLineChars="196" w:firstLine="549"/>
        <w:jc w:val="left"/>
        <w:rPr>
          <w:rFonts w:asciiTheme="minorEastAsia" w:eastAsiaTheme="minorEastAsia" w:hAnsiTheme="minorEastAsia"/>
          <w:sz w:val="28"/>
          <w:szCs w:val="28"/>
        </w:rPr>
      </w:pPr>
      <w:r w:rsidRPr="00F23548">
        <w:rPr>
          <w:rFonts w:asciiTheme="minorEastAsia" w:eastAsiaTheme="minorEastAsia" w:hAnsiTheme="minorEastAsia"/>
          <w:sz w:val="28"/>
          <w:szCs w:val="28"/>
        </w:rPr>
        <w:t>6、我方参与本项目前3年内的经营活动中没有重大违法记录。</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7、我方通过“信用中国”网站（www.creditchina.gov.cn）查询，未被列入失信被执行人、重大税收违法案件当事人名单、政府采购严重违法失信行为记录名单。</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8、以上事项如有虚假或隐瞒，我方愿意承担一切后果，并不再寻求任何旨在减轻或免除法律责任的辩解。</w:t>
      </w:r>
    </w:p>
    <w:p w:rsidR="008E7F39" w:rsidRPr="00F23548" w:rsidRDefault="008E7F39">
      <w:pPr>
        <w:snapToGrid w:val="0"/>
        <w:spacing w:beforeLines="50" w:before="156" w:after="50" w:line="460" w:lineRule="exact"/>
        <w:ind w:firstLineChars="200" w:firstLine="560"/>
        <w:rPr>
          <w:rFonts w:asciiTheme="minorEastAsia" w:eastAsiaTheme="minorEastAsia" w:hAnsiTheme="minorEastAsia"/>
          <w:sz w:val="28"/>
          <w:szCs w:val="28"/>
        </w:rPr>
      </w:pPr>
    </w:p>
    <w:p w:rsidR="008E7F39" w:rsidRPr="00F23548" w:rsidRDefault="00EA58B5">
      <w:pPr>
        <w:snapToGrid w:val="0"/>
        <w:spacing w:beforeLines="50" w:before="156" w:after="50" w:line="460" w:lineRule="exact"/>
        <w:ind w:right="600" w:firstLineChars="50" w:firstLine="140"/>
        <w:rPr>
          <w:rFonts w:asciiTheme="minorEastAsia" w:eastAsiaTheme="minorEastAsia" w:hAnsiTheme="minorEastAsia"/>
          <w:sz w:val="28"/>
          <w:szCs w:val="28"/>
          <w:u w:val="single"/>
        </w:rPr>
      </w:pPr>
      <w:r w:rsidRPr="00F23548">
        <w:rPr>
          <w:rFonts w:asciiTheme="minorEastAsia" w:eastAsiaTheme="minorEastAsia" w:hAnsiTheme="minorEastAsia"/>
          <w:sz w:val="28"/>
          <w:szCs w:val="28"/>
        </w:rPr>
        <w:t>法定代表人签名（或签名章）：</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 xml:space="preserve">  日 期：</w:t>
      </w:r>
      <w:r w:rsidRPr="00F23548">
        <w:rPr>
          <w:rFonts w:asciiTheme="minorEastAsia" w:eastAsiaTheme="minorEastAsia" w:hAnsiTheme="minorEastAsia"/>
          <w:sz w:val="28"/>
          <w:szCs w:val="28"/>
          <w:u w:val="single"/>
        </w:rPr>
        <w:t xml:space="preserve">          </w:t>
      </w:r>
    </w:p>
    <w:p w:rsidR="008E7F39" w:rsidRPr="00F23548" w:rsidRDefault="008E7F39">
      <w:pPr>
        <w:snapToGrid w:val="0"/>
        <w:spacing w:beforeLines="50" w:before="156" w:line="460" w:lineRule="exact"/>
        <w:ind w:firstLine="200"/>
        <w:rPr>
          <w:rFonts w:asciiTheme="minorEastAsia" w:eastAsiaTheme="minorEastAsia" w:hAnsiTheme="minorEastAsia"/>
          <w:sz w:val="28"/>
          <w:szCs w:val="28"/>
          <w:u w:val="single"/>
        </w:rPr>
      </w:pPr>
    </w:p>
    <w:p w:rsidR="008E7F39" w:rsidRPr="00F23548" w:rsidRDefault="00EA58B5">
      <w:pPr>
        <w:snapToGrid w:val="0"/>
        <w:spacing w:beforeLines="50" w:before="156" w:after="50" w:line="460" w:lineRule="exact"/>
        <w:ind w:firstLineChars="50" w:firstLine="140"/>
        <w:rPr>
          <w:rFonts w:asciiTheme="minorEastAsia" w:eastAsiaTheme="minorEastAsia" w:hAnsiTheme="minorEastAsia"/>
          <w:sz w:val="28"/>
          <w:szCs w:val="28"/>
        </w:rPr>
      </w:pPr>
      <w:r w:rsidRPr="00F23548">
        <w:rPr>
          <w:rFonts w:asciiTheme="minorEastAsia" w:eastAsiaTheme="minorEastAsia" w:hAnsiTheme="minorEastAsia"/>
          <w:sz w:val="28"/>
          <w:szCs w:val="28"/>
        </w:rPr>
        <w:t>投标人全称（公章）：</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附件3：</w:t>
      </w:r>
    </w:p>
    <w:p w:rsidR="008E7F39" w:rsidRPr="00F23548" w:rsidRDefault="00EA58B5">
      <w:pPr>
        <w:jc w:val="center"/>
        <w:rPr>
          <w:rFonts w:asciiTheme="minorEastAsia" w:eastAsiaTheme="minorEastAsia" w:hAnsiTheme="minorEastAsia"/>
          <w:sz w:val="36"/>
          <w:szCs w:val="36"/>
        </w:rPr>
      </w:pPr>
      <w:r w:rsidRPr="00F23548">
        <w:rPr>
          <w:rFonts w:asciiTheme="minorEastAsia" w:eastAsiaTheme="minorEastAsia" w:hAnsiTheme="minorEastAsia"/>
          <w:sz w:val="36"/>
          <w:szCs w:val="36"/>
        </w:rPr>
        <w:t>报价明细表</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供应商全称：</w:t>
      </w:r>
      <w:r w:rsidRPr="00F23548">
        <w:rPr>
          <w:rFonts w:asciiTheme="minorEastAsia" w:eastAsiaTheme="minorEastAsia" w:hAnsiTheme="minorEastAsia"/>
          <w:sz w:val="32"/>
          <w:szCs w:val="32"/>
          <w:u w:val="single"/>
        </w:rPr>
        <w:t xml:space="preserve">                        </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项目编号：</w:t>
      </w:r>
      <w:r w:rsidRPr="00F23548">
        <w:rPr>
          <w:rFonts w:asciiTheme="minorEastAsia" w:eastAsiaTheme="minorEastAsia" w:hAnsiTheme="minorEastAsia"/>
          <w:sz w:val="32"/>
          <w:szCs w:val="32"/>
          <w:u w:val="single"/>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10"/>
        <w:gridCol w:w="2693"/>
        <w:gridCol w:w="1384"/>
        <w:gridCol w:w="1451"/>
      </w:tblGrid>
      <w:tr w:rsidR="008E7F39" w:rsidRPr="00F23548">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hint="eastAsia"/>
                <w:b/>
                <w:sz w:val="28"/>
                <w:szCs w:val="28"/>
              </w:rPr>
              <w:t>项目</w:t>
            </w:r>
            <w:r w:rsidRPr="00F23548">
              <w:rPr>
                <w:rFonts w:asciiTheme="minorEastAsia" w:eastAsiaTheme="minorEastAsia" w:hAnsiTheme="minorEastAsia"/>
                <w:b/>
                <w:sz w:val="28"/>
                <w:szCs w:val="28"/>
              </w:rPr>
              <w:t>名称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数量</w:t>
            </w:r>
            <w:r w:rsidRPr="00F23548">
              <w:rPr>
                <w:rFonts w:asciiTheme="minorEastAsia" w:eastAsiaTheme="minorEastAsia" w:hAnsiTheme="minorEastAsia" w:hint="eastAsia"/>
                <w:b/>
                <w:sz w:val="28"/>
                <w:szCs w:val="28"/>
              </w:rPr>
              <w:t>及单位</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单价（元）</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总价（元）</w:t>
            </w:r>
          </w:p>
        </w:tc>
      </w:tr>
      <w:tr w:rsidR="008E7F39" w:rsidRPr="00F23548">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r>
      <w:tr w:rsidR="008E7F39" w:rsidRPr="00F23548">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r>
      <w:tr w:rsidR="008E7F39" w:rsidRPr="00F23548">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rPr>
                <w:rFonts w:asciiTheme="minorEastAsia" w:eastAsiaTheme="minorEastAsia" w:hAnsiTheme="minorEastAsia"/>
                <w:sz w:val="28"/>
                <w:szCs w:val="28"/>
                <w:u w:val="single"/>
              </w:rPr>
            </w:pPr>
            <w:r w:rsidRPr="00F23548">
              <w:rPr>
                <w:rFonts w:asciiTheme="minorEastAsia" w:eastAsiaTheme="minorEastAsia" w:hAnsiTheme="minorEastAsia"/>
                <w:sz w:val="28"/>
                <w:szCs w:val="28"/>
              </w:rPr>
              <w:t>合计金额大写：</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 xml:space="preserve">   小写：￥</w:t>
            </w:r>
            <w:r w:rsidRPr="00F23548">
              <w:rPr>
                <w:rFonts w:asciiTheme="minorEastAsia" w:eastAsiaTheme="minorEastAsia" w:hAnsiTheme="minorEastAsia"/>
                <w:sz w:val="28"/>
                <w:szCs w:val="28"/>
                <w:u w:val="single"/>
              </w:rPr>
              <w:t xml:space="preserve">              </w:t>
            </w:r>
          </w:p>
        </w:tc>
      </w:tr>
      <w:tr w:rsidR="008E7F39" w:rsidRPr="00F2354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p w:rsidR="008E7F39" w:rsidRPr="00F23548" w:rsidRDefault="00EA58B5">
            <w:pPr>
              <w:jc w:val="center"/>
              <w:rPr>
                <w:rFonts w:asciiTheme="minorEastAsia" w:eastAsiaTheme="minorEastAsia" w:hAnsiTheme="minorEastAsia"/>
                <w:sz w:val="28"/>
                <w:szCs w:val="28"/>
              </w:rPr>
            </w:pPr>
            <w:r w:rsidRPr="00F23548">
              <w:rPr>
                <w:rFonts w:asciiTheme="minorEastAsia" w:eastAsiaTheme="minorEastAsia" w:hAnsiTheme="minorEastAsia"/>
                <w:sz w:val="28"/>
                <w:szCs w:val="28"/>
              </w:rPr>
              <w:t>备</w:t>
            </w:r>
          </w:p>
          <w:p w:rsidR="008E7F39" w:rsidRPr="00F23548" w:rsidRDefault="008E7F39">
            <w:pPr>
              <w:jc w:val="center"/>
              <w:rPr>
                <w:rFonts w:asciiTheme="minorEastAsia" w:eastAsiaTheme="minorEastAsia" w:hAnsiTheme="minorEastAsia"/>
                <w:sz w:val="28"/>
                <w:szCs w:val="28"/>
              </w:rPr>
            </w:pPr>
          </w:p>
          <w:p w:rsidR="008E7F39" w:rsidRPr="00F23548" w:rsidRDefault="00EA58B5">
            <w:pPr>
              <w:jc w:val="center"/>
              <w:rPr>
                <w:rFonts w:asciiTheme="minorEastAsia" w:eastAsiaTheme="minorEastAsia" w:hAnsiTheme="minorEastAsia"/>
                <w:sz w:val="28"/>
                <w:szCs w:val="28"/>
              </w:rPr>
            </w:pPr>
            <w:r w:rsidRPr="00F23548">
              <w:rPr>
                <w:rFonts w:asciiTheme="minorEastAsia" w:eastAsiaTheme="minorEastAsia" w:hAnsiTheme="minorEastAsia"/>
                <w:sz w:val="28"/>
                <w:szCs w:val="28"/>
              </w:rPr>
              <w:t>注</w:t>
            </w:r>
          </w:p>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rPr>
                <w:rFonts w:asciiTheme="minorEastAsia" w:eastAsiaTheme="minorEastAsia" w:hAnsiTheme="minorEastAsia"/>
                <w:sz w:val="28"/>
                <w:szCs w:val="28"/>
              </w:rPr>
            </w:pPr>
            <w:r w:rsidRPr="00F23548">
              <w:rPr>
                <w:rFonts w:asciiTheme="minorEastAsia" w:eastAsiaTheme="minorEastAsia" w:hAnsiTheme="minorEastAsia"/>
                <w:sz w:val="28"/>
                <w:szCs w:val="28"/>
              </w:rPr>
              <w:t>1、此表应按项目的明细情况列项填表，在填写时，如上表不适合本项目的实际情况，可在确保响应明细内容完整的情况下，根据上表格式</w:t>
            </w:r>
            <w:proofErr w:type="gramStart"/>
            <w:r w:rsidRPr="00F23548">
              <w:rPr>
                <w:rFonts w:asciiTheme="minorEastAsia" w:eastAsiaTheme="minorEastAsia" w:hAnsiTheme="minorEastAsia"/>
                <w:sz w:val="28"/>
                <w:szCs w:val="28"/>
              </w:rPr>
              <w:t>自行划表填写</w:t>
            </w:r>
            <w:proofErr w:type="gramEnd"/>
            <w:r w:rsidRPr="00F23548">
              <w:rPr>
                <w:rFonts w:asciiTheme="minorEastAsia" w:eastAsiaTheme="minorEastAsia" w:hAnsiTheme="minorEastAsia"/>
                <w:sz w:val="28"/>
                <w:szCs w:val="28"/>
              </w:rPr>
              <w:t>。</w:t>
            </w:r>
          </w:p>
          <w:p w:rsidR="008E7F39" w:rsidRPr="00F23548" w:rsidRDefault="00EA58B5">
            <w:pPr>
              <w:rPr>
                <w:rFonts w:asciiTheme="minorEastAsia" w:eastAsiaTheme="minorEastAsia" w:hAnsiTheme="minorEastAsia"/>
                <w:sz w:val="28"/>
                <w:szCs w:val="28"/>
              </w:rPr>
            </w:pPr>
            <w:r w:rsidRPr="00F23548">
              <w:rPr>
                <w:rFonts w:asciiTheme="minorEastAsia" w:eastAsiaTheme="minorEastAsia" w:hAnsiTheme="minorEastAsia"/>
                <w:sz w:val="28"/>
                <w:szCs w:val="28"/>
              </w:rPr>
              <w:t>2、报价要求：项目费用包括项目实施所需的工程费、工时费、服务费、运输费、安装费调试费、税费及其他一切费用。</w:t>
            </w:r>
          </w:p>
          <w:p w:rsidR="008E7F39" w:rsidRPr="00F23548" w:rsidRDefault="00EA58B5">
            <w:pPr>
              <w:rPr>
                <w:rFonts w:asciiTheme="minorEastAsia" w:eastAsiaTheme="minorEastAsia" w:hAnsiTheme="minorEastAsia"/>
                <w:sz w:val="28"/>
                <w:szCs w:val="28"/>
              </w:rPr>
            </w:pPr>
            <w:r w:rsidRPr="00F23548">
              <w:rPr>
                <w:rFonts w:asciiTheme="minorEastAsia" w:eastAsiaTheme="minorEastAsia" w:hAnsiTheme="minorEastAsia"/>
                <w:sz w:val="28"/>
                <w:szCs w:val="28"/>
              </w:rPr>
              <w:t>3、报价中不允许出现报价优惠等字样，合计总价应与明细报价汇总相等。</w:t>
            </w:r>
          </w:p>
          <w:p w:rsidR="008E7F39" w:rsidRPr="00F23548" w:rsidRDefault="008E7F39">
            <w:pPr>
              <w:rPr>
                <w:rFonts w:asciiTheme="minorEastAsia" w:eastAsiaTheme="minorEastAsia" w:hAnsiTheme="minorEastAsia"/>
                <w:sz w:val="28"/>
                <w:szCs w:val="28"/>
              </w:rPr>
            </w:pPr>
          </w:p>
        </w:tc>
      </w:tr>
    </w:tbl>
    <w:p w:rsidR="008E7F39" w:rsidRPr="00F23548" w:rsidRDefault="008E7F39">
      <w:pPr>
        <w:rPr>
          <w:rFonts w:asciiTheme="minorEastAsia" w:eastAsiaTheme="minorEastAsia" w:hAnsiTheme="minorEastAsia"/>
          <w:sz w:val="32"/>
          <w:szCs w:val="32"/>
        </w:rPr>
      </w:pP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授权代表签名：</w:t>
      </w:r>
      <w:r w:rsidRPr="00F23548">
        <w:rPr>
          <w:rFonts w:asciiTheme="minorEastAsia" w:eastAsiaTheme="minorEastAsia" w:hAnsiTheme="minorEastAsia"/>
          <w:sz w:val="32"/>
          <w:szCs w:val="32"/>
          <w:u w:val="single"/>
        </w:rPr>
        <w:t xml:space="preserve">                 </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日期：</w:t>
      </w:r>
      <w:r w:rsidRPr="00F23548">
        <w:rPr>
          <w:rFonts w:asciiTheme="minorEastAsia" w:eastAsiaTheme="minorEastAsia" w:hAnsiTheme="minorEastAsia"/>
          <w:sz w:val="32"/>
          <w:szCs w:val="32"/>
          <w:u w:val="single"/>
        </w:rPr>
        <w:t xml:space="preserve">                   </w:t>
      </w:r>
    </w:p>
    <w:p w:rsidR="008E7F39" w:rsidRPr="00F23548" w:rsidRDefault="008E7F39">
      <w:pPr>
        <w:rPr>
          <w:rFonts w:asciiTheme="minorEastAsia" w:eastAsiaTheme="minorEastAsia" w:hAnsiTheme="minorEastAsia"/>
          <w:szCs w:val="22"/>
        </w:rPr>
      </w:pPr>
    </w:p>
    <w:p w:rsidR="008E7F39" w:rsidRPr="00F23548" w:rsidRDefault="008E7F39">
      <w:pPr>
        <w:rPr>
          <w:rFonts w:asciiTheme="minorEastAsia" w:eastAsiaTheme="minorEastAsia" w:hAnsiTheme="minorEastAsia"/>
          <w:szCs w:val="22"/>
        </w:rPr>
      </w:pPr>
    </w:p>
    <w:p w:rsidR="008E7F39" w:rsidRPr="00F23548" w:rsidRDefault="008E7F39">
      <w:pPr>
        <w:rPr>
          <w:rFonts w:asciiTheme="minorEastAsia" w:eastAsiaTheme="minorEastAsia" w:hAnsiTheme="minorEastAsia"/>
          <w:szCs w:val="22"/>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附件4：</w:t>
      </w:r>
    </w:p>
    <w:p w:rsidR="008E7F39" w:rsidRPr="00F23548" w:rsidRDefault="00EA58B5">
      <w:pPr>
        <w:snapToGrid w:val="0"/>
        <w:spacing w:before="50" w:after="50"/>
        <w:jc w:val="center"/>
        <w:rPr>
          <w:rFonts w:asciiTheme="minorEastAsia" w:eastAsiaTheme="minorEastAsia" w:hAnsiTheme="minorEastAsia"/>
          <w:b/>
          <w:sz w:val="36"/>
          <w:szCs w:val="36"/>
        </w:rPr>
      </w:pPr>
      <w:r w:rsidRPr="00F23548">
        <w:rPr>
          <w:rFonts w:asciiTheme="minorEastAsia" w:eastAsiaTheme="minorEastAsia" w:hAnsiTheme="minorEastAsia"/>
          <w:b/>
          <w:sz w:val="36"/>
          <w:szCs w:val="36"/>
        </w:rPr>
        <w:t>法定代表人授权委托书</w:t>
      </w:r>
    </w:p>
    <w:p w:rsidR="008E7F39" w:rsidRPr="00F23548" w:rsidRDefault="008E7F39">
      <w:pPr>
        <w:snapToGrid w:val="0"/>
        <w:spacing w:beforeLines="50" w:before="156" w:after="50"/>
        <w:jc w:val="center"/>
        <w:rPr>
          <w:rFonts w:asciiTheme="minorEastAsia" w:eastAsiaTheme="minorEastAsia" w:hAnsiTheme="minorEastAsia"/>
          <w:b/>
          <w:sz w:val="30"/>
          <w:szCs w:val="30"/>
        </w:rPr>
      </w:pPr>
    </w:p>
    <w:p w:rsidR="008E7F39" w:rsidRPr="00F23548" w:rsidRDefault="00EA58B5">
      <w:pPr>
        <w:snapToGrid w:val="0"/>
        <w:spacing w:beforeLines="50" w:before="156" w:after="50" w:line="460" w:lineRule="exact"/>
        <w:rPr>
          <w:rFonts w:asciiTheme="minorEastAsia" w:eastAsiaTheme="minorEastAsia" w:hAnsiTheme="minorEastAsia"/>
          <w:b/>
          <w:bCs/>
          <w:sz w:val="30"/>
          <w:szCs w:val="30"/>
        </w:rPr>
      </w:pPr>
      <w:r w:rsidRPr="00F23548">
        <w:rPr>
          <w:rFonts w:asciiTheme="minorEastAsia" w:eastAsiaTheme="minorEastAsia" w:hAnsiTheme="minorEastAsia"/>
          <w:bCs/>
          <w:sz w:val="30"/>
          <w:szCs w:val="30"/>
        </w:rPr>
        <w:t>浙江大学医学院附属妇产科医院：</w:t>
      </w:r>
    </w:p>
    <w:p w:rsidR="008E7F39" w:rsidRPr="00F23548" w:rsidRDefault="00EA58B5">
      <w:pPr>
        <w:snapToGrid w:val="0"/>
        <w:spacing w:beforeLines="50" w:before="156" w:after="50" w:line="460" w:lineRule="exact"/>
        <w:ind w:firstLineChars="300" w:firstLine="900"/>
        <w:rPr>
          <w:rFonts w:asciiTheme="minorEastAsia" w:eastAsiaTheme="minorEastAsia" w:hAnsiTheme="minorEastAsia"/>
          <w:sz w:val="30"/>
          <w:szCs w:val="30"/>
        </w:rPr>
      </w:pPr>
      <w:r w:rsidRPr="00F23548">
        <w:rPr>
          <w:rFonts w:asciiTheme="minorEastAsia" w:eastAsiaTheme="minorEastAsia" w:hAnsiTheme="minorEastAsia"/>
          <w:sz w:val="30"/>
          <w:szCs w:val="30"/>
        </w:rPr>
        <w:t>我</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（姓名）系</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（供应商名称）的法定代表人，现授权委托本单位在职职工 </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（姓名）为授权代表，以我方的名义参加项目编号：</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项目名称</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项目的活动，并代表我方全权办理针对上述项目的具体事务签署相关文件。我方对授权代表的签名事项负全部责任。</w:t>
      </w:r>
    </w:p>
    <w:p w:rsidR="008E7F39" w:rsidRPr="00F23548" w:rsidRDefault="00EA58B5">
      <w:pPr>
        <w:snapToGrid w:val="0"/>
        <w:spacing w:beforeLines="50" w:before="156" w:after="50" w:line="460" w:lineRule="exact"/>
        <w:ind w:firstLine="480"/>
        <w:rPr>
          <w:rFonts w:asciiTheme="minorEastAsia" w:eastAsiaTheme="minorEastAsia" w:hAnsiTheme="minorEastAsia"/>
          <w:sz w:val="30"/>
          <w:szCs w:val="30"/>
        </w:rPr>
      </w:pPr>
      <w:r w:rsidRPr="00F23548">
        <w:rPr>
          <w:rFonts w:asciiTheme="minorEastAsia" w:eastAsiaTheme="minorEastAsia" w:hAnsiTheme="minorEastAsia"/>
          <w:sz w:val="30"/>
          <w:szCs w:val="30"/>
        </w:rPr>
        <w:t>在撤销授权的书面通知以前，本授权书一直有效。授权代表在授权书有效期内签署的所有文件不因授权的撤销而失效。</w:t>
      </w:r>
    </w:p>
    <w:p w:rsidR="008E7F39" w:rsidRPr="00F23548" w:rsidRDefault="00EA58B5">
      <w:pPr>
        <w:snapToGrid w:val="0"/>
        <w:spacing w:beforeLines="50" w:before="156" w:after="50" w:line="460" w:lineRule="exact"/>
        <w:ind w:firstLine="480"/>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授权代表无转委托权，特此委托。</w:t>
      </w:r>
    </w:p>
    <w:p w:rsidR="008E7F39" w:rsidRPr="00F23548" w:rsidRDefault="008E7F39">
      <w:pPr>
        <w:snapToGrid w:val="0"/>
        <w:spacing w:beforeLines="50" w:before="156" w:after="50" w:line="460" w:lineRule="exact"/>
        <w:ind w:firstLine="480"/>
        <w:rPr>
          <w:rFonts w:asciiTheme="minorEastAsia" w:eastAsiaTheme="minorEastAsia" w:hAnsiTheme="minorEastAsia"/>
          <w:sz w:val="30"/>
          <w:szCs w:val="30"/>
        </w:rPr>
      </w:pPr>
    </w:p>
    <w:p w:rsidR="008E7F39" w:rsidRPr="00F23548" w:rsidRDefault="008E7F39">
      <w:pPr>
        <w:snapToGrid w:val="0"/>
        <w:spacing w:beforeLines="50" w:before="156" w:after="50" w:line="460" w:lineRule="exact"/>
        <w:ind w:firstLine="480"/>
        <w:rPr>
          <w:rFonts w:asciiTheme="minorEastAsia" w:eastAsiaTheme="minorEastAsia" w:hAnsiTheme="minorEastAsia"/>
          <w:sz w:val="30"/>
          <w:szCs w:val="30"/>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授权代表签名：</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职务：</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授权代表身份证号码：</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授权代表联系手机：</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法定代表人签名（或签名章）：</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职务：</w:t>
      </w:r>
      <w:r w:rsidRPr="00F23548">
        <w:rPr>
          <w:rFonts w:asciiTheme="minorEastAsia" w:eastAsiaTheme="minorEastAsia" w:hAnsiTheme="minorEastAsia"/>
          <w:sz w:val="30"/>
          <w:szCs w:val="30"/>
          <w:u w:val="single"/>
        </w:rPr>
        <w:t xml:space="preserve">           </w:t>
      </w:r>
    </w:p>
    <w:p w:rsidR="008E7F39" w:rsidRPr="00F23548" w:rsidRDefault="008E7F39">
      <w:pPr>
        <w:snapToGrid w:val="0"/>
        <w:spacing w:beforeLines="50" w:before="156" w:after="50" w:line="460" w:lineRule="exact"/>
        <w:rPr>
          <w:rFonts w:asciiTheme="minorEastAsia" w:eastAsiaTheme="minorEastAsia" w:hAnsiTheme="minorEastAsia"/>
          <w:sz w:val="30"/>
          <w:szCs w:val="30"/>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 xml:space="preserve">                                     </w:t>
      </w:r>
    </w:p>
    <w:p w:rsidR="008E7F39" w:rsidRPr="00F23548" w:rsidRDefault="008E7F39">
      <w:pPr>
        <w:snapToGrid w:val="0"/>
        <w:spacing w:beforeLines="50" w:before="156" w:after="50" w:line="460" w:lineRule="exact"/>
        <w:ind w:firstLineChars="2050" w:firstLine="6150"/>
        <w:rPr>
          <w:rFonts w:asciiTheme="minorEastAsia" w:eastAsiaTheme="minorEastAsia" w:hAnsiTheme="minorEastAsia"/>
          <w:sz w:val="30"/>
          <w:szCs w:val="30"/>
        </w:rPr>
      </w:pPr>
    </w:p>
    <w:p w:rsidR="008E7F39" w:rsidRPr="00F23548" w:rsidRDefault="00EA58B5">
      <w:pPr>
        <w:snapToGrid w:val="0"/>
        <w:spacing w:beforeLines="50" w:before="156" w:after="50" w:line="460" w:lineRule="exact"/>
        <w:rPr>
          <w:rFonts w:asciiTheme="minorEastAsia" w:eastAsiaTheme="minorEastAsia" w:hAnsiTheme="minorEastAsia"/>
          <w:sz w:val="30"/>
          <w:szCs w:val="30"/>
          <w:u w:val="single"/>
        </w:rPr>
      </w:pPr>
      <w:r w:rsidRPr="00F23548">
        <w:rPr>
          <w:rFonts w:asciiTheme="minorEastAsia" w:eastAsiaTheme="minorEastAsia" w:hAnsiTheme="minorEastAsia"/>
          <w:sz w:val="30"/>
          <w:szCs w:val="30"/>
        </w:rPr>
        <w:t>供应商全称（公章）：</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日  期：</w:t>
      </w:r>
      <w:r w:rsidRPr="00F23548">
        <w:rPr>
          <w:rFonts w:asciiTheme="minorEastAsia" w:eastAsiaTheme="minorEastAsia" w:hAnsiTheme="minorEastAsia"/>
          <w:sz w:val="30"/>
          <w:szCs w:val="30"/>
          <w:u w:val="single"/>
        </w:rPr>
        <w:t xml:space="preserve">     </w:t>
      </w: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附件5：</w:t>
      </w:r>
    </w:p>
    <w:p w:rsidR="008E7F39" w:rsidRPr="00F23548" w:rsidRDefault="00EA58B5">
      <w:pPr>
        <w:jc w:val="center"/>
        <w:rPr>
          <w:rFonts w:asciiTheme="minorEastAsia" w:eastAsiaTheme="minorEastAsia" w:hAnsiTheme="minorEastAsia"/>
          <w:sz w:val="36"/>
          <w:szCs w:val="36"/>
        </w:rPr>
      </w:pPr>
      <w:r w:rsidRPr="00F23548">
        <w:rPr>
          <w:rFonts w:asciiTheme="minorEastAsia" w:eastAsiaTheme="minorEastAsia" w:hAnsiTheme="minorEastAsia"/>
          <w:sz w:val="36"/>
          <w:szCs w:val="36"/>
        </w:rPr>
        <w:t>技术响应表</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供应商全称（公章）：</w:t>
      </w:r>
      <w:r w:rsidRPr="00F23548">
        <w:rPr>
          <w:rFonts w:asciiTheme="minorEastAsia" w:eastAsiaTheme="minorEastAsia" w:hAnsiTheme="minorEastAsia"/>
          <w:sz w:val="32"/>
          <w:szCs w:val="32"/>
          <w:u w:val="single"/>
        </w:rPr>
        <w:t xml:space="preserve">                        </w:t>
      </w:r>
    </w:p>
    <w:p w:rsidR="008E7F39" w:rsidRPr="00F23548" w:rsidRDefault="008E7F39">
      <w:pPr>
        <w:rPr>
          <w:rFonts w:asciiTheme="minorEastAsia" w:eastAsiaTheme="minorEastAsia" w:hAnsiTheme="minorEastAsia"/>
          <w:sz w:val="32"/>
          <w:szCs w:val="32"/>
          <w:u w:val="singl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30"/>
        <w:gridCol w:w="1956"/>
      </w:tblGrid>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采购文件要求</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响应情况</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偏离情况</w:t>
            </w: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bl>
    <w:p w:rsidR="008E7F39" w:rsidRPr="00F23548" w:rsidRDefault="008E7F39">
      <w:pPr>
        <w:rPr>
          <w:rFonts w:asciiTheme="minorEastAsia" w:eastAsiaTheme="minorEastAsia" w:hAnsiTheme="minorEastAsia"/>
          <w:sz w:val="32"/>
          <w:szCs w:val="32"/>
        </w:rPr>
      </w:pP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授权代表签名及手机：</w:t>
      </w:r>
      <w:r w:rsidRPr="00F23548">
        <w:rPr>
          <w:rFonts w:asciiTheme="minorEastAsia" w:eastAsiaTheme="minorEastAsia" w:hAnsiTheme="minorEastAsia"/>
          <w:sz w:val="32"/>
          <w:szCs w:val="32"/>
          <w:u w:val="single"/>
        </w:rPr>
        <w:t xml:space="preserve">                 </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日期：</w:t>
      </w:r>
      <w:r w:rsidRPr="00F23548">
        <w:rPr>
          <w:rFonts w:asciiTheme="minorEastAsia" w:eastAsiaTheme="minorEastAsia" w:hAnsiTheme="minorEastAsia"/>
          <w:sz w:val="32"/>
          <w:szCs w:val="32"/>
          <w:u w:val="single"/>
        </w:rPr>
        <w:t xml:space="preserve">                   </w:t>
      </w: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EA58B5">
      <w:pPr>
        <w:pStyle w:val="a7"/>
        <w:spacing w:line="360" w:lineRule="auto"/>
        <w:rPr>
          <w:rFonts w:asciiTheme="minorEastAsia" w:eastAsiaTheme="minorEastAsia" w:hAnsiTheme="minorEastAsia"/>
        </w:rPr>
      </w:pPr>
      <w:r w:rsidRPr="00F23548">
        <w:rPr>
          <w:rFonts w:asciiTheme="minorEastAsia" w:eastAsiaTheme="minorEastAsia" w:hAnsiTheme="minorEastAsia"/>
          <w:sz w:val="21"/>
          <w:szCs w:val="21"/>
        </w:rPr>
        <w:t>说明：①采购文件要求列第一行填写项目名称，以下填写技术参数要求。②响应情况列填写项目响应情况。③注明“正偏离”、“负偏离”或“无偏离”。</w:t>
      </w:r>
    </w:p>
    <w:sectPr w:rsidR="008E7F39" w:rsidRPr="00F235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02" w:rsidRDefault="00721F02">
      <w:r>
        <w:separator/>
      </w:r>
    </w:p>
  </w:endnote>
  <w:endnote w:type="continuationSeparator" w:id="0">
    <w:p w:rsidR="00721F02" w:rsidRDefault="0072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39" w:rsidRDefault="00EA58B5">
    <w:pPr>
      <w:pStyle w:val="a3"/>
      <w:jc w:val="center"/>
    </w:pPr>
    <w:r>
      <w:fldChar w:fldCharType="begin"/>
    </w:r>
    <w:r>
      <w:rPr>
        <w:rStyle w:val="a5"/>
      </w:rPr>
      <w:instrText xml:space="preserve"> PAGE </w:instrText>
    </w:r>
    <w:r>
      <w:fldChar w:fldCharType="separate"/>
    </w:r>
    <w:r w:rsidR="00B03FD5">
      <w:rPr>
        <w:rStyle w:val="a5"/>
        <w:noProof/>
      </w:rPr>
      <w:t>15</w:t>
    </w:r>
    <w:r>
      <w:fldChar w:fldCharType="end"/>
    </w:r>
  </w:p>
  <w:p w:rsidR="007F134C" w:rsidRDefault="007F1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02" w:rsidRDefault="00721F02">
      <w:r>
        <w:separator/>
      </w:r>
    </w:p>
  </w:footnote>
  <w:footnote w:type="continuationSeparator" w:id="0">
    <w:p w:rsidR="00721F02" w:rsidRDefault="00721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998"/>
    <w:multiLevelType w:val="multilevel"/>
    <w:tmpl w:val="0F35099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C8F4C49"/>
    <w:multiLevelType w:val="multilevel"/>
    <w:tmpl w:val="1C8F4C49"/>
    <w:lvl w:ilvl="0">
      <w:start w:val="1"/>
      <w:numFmt w:val="decimal"/>
      <w:lvlText w:val="%1)"/>
      <w:lvlJc w:val="left"/>
      <w:pPr>
        <w:ind w:left="846" w:hanging="420"/>
      </w:pPr>
      <w:rPr>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1F4E1D22"/>
    <w:multiLevelType w:val="multilevel"/>
    <w:tmpl w:val="1F4E1D2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7B3B59"/>
    <w:multiLevelType w:val="multilevel"/>
    <w:tmpl w:val="417B3B59"/>
    <w:lvl w:ilvl="0">
      <w:start w:val="1"/>
      <w:numFmt w:val="chineseCountingThousand"/>
      <w:pStyle w:val="1"/>
      <w:lvlText w:val="%1、"/>
      <w:lvlJc w:val="left"/>
      <w:pPr>
        <w:ind w:left="432" w:hanging="432"/>
      </w:pPr>
      <w:rPr>
        <w:sz w:val="28"/>
        <w:szCs w:val="28"/>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8885566"/>
    <w:multiLevelType w:val="multilevel"/>
    <w:tmpl w:val="48885566"/>
    <w:lvl w:ilvl="0">
      <w:start w:val="9"/>
      <w:numFmt w:val="decimal"/>
      <w:lvlText w:val="%1)"/>
      <w:lvlJc w:val="left"/>
      <w:pPr>
        <w:ind w:left="846" w:hanging="420"/>
      </w:pPr>
      <w:rPr>
        <w:rFonts w:hint="eastAsia"/>
        <w:b w:val="0"/>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5">
    <w:nsid w:val="591991D1"/>
    <w:multiLevelType w:val="singleLevel"/>
    <w:tmpl w:val="591991D1"/>
    <w:lvl w:ilvl="0">
      <w:start w:val="1"/>
      <w:numFmt w:val="decimal"/>
      <w:suff w:val="nothing"/>
      <w:lvlText w:val="%1、"/>
      <w:lvlJc w:val="left"/>
    </w:lvl>
  </w:abstractNum>
  <w:abstractNum w:abstractNumId="6">
    <w:nsid w:val="5922848B"/>
    <w:multiLevelType w:val="singleLevel"/>
    <w:tmpl w:val="5922848B"/>
    <w:lvl w:ilvl="0">
      <w:start w:val="1"/>
      <w:numFmt w:val="bullet"/>
      <w:lvlText w:val=""/>
      <w:lvlJc w:val="left"/>
      <w:pPr>
        <w:ind w:left="420" w:hanging="420"/>
      </w:pPr>
      <w:rPr>
        <w:rFonts w:ascii="Wingdings" w:hAnsi="Wingdings" w:hint="default"/>
      </w:rPr>
    </w:lvl>
  </w:abstractNum>
  <w:abstractNum w:abstractNumId="7">
    <w:nsid w:val="6ED070F4"/>
    <w:multiLevelType w:val="multilevel"/>
    <w:tmpl w:val="6ED070F4"/>
    <w:lvl w:ilvl="0">
      <w:start w:val="1"/>
      <w:numFmt w:val="chineseCountingThousand"/>
      <w:lvlText w:val="%1、"/>
      <w:lvlJc w:val="left"/>
      <w:pPr>
        <w:ind w:left="420" w:hanging="420"/>
      </w:pPr>
      <w:rPr>
        <w:rFonts w:hint="eastAsia"/>
        <w:b/>
        <w:bCs/>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ED3FCB9"/>
    <w:multiLevelType w:val="singleLevel"/>
    <w:tmpl w:val="6ED3FCB9"/>
    <w:lvl w:ilvl="0">
      <w:start w:val="1"/>
      <w:numFmt w:val="decimal"/>
      <w:suff w:val="nothing"/>
      <w:lvlText w:val="%1、"/>
      <w:lvlJc w:val="left"/>
    </w:lvl>
  </w:abstractNum>
  <w:abstractNum w:abstractNumId="9">
    <w:nsid w:val="7F541D59"/>
    <w:multiLevelType w:val="multilevel"/>
    <w:tmpl w:val="7F541D59"/>
    <w:lvl w:ilvl="0">
      <w:start w:val="1"/>
      <w:numFmt w:val="decimal"/>
      <w:lvlText w:val="%1)"/>
      <w:lvlJc w:val="left"/>
      <w:pPr>
        <w:tabs>
          <w:tab w:val="num" w:pos="0"/>
        </w:tabs>
        <w:ind w:left="425" w:hanging="425"/>
      </w:pPr>
      <w:rPr>
        <w:rFonts w:hint="eastAsia"/>
      </w:rPr>
    </w:lvl>
    <w:lvl w:ilvl="1">
      <w:start w:val="1"/>
      <w:numFmt w:val="chineseCountingThousand"/>
      <w:lvlText w:val="%2、"/>
      <w:lvlJc w:val="left"/>
      <w:pPr>
        <w:tabs>
          <w:tab w:val="num" w:pos="624"/>
        </w:tabs>
        <w:ind w:left="851" w:hanging="851"/>
      </w:pPr>
      <w:rPr>
        <w:rFonts w:hint="eastAsia"/>
      </w:rPr>
    </w:lvl>
    <w:lvl w:ilvl="2">
      <w:start w:val="1"/>
      <w:numFmt w:val="decimal"/>
      <w:isLgl/>
      <w:lvlText w:val="%2.%3."/>
      <w:lvlJc w:val="left"/>
      <w:pPr>
        <w:tabs>
          <w:tab w:val="num" w:pos="0"/>
        </w:tabs>
        <w:ind w:left="709" w:hanging="709"/>
      </w:pPr>
      <w:rPr>
        <w:rFonts w:cs="Times New Roman" w:hint="eastAsia"/>
        <w:b w:val="0"/>
      </w:rPr>
    </w:lvl>
    <w:lvl w:ilvl="3">
      <w:start w:val="1"/>
      <w:numFmt w:val="decimal"/>
      <w:isLgl/>
      <w:lvlText w:val="%1.%2.%3.%4."/>
      <w:lvlJc w:val="left"/>
      <w:pPr>
        <w:tabs>
          <w:tab w:val="num" w:pos="0"/>
        </w:tabs>
        <w:ind w:left="851" w:hanging="851"/>
      </w:pPr>
      <w:rPr>
        <w:rFonts w:cs="Times New Roman" w:hint="eastAsia"/>
      </w:rPr>
    </w:lvl>
    <w:lvl w:ilvl="4">
      <w:start w:val="1"/>
      <w:numFmt w:val="decimal"/>
      <w:isLgl/>
      <w:lvlText w:val="%1.%2.%3.%4.%5."/>
      <w:lvlJc w:val="left"/>
      <w:pPr>
        <w:tabs>
          <w:tab w:val="num" w:pos="0"/>
        </w:tabs>
        <w:ind w:left="992" w:hanging="992"/>
      </w:pPr>
      <w:rPr>
        <w:rFonts w:cs="Times New Roman" w:hint="eastAsia"/>
      </w:rPr>
    </w:lvl>
    <w:lvl w:ilvl="5">
      <w:start w:val="1"/>
      <w:numFmt w:val="decimal"/>
      <w:isLg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1"/>
  </w:num>
  <w:num w:numId="8">
    <w:abstractNumId w:val="4"/>
  </w:num>
  <w:num w:numId="9">
    <w:abstractNumId w:val="9"/>
  </w:num>
  <w:num w:numId="10">
    <w:abstractNumId w:val="8"/>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FD7A41"/>
    <w:rsid w:val="00083FE6"/>
    <w:rsid w:val="000A3623"/>
    <w:rsid w:val="000A4F90"/>
    <w:rsid w:val="000D2580"/>
    <w:rsid w:val="000D3308"/>
    <w:rsid w:val="000F28F4"/>
    <w:rsid w:val="00156C7D"/>
    <w:rsid w:val="00171093"/>
    <w:rsid w:val="00175E4D"/>
    <w:rsid w:val="00195EF2"/>
    <w:rsid w:val="001B2FAA"/>
    <w:rsid w:val="001E118F"/>
    <w:rsid w:val="00231D4D"/>
    <w:rsid w:val="00264520"/>
    <w:rsid w:val="002C66CB"/>
    <w:rsid w:val="002F5362"/>
    <w:rsid w:val="0037330F"/>
    <w:rsid w:val="003E16FD"/>
    <w:rsid w:val="004D1CD8"/>
    <w:rsid w:val="00503306"/>
    <w:rsid w:val="00504ED5"/>
    <w:rsid w:val="00520009"/>
    <w:rsid w:val="0056588F"/>
    <w:rsid w:val="0057229E"/>
    <w:rsid w:val="005733E0"/>
    <w:rsid w:val="005873D6"/>
    <w:rsid w:val="00616FAB"/>
    <w:rsid w:val="00632D3A"/>
    <w:rsid w:val="00660B92"/>
    <w:rsid w:val="006638C7"/>
    <w:rsid w:val="00674897"/>
    <w:rsid w:val="00674FBD"/>
    <w:rsid w:val="00690E4A"/>
    <w:rsid w:val="006F753C"/>
    <w:rsid w:val="007172AF"/>
    <w:rsid w:val="00721F02"/>
    <w:rsid w:val="007F134C"/>
    <w:rsid w:val="00831D14"/>
    <w:rsid w:val="00835A91"/>
    <w:rsid w:val="00852EA6"/>
    <w:rsid w:val="008A1E25"/>
    <w:rsid w:val="008D3254"/>
    <w:rsid w:val="008D5F46"/>
    <w:rsid w:val="008E4C16"/>
    <w:rsid w:val="008E7F39"/>
    <w:rsid w:val="009432EE"/>
    <w:rsid w:val="009D5A1F"/>
    <w:rsid w:val="00A04230"/>
    <w:rsid w:val="00A66E89"/>
    <w:rsid w:val="00AA3534"/>
    <w:rsid w:val="00B026C1"/>
    <w:rsid w:val="00B03FD5"/>
    <w:rsid w:val="00B131A2"/>
    <w:rsid w:val="00B82430"/>
    <w:rsid w:val="00BD1984"/>
    <w:rsid w:val="00BF4289"/>
    <w:rsid w:val="00C51AFA"/>
    <w:rsid w:val="00C84004"/>
    <w:rsid w:val="00D248ED"/>
    <w:rsid w:val="00D3184C"/>
    <w:rsid w:val="00D40448"/>
    <w:rsid w:val="00D4183F"/>
    <w:rsid w:val="00D42F9F"/>
    <w:rsid w:val="00D60D94"/>
    <w:rsid w:val="00D80DC6"/>
    <w:rsid w:val="00D833F7"/>
    <w:rsid w:val="00DE3B04"/>
    <w:rsid w:val="00DE6F1D"/>
    <w:rsid w:val="00E010E1"/>
    <w:rsid w:val="00EA0128"/>
    <w:rsid w:val="00EA58B5"/>
    <w:rsid w:val="00EB48A1"/>
    <w:rsid w:val="00F23548"/>
    <w:rsid w:val="00F5106C"/>
    <w:rsid w:val="00F53354"/>
    <w:rsid w:val="00F93B0C"/>
    <w:rsid w:val="00FD7A41"/>
    <w:rsid w:val="01335714"/>
    <w:rsid w:val="1DC52FAE"/>
    <w:rsid w:val="356B18E7"/>
    <w:rsid w:val="3C53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numPr>
        <w:numId w:val="1"/>
      </w:numPr>
      <w:spacing w:line="360" w:lineRule="auto"/>
      <w:outlineLvl w:val="0"/>
    </w:pPr>
    <w:rPr>
      <w:rFonts w:ascii="宋体" w:hAnsi="宋体"/>
      <w:b/>
      <w:bCs/>
      <w:kern w:val="44"/>
      <w:sz w:val="36"/>
      <w:szCs w:val="21"/>
      <w:lang w:val="zh-CN"/>
    </w:rPr>
  </w:style>
  <w:style w:type="paragraph" w:styleId="2">
    <w:name w:val="heading 2"/>
    <w:basedOn w:val="a"/>
    <w:next w:val="a"/>
    <w:link w:val="2Char"/>
    <w:uiPriority w:val="9"/>
    <w:unhideWhenUsed/>
    <w:qFormat/>
    <w:pPr>
      <w:keepNext/>
      <w:keepLines/>
      <w:numPr>
        <w:ilvl w:val="1"/>
        <w:numId w:val="1"/>
      </w:numPr>
      <w:spacing w:line="360" w:lineRule="auto"/>
      <w:ind w:left="422" w:hangingChars="200" w:hanging="422"/>
      <w:outlineLvl w:val="1"/>
    </w:pPr>
    <w:rPr>
      <w:rFonts w:ascii="宋体" w:hAnsi="宋体"/>
      <w:b/>
      <w:bCs/>
      <w:sz w:val="32"/>
      <w:szCs w:val="21"/>
      <w:lang w:val="zh-CN"/>
    </w:rPr>
  </w:style>
  <w:style w:type="paragraph" w:styleId="3">
    <w:name w:val="heading 3"/>
    <w:basedOn w:val="a"/>
    <w:next w:val="a"/>
    <w:link w:val="3Char"/>
    <w:uiPriority w:val="9"/>
    <w:unhideWhenUsed/>
    <w:qFormat/>
    <w:pPr>
      <w:keepNext/>
      <w:keepLines/>
      <w:numPr>
        <w:ilvl w:val="2"/>
        <w:numId w:val="1"/>
      </w:numPr>
      <w:spacing w:line="360" w:lineRule="auto"/>
      <w:outlineLvl w:val="2"/>
    </w:pPr>
    <w:rPr>
      <w:rFonts w:ascii="Calibri" w:hAnsi="Calibri"/>
      <w:b/>
      <w:bCs/>
      <w:sz w:val="30"/>
      <w:szCs w:val="32"/>
      <w:lang w:val="zh-CN"/>
    </w:rPr>
  </w:style>
  <w:style w:type="paragraph" w:styleId="4">
    <w:name w:val="heading 4"/>
    <w:basedOn w:val="a"/>
    <w:next w:val="a"/>
    <w:link w:val="4Char"/>
    <w:uiPriority w:val="9"/>
    <w:unhideWhenUsed/>
    <w:qFormat/>
    <w:pPr>
      <w:keepNext/>
      <w:keepLines/>
      <w:numPr>
        <w:ilvl w:val="3"/>
        <w:numId w:val="1"/>
      </w:numPr>
      <w:spacing w:line="360" w:lineRule="auto"/>
      <w:ind w:left="562" w:hangingChars="200" w:hanging="562"/>
      <w:outlineLvl w:val="3"/>
    </w:pPr>
    <w:rPr>
      <w:rFonts w:ascii="仿宋" w:hAnsi="仿宋"/>
      <w:b/>
      <w:bCs/>
      <w:sz w:val="28"/>
      <w:lang w:val="zh-CN"/>
    </w:rPr>
  </w:style>
  <w:style w:type="paragraph" w:styleId="5">
    <w:name w:val="heading 5"/>
    <w:basedOn w:val="a"/>
    <w:next w:val="a"/>
    <w:link w:val="5Char"/>
    <w:uiPriority w:val="9"/>
    <w:unhideWhenUsed/>
    <w:qFormat/>
    <w:pPr>
      <w:keepNext/>
      <w:keepLines/>
      <w:numPr>
        <w:ilvl w:val="4"/>
        <w:numId w:val="1"/>
      </w:numPr>
      <w:spacing w:before="280" w:after="290" w:line="376" w:lineRule="auto"/>
      <w:outlineLvl w:val="4"/>
    </w:pPr>
    <w:rPr>
      <w:rFonts w:ascii="Calibri" w:hAnsi="Calibri"/>
      <w:b/>
      <w:bCs/>
      <w:sz w:val="28"/>
      <w:szCs w:val="28"/>
      <w:lang w:val="zh-CN"/>
    </w:rPr>
  </w:style>
  <w:style w:type="paragraph" w:styleId="6">
    <w:name w:val="heading 6"/>
    <w:basedOn w:val="a"/>
    <w:next w:val="a"/>
    <w:link w:val="6Char"/>
    <w:uiPriority w:val="9"/>
    <w:unhideWhenUsed/>
    <w:qFormat/>
    <w:pPr>
      <w:keepNext/>
      <w:keepLines/>
      <w:numPr>
        <w:ilvl w:val="5"/>
        <w:numId w:val="1"/>
      </w:numPr>
      <w:spacing w:before="240" w:after="64" w:line="320" w:lineRule="auto"/>
      <w:outlineLvl w:val="5"/>
    </w:pPr>
    <w:rPr>
      <w:rFonts w:ascii="Cambria" w:hAnsi="Cambria"/>
      <w:b/>
      <w:bCs/>
      <w:sz w:val="24"/>
      <w:lang w:val="zh-CN"/>
    </w:rPr>
  </w:style>
  <w:style w:type="paragraph" w:styleId="7">
    <w:name w:val="heading 7"/>
    <w:basedOn w:val="a"/>
    <w:next w:val="a"/>
    <w:link w:val="7Char"/>
    <w:uiPriority w:val="9"/>
    <w:unhideWhenUsed/>
    <w:qFormat/>
    <w:pPr>
      <w:keepNext/>
      <w:keepLines/>
      <w:numPr>
        <w:ilvl w:val="6"/>
        <w:numId w:val="1"/>
      </w:numPr>
      <w:spacing w:before="240" w:after="64" w:line="320" w:lineRule="auto"/>
      <w:outlineLvl w:val="6"/>
    </w:pPr>
    <w:rPr>
      <w:rFonts w:ascii="Calibri" w:hAnsi="Calibri"/>
      <w:b/>
      <w:bCs/>
      <w:sz w:val="24"/>
      <w:lang w:val="zh-CN"/>
    </w:rPr>
  </w:style>
  <w:style w:type="paragraph" w:styleId="8">
    <w:name w:val="heading 8"/>
    <w:basedOn w:val="a"/>
    <w:next w:val="a"/>
    <w:link w:val="8Char"/>
    <w:uiPriority w:val="9"/>
    <w:unhideWhenUsed/>
    <w:qFormat/>
    <w:pPr>
      <w:keepNext/>
      <w:keepLines/>
      <w:numPr>
        <w:ilvl w:val="7"/>
        <w:numId w:val="1"/>
      </w:numPr>
      <w:spacing w:before="240" w:after="64" w:line="320" w:lineRule="auto"/>
      <w:outlineLvl w:val="7"/>
    </w:pPr>
    <w:rPr>
      <w:rFonts w:ascii="Cambria" w:hAnsi="Cambria"/>
      <w:sz w:val="24"/>
      <w:lang w:val="zh-CN"/>
    </w:rPr>
  </w:style>
  <w:style w:type="paragraph" w:styleId="9">
    <w:name w:val="heading 9"/>
    <w:basedOn w:val="a"/>
    <w:next w:val="a"/>
    <w:link w:val="9Char"/>
    <w:uiPriority w:val="9"/>
    <w:unhideWhenUsed/>
    <w:qFormat/>
    <w:pPr>
      <w:keepNext/>
      <w:keepLines/>
      <w:numPr>
        <w:ilvl w:val="8"/>
        <w:numId w:val="1"/>
      </w:numPr>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qFormat/>
  </w:style>
  <w:style w:type="character" w:styleId="a6">
    <w:name w:val="Hyperlink"/>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qFormat/>
    <w:rPr>
      <w:sz w:val="18"/>
      <w:szCs w:val="18"/>
    </w:rPr>
  </w:style>
  <w:style w:type="character" w:customStyle="1" w:styleId="1Char">
    <w:name w:val="标题 1 Char"/>
    <w:basedOn w:val="a0"/>
    <w:link w:val="1"/>
    <w:uiPriority w:val="9"/>
    <w:qFormat/>
    <w:rPr>
      <w:rFonts w:ascii="宋体" w:eastAsia="宋体" w:hAnsi="宋体" w:cs="Times New Roman"/>
      <w:b/>
      <w:bCs/>
      <w:kern w:val="44"/>
      <w:sz w:val="36"/>
      <w:szCs w:val="21"/>
      <w:lang w:val="zh-CN" w:eastAsia="zh-CN"/>
    </w:rPr>
  </w:style>
  <w:style w:type="character" w:customStyle="1" w:styleId="2Char">
    <w:name w:val="标题 2 Char"/>
    <w:basedOn w:val="a0"/>
    <w:link w:val="2"/>
    <w:uiPriority w:val="9"/>
    <w:qFormat/>
    <w:rPr>
      <w:rFonts w:ascii="宋体" w:eastAsia="宋体" w:hAnsi="宋体" w:cs="Times New Roman"/>
      <w:b/>
      <w:bCs/>
      <w:sz w:val="32"/>
      <w:szCs w:val="21"/>
      <w:lang w:val="zh-CN" w:eastAsia="zh-CN"/>
    </w:rPr>
  </w:style>
  <w:style w:type="character" w:customStyle="1" w:styleId="3Char">
    <w:name w:val="标题 3 Char"/>
    <w:basedOn w:val="a0"/>
    <w:link w:val="3"/>
    <w:uiPriority w:val="9"/>
    <w:qFormat/>
    <w:rPr>
      <w:rFonts w:ascii="Calibri" w:eastAsia="宋体" w:hAnsi="Calibri" w:cs="Times New Roman"/>
      <w:b/>
      <w:bCs/>
      <w:kern w:val="2"/>
      <w:sz w:val="30"/>
      <w:szCs w:val="32"/>
      <w:lang w:val="zh-CN"/>
    </w:rPr>
  </w:style>
  <w:style w:type="character" w:customStyle="1" w:styleId="4Char">
    <w:name w:val="标题 4 Char"/>
    <w:basedOn w:val="a0"/>
    <w:link w:val="4"/>
    <w:uiPriority w:val="9"/>
    <w:qFormat/>
    <w:rPr>
      <w:rFonts w:ascii="仿宋" w:eastAsia="宋体" w:hAnsi="仿宋" w:cs="Times New Roman"/>
      <w:b/>
      <w:bCs/>
      <w:sz w:val="28"/>
      <w:szCs w:val="24"/>
      <w:lang w:val="zh-CN" w:eastAsia="zh-CN"/>
    </w:rPr>
  </w:style>
  <w:style w:type="character" w:customStyle="1" w:styleId="5Char">
    <w:name w:val="标题 5 Char"/>
    <w:basedOn w:val="a0"/>
    <w:link w:val="5"/>
    <w:uiPriority w:val="9"/>
    <w:qFormat/>
    <w:rPr>
      <w:rFonts w:ascii="Calibri" w:eastAsia="宋体" w:hAnsi="Calibri" w:cs="Times New Roman"/>
      <w:b/>
      <w:bCs/>
      <w:sz w:val="28"/>
      <w:szCs w:val="28"/>
      <w:lang w:val="zh-CN" w:eastAsia="zh-CN"/>
    </w:rPr>
  </w:style>
  <w:style w:type="character" w:customStyle="1" w:styleId="6Char">
    <w:name w:val="标题 6 Char"/>
    <w:basedOn w:val="a0"/>
    <w:link w:val="6"/>
    <w:uiPriority w:val="9"/>
    <w:qFormat/>
    <w:rPr>
      <w:rFonts w:ascii="Cambria" w:eastAsia="宋体" w:hAnsi="Cambria" w:cs="Times New Roman"/>
      <w:b/>
      <w:bCs/>
      <w:sz w:val="24"/>
      <w:szCs w:val="24"/>
      <w:lang w:val="zh-CN" w:eastAsia="zh-CN"/>
    </w:rPr>
  </w:style>
  <w:style w:type="character" w:customStyle="1" w:styleId="7Char">
    <w:name w:val="标题 7 Char"/>
    <w:basedOn w:val="a0"/>
    <w:link w:val="7"/>
    <w:uiPriority w:val="9"/>
    <w:rPr>
      <w:rFonts w:ascii="Calibri" w:eastAsia="宋体" w:hAnsi="Calibri" w:cs="Times New Roman"/>
      <w:b/>
      <w:bCs/>
      <w:sz w:val="24"/>
      <w:szCs w:val="24"/>
      <w:lang w:val="zh-CN" w:eastAsia="zh-CN"/>
    </w:rPr>
  </w:style>
  <w:style w:type="character" w:customStyle="1" w:styleId="8Char">
    <w:name w:val="标题 8 Char"/>
    <w:basedOn w:val="a0"/>
    <w:link w:val="8"/>
    <w:uiPriority w:val="9"/>
    <w:qFormat/>
    <w:rPr>
      <w:rFonts w:ascii="Cambria" w:eastAsia="宋体" w:hAnsi="Cambria" w:cs="Times New Roman"/>
      <w:sz w:val="24"/>
      <w:szCs w:val="24"/>
      <w:lang w:val="zh-CN" w:eastAsia="zh-CN"/>
    </w:rPr>
  </w:style>
  <w:style w:type="character" w:customStyle="1" w:styleId="9Char">
    <w:name w:val="标题 9 Char"/>
    <w:basedOn w:val="a0"/>
    <w:link w:val="9"/>
    <w:uiPriority w:val="9"/>
    <w:qFormat/>
    <w:rPr>
      <w:rFonts w:ascii="Cambria" w:eastAsia="宋体" w:hAnsi="Cambria" w:cs="Times New Roman"/>
      <w:szCs w:val="21"/>
      <w:lang w:val="zh-CN" w:eastAsia="zh-CN"/>
    </w:rPr>
  </w:style>
  <w:style w:type="character" w:customStyle="1" w:styleId="apple-style-span">
    <w:name w:val="apple-style-span"/>
    <w:basedOn w:val="a0"/>
    <w:qFormat/>
  </w:style>
  <w:style w:type="paragraph" w:styleId="a7">
    <w:name w:val="No Spacing"/>
    <w:uiPriority w:val="1"/>
    <w:qFormat/>
    <w:pPr>
      <w:widowControl w:val="0"/>
      <w:adjustRightInd w:val="0"/>
      <w:textAlignment w:val="baseline"/>
    </w:pPr>
    <w:rPr>
      <w:rFonts w:ascii="Times New Roman" w:eastAsia="宋体" w:hAnsi="Times New Roman" w:cs="Times New Roman"/>
    </w:rPr>
  </w:style>
  <w:style w:type="paragraph" w:styleId="a8">
    <w:name w:val="Body Text Indent"/>
    <w:basedOn w:val="a"/>
    <w:link w:val="Char1"/>
    <w:rsid w:val="00171093"/>
    <w:pPr>
      <w:spacing w:beforeLines="30" w:before="30" w:line="300" w:lineRule="auto"/>
      <w:ind w:firstLine="482"/>
    </w:pPr>
    <w:rPr>
      <w:sz w:val="24"/>
      <w:szCs w:val="20"/>
    </w:rPr>
  </w:style>
  <w:style w:type="character" w:customStyle="1" w:styleId="Char1">
    <w:name w:val="正文文本缩进 Char"/>
    <w:basedOn w:val="a0"/>
    <w:link w:val="a8"/>
    <w:rsid w:val="00171093"/>
    <w:rPr>
      <w:rFonts w:ascii="Times New Roman" w:eastAsia="宋体" w:hAnsi="Times New Roman" w:cs="Times New Roman"/>
      <w:kern w:val="2"/>
      <w:sz w:val="24"/>
    </w:rPr>
  </w:style>
  <w:style w:type="paragraph" w:customStyle="1" w:styleId="215">
    <w:name w:val="样式 正文文本缩进 + 首行缩进:  2 字符 行距: 1.5 倍行距"/>
    <w:basedOn w:val="a8"/>
    <w:rsid w:val="00171093"/>
    <w:pPr>
      <w:spacing w:afterLines="50" w:after="156"/>
      <w:ind w:firstLine="480"/>
    </w:pPr>
    <w:rPr>
      <w:rFonts w:cs="宋体"/>
    </w:rPr>
  </w:style>
  <w:style w:type="paragraph" w:styleId="a9">
    <w:name w:val="Balloon Text"/>
    <w:basedOn w:val="a"/>
    <w:link w:val="Char2"/>
    <w:uiPriority w:val="99"/>
    <w:semiHidden/>
    <w:unhideWhenUsed/>
    <w:rsid w:val="00171093"/>
    <w:rPr>
      <w:sz w:val="18"/>
      <w:szCs w:val="18"/>
    </w:rPr>
  </w:style>
  <w:style w:type="character" w:customStyle="1" w:styleId="Char2">
    <w:name w:val="批注框文本 Char"/>
    <w:basedOn w:val="a0"/>
    <w:link w:val="a9"/>
    <w:uiPriority w:val="99"/>
    <w:semiHidden/>
    <w:rsid w:val="00171093"/>
    <w:rPr>
      <w:rFonts w:ascii="Times New Roman" w:eastAsia="宋体" w:hAnsi="Times New Roman" w:cs="Times New Roman"/>
      <w:kern w:val="2"/>
      <w:sz w:val="18"/>
      <w:szCs w:val="18"/>
    </w:rPr>
  </w:style>
  <w:style w:type="paragraph" w:styleId="aa">
    <w:name w:val="Plain Text"/>
    <w:basedOn w:val="a"/>
    <w:link w:val="Char3"/>
    <w:qFormat/>
    <w:rsid w:val="00DE6F1D"/>
    <w:rPr>
      <w:rFonts w:ascii="宋体" w:hAnsi="Courier New" w:cs="Arial"/>
      <w:szCs w:val="20"/>
    </w:rPr>
  </w:style>
  <w:style w:type="character" w:customStyle="1" w:styleId="Char3">
    <w:name w:val="纯文本 Char"/>
    <w:basedOn w:val="a0"/>
    <w:link w:val="aa"/>
    <w:rsid w:val="00DE6F1D"/>
    <w:rPr>
      <w:rFonts w:ascii="宋体" w:eastAsia="宋体" w:hAnsi="Courier New" w:cs="Arial"/>
      <w:kern w:val="2"/>
      <w:sz w:val="21"/>
    </w:rPr>
  </w:style>
  <w:style w:type="paragraph" w:customStyle="1" w:styleId="ab">
    <w:name w:val="首行缩进"/>
    <w:basedOn w:val="a"/>
    <w:link w:val="Char4"/>
    <w:qFormat/>
    <w:rsid w:val="00DE6F1D"/>
    <w:pPr>
      <w:spacing w:line="360" w:lineRule="auto"/>
      <w:ind w:firstLineChars="200" w:firstLine="480"/>
    </w:pPr>
    <w:rPr>
      <w:rFonts w:ascii="Arial" w:hAnsi="Arial" w:cs="Arial"/>
      <w:sz w:val="24"/>
      <w:lang w:val="zh-CN"/>
    </w:rPr>
  </w:style>
  <w:style w:type="paragraph" w:customStyle="1" w:styleId="10">
    <w:name w:val="列出段落1"/>
    <w:basedOn w:val="a"/>
    <w:qFormat/>
    <w:rsid w:val="00DE6F1D"/>
    <w:pPr>
      <w:ind w:firstLineChars="200" w:firstLine="420"/>
    </w:pPr>
    <w:rPr>
      <w:rFonts w:ascii="Calibri" w:hAnsi="Calibri" w:cs="Calibri"/>
      <w:szCs w:val="21"/>
    </w:rPr>
  </w:style>
  <w:style w:type="paragraph" w:styleId="ac">
    <w:name w:val="List Paragraph"/>
    <w:basedOn w:val="a"/>
    <w:uiPriority w:val="99"/>
    <w:rsid w:val="00DE6F1D"/>
    <w:pPr>
      <w:ind w:firstLineChars="200" w:firstLine="420"/>
    </w:pPr>
    <w:rPr>
      <w:rFonts w:ascii="Arial" w:hAnsi="Arial" w:cs="Arial"/>
    </w:rPr>
  </w:style>
  <w:style w:type="paragraph" w:customStyle="1" w:styleId="Style1">
    <w:name w:val="_Style 1"/>
    <w:basedOn w:val="a"/>
    <w:qFormat/>
    <w:rsid w:val="00DE6F1D"/>
    <w:pPr>
      <w:ind w:firstLineChars="200" w:firstLine="420"/>
    </w:pPr>
    <w:rPr>
      <w:rFonts w:ascii="Calibri" w:hAnsi="Calibri" w:cs="Arial"/>
      <w:sz w:val="28"/>
      <w:szCs w:val="22"/>
    </w:rPr>
  </w:style>
  <w:style w:type="character" w:customStyle="1" w:styleId="Char4">
    <w:name w:val="首行缩进 Char"/>
    <w:link w:val="ab"/>
    <w:rsid w:val="007172AF"/>
    <w:rPr>
      <w:rFonts w:ascii="Arial" w:eastAsia="宋体" w:hAnsi="Arial" w:cs="Arial"/>
      <w:kern w:val="2"/>
      <w:sz w:val="24"/>
      <w:szCs w:val="24"/>
      <w:lang w:val="zh-CN"/>
    </w:rPr>
  </w:style>
  <w:style w:type="character" w:customStyle="1" w:styleId="3Char0">
    <w:name w:val="正文文本缩进 3 Char"/>
    <w:link w:val="BodyTextIndent31"/>
    <w:locked/>
    <w:rsid w:val="007172AF"/>
    <w:rPr>
      <w:rFonts w:ascii="仿宋_GB2312" w:eastAsia="仿宋_GB2312"/>
      <w:b/>
      <w:spacing w:val="4"/>
      <w:sz w:val="28"/>
    </w:rPr>
  </w:style>
  <w:style w:type="paragraph" w:customStyle="1" w:styleId="BodyTextIndent31">
    <w:name w:val="Body Text Indent 31"/>
    <w:basedOn w:val="a"/>
    <w:link w:val="3Char0"/>
    <w:rsid w:val="007172AF"/>
    <w:pPr>
      <w:spacing w:line="300" w:lineRule="auto"/>
      <w:ind w:firstLine="600"/>
    </w:pPr>
    <w:rPr>
      <w:rFonts w:ascii="仿宋_GB2312" w:eastAsia="仿宋_GB2312" w:hAnsiTheme="minorHAnsi" w:cstheme="minorBidi"/>
      <w:b/>
      <w:spacing w:val="4"/>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numPr>
        <w:numId w:val="1"/>
      </w:numPr>
      <w:spacing w:line="360" w:lineRule="auto"/>
      <w:outlineLvl w:val="0"/>
    </w:pPr>
    <w:rPr>
      <w:rFonts w:ascii="宋体" w:hAnsi="宋体"/>
      <w:b/>
      <w:bCs/>
      <w:kern w:val="44"/>
      <w:sz w:val="36"/>
      <w:szCs w:val="21"/>
      <w:lang w:val="zh-CN"/>
    </w:rPr>
  </w:style>
  <w:style w:type="paragraph" w:styleId="2">
    <w:name w:val="heading 2"/>
    <w:basedOn w:val="a"/>
    <w:next w:val="a"/>
    <w:link w:val="2Char"/>
    <w:uiPriority w:val="9"/>
    <w:unhideWhenUsed/>
    <w:qFormat/>
    <w:pPr>
      <w:keepNext/>
      <w:keepLines/>
      <w:numPr>
        <w:ilvl w:val="1"/>
        <w:numId w:val="1"/>
      </w:numPr>
      <w:spacing w:line="360" w:lineRule="auto"/>
      <w:ind w:left="422" w:hangingChars="200" w:hanging="422"/>
      <w:outlineLvl w:val="1"/>
    </w:pPr>
    <w:rPr>
      <w:rFonts w:ascii="宋体" w:hAnsi="宋体"/>
      <w:b/>
      <w:bCs/>
      <w:sz w:val="32"/>
      <w:szCs w:val="21"/>
      <w:lang w:val="zh-CN"/>
    </w:rPr>
  </w:style>
  <w:style w:type="paragraph" w:styleId="3">
    <w:name w:val="heading 3"/>
    <w:basedOn w:val="a"/>
    <w:next w:val="a"/>
    <w:link w:val="3Char"/>
    <w:uiPriority w:val="9"/>
    <w:unhideWhenUsed/>
    <w:qFormat/>
    <w:pPr>
      <w:keepNext/>
      <w:keepLines/>
      <w:numPr>
        <w:ilvl w:val="2"/>
        <w:numId w:val="1"/>
      </w:numPr>
      <w:spacing w:line="360" w:lineRule="auto"/>
      <w:outlineLvl w:val="2"/>
    </w:pPr>
    <w:rPr>
      <w:rFonts w:ascii="Calibri" w:hAnsi="Calibri"/>
      <w:b/>
      <w:bCs/>
      <w:sz w:val="30"/>
      <w:szCs w:val="32"/>
      <w:lang w:val="zh-CN"/>
    </w:rPr>
  </w:style>
  <w:style w:type="paragraph" w:styleId="4">
    <w:name w:val="heading 4"/>
    <w:basedOn w:val="a"/>
    <w:next w:val="a"/>
    <w:link w:val="4Char"/>
    <w:uiPriority w:val="9"/>
    <w:unhideWhenUsed/>
    <w:qFormat/>
    <w:pPr>
      <w:keepNext/>
      <w:keepLines/>
      <w:numPr>
        <w:ilvl w:val="3"/>
        <w:numId w:val="1"/>
      </w:numPr>
      <w:spacing w:line="360" w:lineRule="auto"/>
      <w:ind w:left="562" w:hangingChars="200" w:hanging="562"/>
      <w:outlineLvl w:val="3"/>
    </w:pPr>
    <w:rPr>
      <w:rFonts w:ascii="仿宋" w:hAnsi="仿宋"/>
      <w:b/>
      <w:bCs/>
      <w:sz w:val="28"/>
      <w:lang w:val="zh-CN"/>
    </w:rPr>
  </w:style>
  <w:style w:type="paragraph" w:styleId="5">
    <w:name w:val="heading 5"/>
    <w:basedOn w:val="a"/>
    <w:next w:val="a"/>
    <w:link w:val="5Char"/>
    <w:uiPriority w:val="9"/>
    <w:unhideWhenUsed/>
    <w:qFormat/>
    <w:pPr>
      <w:keepNext/>
      <w:keepLines/>
      <w:numPr>
        <w:ilvl w:val="4"/>
        <w:numId w:val="1"/>
      </w:numPr>
      <w:spacing w:before="280" w:after="290" w:line="376" w:lineRule="auto"/>
      <w:outlineLvl w:val="4"/>
    </w:pPr>
    <w:rPr>
      <w:rFonts w:ascii="Calibri" w:hAnsi="Calibri"/>
      <w:b/>
      <w:bCs/>
      <w:sz w:val="28"/>
      <w:szCs w:val="28"/>
      <w:lang w:val="zh-CN"/>
    </w:rPr>
  </w:style>
  <w:style w:type="paragraph" w:styleId="6">
    <w:name w:val="heading 6"/>
    <w:basedOn w:val="a"/>
    <w:next w:val="a"/>
    <w:link w:val="6Char"/>
    <w:uiPriority w:val="9"/>
    <w:unhideWhenUsed/>
    <w:qFormat/>
    <w:pPr>
      <w:keepNext/>
      <w:keepLines/>
      <w:numPr>
        <w:ilvl w:val="5"/>
        <w:numId w:val="1"/>
      </w:numPr>
      <w:spacing w:before="240" w:after="64" w:line="320" w:lineRule="auto"/>
      <w:outlineLvl w:val="5"/>
    </w:pPr>
    <w:rPr>
      <w:rFonts w:ascii="Cambria" w:hAnsi="Cambria"/>
      <w:b/>
      <w:bCs/>
      <w:sz w:val="24"/>
      <w:lang w:val="zh-CN"/>
    </w:rPr>
  </w:style>
  <w:style w:type="paragraph" w:styleId="7">
    <w:name w:val="heading 7"/>
    <w:basedOn w:val="a"/>
    <w:next w:val="a"/>
    <w:link w:val="7Char"/>
    <w:uiPriority w:val="9"/>
    <w:unhideWhenUsed/>
    <w:qFormat/>
    <w:pPr>
      <w:keepNext/>
      <w:keepLines/>
      <w:numPr>
        <w:ilvl w:val="6"/>
        <w:numId w:val="1"/>
      </w:numPr>
      <w:spacing w:before="240" w:after="64" w:line="320" w:lineRule="auto"/>
      <w:outlineLvl w:val="6"/>
    </w:pPr>
    <w:rPr>
      <w:rFonts w:ascii="Calibri" w:hAnsi="Calibri"/>
      <w:b/>
      <w:bCs/>
      <w:sz w:val="24"/>
      <w:lang w:val="zh-CN"/>
    </w:rPr>
  </w:style>
  <w:style w:type="paragraph" w:styleId="8">
    <w:name w:val="heading 8"/>
    <w:basedOn w:val="a"/>
    <w:next w:val="a"/>
    <w:link w:val="8Char"/>
    <w:uiPriority w:val="9"/>
    <w:unhideWhenUsed/>
    <w:qFormat/>
    <w:pPr>
      <w:keepNext/>
      <w:keepLines/>
      <w:numPr>
        <w:ilvl w:val="7"/>
        <w:numId w:val="1"/>
      </w:numPr>
      <w:spacing w:before="240" w:after="64" w:line="320" w:lineRule="auto"/>
      <w:outlineLvl w:val="7"/>
    </w:pPr>
    <w:rPr>
      <w:rFonts w:ascii="Cambria" w:hAnsi="Cambria"/>
      <w:sz w:val="24"/>
      <w:lang w:val="zh-CN"/>
    </w:rPr>
  </w:style>
  <w:style w:type="paragraph" w:styleId="9">
    <w:name w:val="heading 9"/>
    <w:basedOn w:val="a"/>
    <w:next w:val="a"/>
    <w:link w:val="9Char"/>
    <w:uiPriority w:val="9"/>
    <w:unhideWhenUsed/>
    <w:qFormat/>
    <w:pPr>
      <w:keepNext/>
      <w:keepLines/>
      <w:numPr>
        <w:ilvl w:val="8"/>
        <w:numId w:val="1"/>
      </w:numPr>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qFormat/>
  </w:style>
  <w:style w:type="character" w:styleId="a6">
    <w:name w:val="Hyperlink"/>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qFormat/>
    <w:rPr>
      <w:sz w:val="18"/>
      <w:szCs w:val="18"/>
    </w:rPr>
  </w:style>
  <w:style w:type="character" w:customStyle="1" w:styleId="1Char">
    <w:name w:val="标题 1 Char"/>
    <w:basedOn w:val="a0"/>
    <w:link w:val="1"/>
    <w:uiPriority w:val="9"/>
    <w:qFormat/>
    <w:rPr>
      <w:rFonts w:ascii="宋体" w:eastAsia="宋体" w:hAnsi="宋体" w:cs="Times New Roman"/>
      <w:b/>
      <w:bCs/>
      <w:kern w:val="44"/>
      <w:sz w:val="36"/>
      <w:szCs w:val="21"/>
      <w:lang w:val="zh-CN" w:eastAsia="zh-CN"/>
    </w:rPr>
  </w:style>
  <w:style w:type="character" w:customStyle="1" w:styleId="2Char">
    <w:name w:val="标题 2 Char"/>
    <w:basedOn w:val="a0"/>
    <w:link w:val="2"/>
    <w:uiPriority w:val="9"/>
    <w:qFormat/>
    <w:rPr>
      <w:rFonts w:ascii="宋体" w:eastAsia="宋体" w:hAnsi="宋体" w:cs="Times New Roman"/>
      <w:b/>
      <w:bCs/>
      <w:sz w:val="32"/>
      <w:szCs w:val="21"/>
      <w:lang w:val="zh-CN" w:eastAsia="zh-CN"/>
    </w:rPr>
  </w:style>
  <w:style w:type="character" w:customStyle="1" w:styleId="3Char">
    <w:name w:val="标题 3 Char"/>
    <w:basedOn w:val="a0"/>
    <w:link w:val="3"/>
    <w:uiPriority w:val="9"/>
    <w:qFormat/>
    <w:rPr>
      <w:rFonts w:ascii="Calibri" w:eastAsia="宋体" w:hAnsi="Calibri" w:cs="Times New Roman"/>
      <w:b/>
      <w:bCs/>
      <w:kern w:val="2"/>
      <w:sz w:val="30"/>
      <w:szCs w:val="32"/>
      <w:lang w:val="zh-CN"/>
    </w:rPr>
  </w:style>
  <w:style w:type="character" w:customStyle="1" w:styleId="4Char">
    <w:name w:val="标题 4 Char"/>
    <w:basedOn w:val="a0"/>
    <w:link w:val="4"/>
    <w:uiPriority w:val="9"/>
    <w:qFormat/>
    <w:rPr>
      <w:rFonts w:ascii="仿宋" w:eastAsia="宋体" w:hAnsi="仿宋" w:cs="Times New Roman"/>
      <w:b/>
      <w:bCs/>
      <w:sz w:val="28"/>
      <w:szCs w:val="24"/>
      <w:lang w:val="zh-CN" w:eastAsia="zh-CN"/>
    </w:rPr>
  </w:style>
  <w:style w:type="character" w:customStyle="1" w:styleId="5Char">
    <w:name w:val="标题 5 Char"/>
    <w:basedOn w:val="a0"/>
    <w:link w:val="5"/>
    <w:uiPriority w:val="9"/>
    <w:qFormat/>
    <w:rPr>
      <w:rFonts w:ascii="Calibri" w:eastAsia="宋体" w:hAnsi="Calibri" w:cs="Times New Roman"/>
      <w:b/>
      <w:bCs/>
      <w:sz w:val="28"/>
      <w:szCs w:val="28"/>
      <w:lang w:val="zh-CN" w:eastAsia="zh-CN"/>
    </w:rPr>
  </w:style>
  <w:style w:type="character" w:customStyle="1" w:styleId="6Char">
    <w:name w:val="标题 6 Char"/>
    <w:basedOn w:val="a0"/>
    <w:link w:val="6"/>
    <w:uiPriority w:val="9"/>
    <w:qFormat/>
    <w:rPr>
      <w:rFonts w:ascii="Cambria" w:eastAsia="宋体" w:hAnsi="Cambria" w:cs="Times New Roman"/>
      <w:b/>
      <w:bCs/>
      <w:sz w:val="24"/>
      <w:szCs w:val="24"/>
      <w:lang w:val="zh-CN" w:eastAsia="zh-CN"/>
    </w:rPr>
  </w:style>
  <w:style w:type="character" w:customStyle="1" w:styleId="7Char">
    <w:name w:val="标题 7 Char"/>
    <w:basedOn w:val="a0"/>
    <w:link w:val="7"/>
    <w:uiPriority w:val="9"/>
    <w:rPr>
      <w:rFonts w:ascii="Calibri" w:eastAsia="宋体" w:hAnsi="Calibri" w:cs="Times New Roman"/>
      <w:b/>
      <w:bCs/>
      <w:sz w:val="24"/>
      <w:szCs w:val="24"/>
      <w:lang w:val="zh-CN" w:eastAsia="zh-CN"/>
    </w:rPr>
  </w:style>
  <w:style w:type="character" w:customStyle="1" w:styleId="8Char">
    <w:name w:val="标题 8 Char"/>
    <w:basedOn w:val="a0"/>
    <w:link w:val="8"/>
    <w:uiPriority w:val="9"/>
    <w:qFormat/>
    <w:rPr>
      <w:rFonts w:ascii="Cambria" w:eastAsia="宋体" w:hAnsi="Cambria" w:cs="Times New Roman"/>
      <w:sz w:val="24"/>
      <w:szCs w:val="24"/>
      <w:lang w:val="zh-CN" w:eastAsia="zh-CN"/>
    </w:rPr>
  </w:style>
  <w:style w:type="character" w:customStyle="1" w:styleId="9Char">
    <w:name w:val="标题 9 Char"/>
    <w:basedOn w:val="a0"/>
    <w:link w:val="9"/>
    <w:uiPriority w:val="9"/>
    <w:qFormat/>
    <w:rPr>
      <w:rFonts w:ascii="Cambria" w:eastAsia="宋体" w:hAnsi="Cambria" w:cs="Times New Roman"/>
      <w:szCs w:val="21"/>
      <w:lang w:val="zh-CN" w:eastAsia="zh-CN"/>
    </w:rPr>
  </w:style>
  <w:style w:type="character" w:customStyle="1" w:styleId="apple-style-span">
    <w:name w:val="apple-style-span"/>
    <w:basedOn w:val="a0"/>
    <w:qFormat/>
  </w:style>
  <w:style w:type="paragraph" w:styleId="a7">
    <w:name w:val="No Spacing"/>
    <w:uiPriority w:val="1"/>
    <w:qFormat/>
    <w:pPr>
      <w:widowControl w:val="0"/>
      <w:adjustRightInd w:val="0"/>
      <w:textAlignment w:val="baseline"/>
    </w:pPr>
    <w:rPr>
      <w:rFonts w:ascii="Times New Roman" w:eastAsia="宋体" w:hAnsi="Times New Roman" w:cs="Times New Roman"/>
    </w:rPr>
  </w:style>
  <w:style w:type="paragraph" w:styleId="a8">
    <w:name w:val="Body Text Indent"/>
    <w:basedOn w:val="a"/>
    <w:link w:val="Char1"/>
    <w:rsid w:val="00171093"/>
    <w:pPr>
      <w:spacing w:beforeLines="30" w:before="30" w:line="300" w:lineRule="auto"/>
      <w:ind w:firstLine="482"/>
    </w:pPr>
    <w:rPr>
      <w:sz w:val="24"/>
      <w:szCs w:val="20"/>
    </w:rPr>
  </w:style>
  <w:style w:type="character" w:customStyle="1" w:styleId="Char1">
    <w:name w:val="正文文本缩进 Char"/>
    <w:basedOn w:val="a0"/>
    <w:link w:val="a8"/>
    <w:rsid w:val="00171093"/>
    <w:rPr>
      <w:rFonts w:ascii="Times New Roman" w:eastAsia="宋体" w:hAnsi="Times New Roman" w:cs="Times New Roman"/>
      <w:kern w:val="2"/>
      <w:sz w:val="24"/>
    </w:rPr>
  </w:style>
  <w:style w:type="paragraph" w:customStyle="1" w:styleId="215">
    <w:name w:val="样式 正文文本缩进 + 首行缩进:  2 字符 行距: 1.5 倍行距"/>
    <w:basedOn w:val="a8"/>
    <w:rsid w:val="00171093"/>
    <w:pPr>
      <w:spacing w:afterLines="50" w:after="156"/>
      <w:ind w:firstLine="480"/>
    </w:pPr>
    <w:rPr>
      <w:rFonts w:cs="宋体"/>
    </w:rPr>
  </w:style>
  <w:style w:type="paragraph" w:styleId="a9">
    <w:name w:val="Balloon Text"/>
    <w:basedOn w:val="a"/>
    <w:link w:val="Char2"/>
    <w:uiPriority w:val="99"/>
    <w:semiHidden/>
    <w:unhideWhenUsed/>
    <w:rsid w:val="00171093"/>
    <w:rPr>
      <w:sz w:val="18"/>
      <w:szCs w:val="18"/>
    </w:rPr>
  </w:style>
  <w:style w:type="character" w:customStyle="1" w:styleId="Char2">
    <w:name w:val="批注框文本 Char"/>
    <w:basedOn w:val="a0"/>
    <w:link w:val="a9"/>
    <w:uiPriority w:val="99"/>
    <w:semiHidden/>
    <w:rsid w:val="00171093"/>
    <w:rPr>
      <w:rFonts w:ascii="Times New Roman" w:eastAsia="宋体" w:hAnsi="Times New Roman" w:cs="Times New Roman"/>
      <w:kern w:val="2"/>
      <w:sz w:val="18"/>
      <w:szCs w:val="18"/>
    </w:rPr>
  </w:style>
  <w:style w:type="paragraph" w:styleId="aa">
    <w:name w:val="Plain Text"/>
    <w:basedOn w:val="a"/>
    <w:link w:val="Char3"/>
    <w:qFormat/>
    <w:rsid w:val="00DE6F1D"/>
    <w:rPr>
      <w:rFonts w:ascii="宋体" w:hAnsi="Courier New" w:cs="Arial"/>
      <w:szCs w:val="20"/>
    </w:rPr>
  </w:style>
  <w:style w:type="character" w:customStyle="1" w:styleId="Char3">
    <w:name w:val="纯文本 Char"/>
    <w:basedOn w:val="a0"/>
    <w:link w:val="aa"/>
    <w:rsid w:val="00DE6F1D"/>
    <w:rPr>
      <w:rFonts w:ascii="宋体" w:eastAsia="宋体" w:hAnsi="Courier New" w:cs="Arial"/>
      <w:kern w:val="2"/>
      <w:sz w:val="21"/>
    </w:rPr>
  </w:style>
  <w:style w:type="paragraph" w:customStyle="1" w:styleId="ab">
    <w:name w:val="首行缩进"/>
    <w:basedOn w:val="a"/>
    <w:link w:val="Char4"/>
    <w:qFormat/>
    <w:rsid w:val="00DE6F1D"/>
    <w:pPr>
      <w:spacing w:line="360" w:lineRule="auto"/>
      <w:ind w:firstLineChars="200" w:firstLine="480"/>
    </w:pPr>
    <w:rPr>
      <w:rFonts w:ascii="Arial" w:hAnsi="Arial" w:cs="Arial"/>
      <w:sz w:val="24"/>
      <w:lang w:val="zh-CN"/>
    </w:rPr>
  </w:style>
  <w:style w:type="paragraph" w:customStyle="1" w:styleId="10">
    <w:name w:val="列出段落1"/>
    <w:basedOn w:val="a"/>
    <w:qFormat/>
    <w:rsid w:val="00DE6F1D"/>
    <w:pPr>
      <w:ind w:firstLineChars="200" w:firstLine="420"/>
    </w:pPr>
    <w:rPr>
      <w:rFonts w:ascii="Calibri" w:hAnsi="Calibri" w:cs="Calibri"/>
      <w:szCs w:val="21"/>
    </w:rPr>
  </w:style>
  <w:style w:type="paragraph" w:styleId="ac">
    <w:name w:val="List Paragraph"/>
    <w:basedOn w:val="a"/>
    <w:uiPriority w:val="99"/>
    <w:rsid w:val="00DE6F1D"/>
    <w:pPr>
      <w:ind w:firstLineChars="200" w:firstLine="420"/>
    </w:pPr>
    <w:rPr>
      <w:rFonts w:ascii="Arial" w:hAnsi="Arial" w:cs="Arial"/>
    </w:rPr>
  </w:style>
  <w:style w:type="paragraph" w:customStyle="1" w:styleId="Style1">
    <w:name w:val="_Style 1"/>
    <w:basedOn w:val="a"/>
    <w:qFormat/>
    <w:rsid w:val="00DE6F1D"/>
    <w:pPr>
      <w:ind w:firstLineChars="200" w:firstLine="420"/>
    </w:pPr>
    <w:rPr>
      <w:rFonts w:ascii="Calibri" w:hAnsi="Calibri" w:cs="Arial"/>
      <w:sz w:val="28"/>
      <w:szCs w:val="22"/>
    </w:rPr>
  </w:style>
  <w:style w:type="character" w:customStyle="1" w:styleId="Char4">
    <w:name w:val="首行缩进 Char"/>
    <w:link w:val="ab"/>
    <w:rsid w:val="007172AF"/>
    <w:rPr>
      <w:rFonts w:ascii="Arial" w:eastAsia="宋体" w:hAnsi="Arial" w:cs="Arial"/>
      <w:kern w:val="2"/>
      <w:sz w:val="24"/>
      <w:szCs w:val="24"/>
      <w:lang w:val="zh-CN"/>
    </w:rPr>
  </w:style>
  <w:style w:type="character" w:customStyle="1" w:styleId="3Char0">
    <w:name w:val="正文文本缩进 3 Char"/>
    <w:link w:val="BodyTextIndent31"/>
    <w:locked/>
    <w:rsid w:val="007172AF"/>
    <w:rPr>
      <w:rFonts w:ascii="仿宋_GB2312" w:eastAsia="仿宋_GB2312"/>
      <w:b/>
      <w:spacing w:val="4"/>
      <w:sz w:val="28"/>
    </w:rPr>
  </w:style>
  <w:style w:type="paragraph" w:customStyle="1" w:styleId="BodyTextIndent31">
    <w:name w:val="Body Text Indent 31"/>
    <w:basedOn w:val="a"/>
    <w:link w:val="3Char0"/>
    <w:rsid w:val="007172AF"/>
    <w:pPr>
      <w:spacing w:line="300" w:lineRule="auto"/>
      <w:ind w:firstLine="600"/>
    </w:pPr>
    <w:rPr>
      <w:rFonts w:ascii="仿宋_GB2312" w:eastAsia="仿宋_GB2312" w:hAnsiTheme="minorHAnsi" w:cstheme="minorBidi"/>
      <w:b/>
      <w:spacing w:val="4"/>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fbsbk@zj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15</Pages>
  <Words>1380</Words>
  <Characters>7869</Characters>
  <Application>Microsoft Office Word</Application>
  <DocSecurity>0</DocSecurity>
  <Lines>65</Lines>
  <Paragraphs>18</Paragraphs>
  <ScaleCrop>false</ScaleCrop>
  <Company>微软公司</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cp:revision>
  <dcterms:created xsi:type="dcterms:W3CDTF">2022-12-07T12:49:00Z</dcterms:created>
  <dcterms:modified xsi:type="dcterms:W3CDTF">2023-07-06T09:20:00Z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3DE6F6DEF6084FD8AC6A8981EB0224ED_12</vt:lpwstr>
  </property>
</Properties>
</file>