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p>
    <w:p>
      <w:pPr>
        <w:pStyle w:val="46"/>
        <w:widowControl w:val="0"/>
        <w:snapToGrid w:val="0"/>
        <w:spacing w:line="360" w:lineRule="auto"/>
        <w:ind w:firstLine="416" w:firstLineChars="52"/>
        <w:jc w:val="center"/>
        <w:rPr>
          <w:rFonts w:hint="eastAsia" w:ascii="微软雅黑" w:hAnsi="微软雅黑" w:eastAsia="微软雅黑" w:cs="微软雅黑"/>
          <w:color w:val="auto"/>
          <w:sz w:val="80"/>
          <w:szCs w:val="80"/>
        </w:rPr>
      </w:pPr>
      <w:r>
        <w:rPr>
          <w:rFonts w:hint="eastAsia" w:ascii="微软雅黑" w:hAnsi="微软雅黑" w:eastAsia="微软雅黑" w:cs="微软雅黑"/>
          <w:color w:val="auto"/>
          <w:sz w:val="80"/>
          <w:szCs w:val="80"/>
        </w:rPr>
        <w:t>院内采购文件</w:t>
      </w: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rPr>
      </w:pPr>
    </w:p>
    <w:p>
      <w:pPr>
        <w:pStyle w:val="46"/>
        <w:widowControl w:val="0"/>
        <w:snapToGrid w:val="0"/>
        <w:spacing w:line="360" w:lineRule="auto"/>
        <w:ind w:firstLine="0"/>
        <w:jc w:val="center"/>
        <w:rPr>
          <w:rFonts w:hint="eastAsia" w:ascii="微软雅黑" w:hAnsi="微软雅黑" w:eastAsia="微软雅黑" w:cs="微软雅黑"/>
          <w:bCs/>
          <w:color w:val="auto"/>
          <w:kern w:val="2"/>
          <w:sz w:val="32"/>
          <w:szCs w:val="32"/>
          <w:lang w:eastAsia="zh-CN"/>
        </w:rPr>
      </w:pPr>
      <w:r>
        <w:rPr>
          <w:rFonts w:hint="eastAsia" w:ascii="微软雅黑" w:hAnsi="微软雅黑" w:eastAsia="微软雅黑" w:cs="微软雅黑"/>
          <w:bCs/>
          <w:color w:val="auto"/>
          <w:kern w:val="2"/>
          <w:sz w:val="32"/>
          <w:szCs w:val="32"/>
        </w:rPr>
        <w:t xml:space="preserve">项目名称： </w:t>
      </w:r>
      <w:r>
        <w:rPr>
          <w:rFonts w:hint="eastAsia" w:ascii="微软雅黑" w:hAnsi="微软雅黑" w:eastAsia="微软雅黑" w:cs="微软雅黑"/>
          <w:bCs/>
          <w:color w:val="auto"/>
          <w:kern w:val="2"/>
          <w:sz w:val="32"/>
          <w:szCs w:val="32"/>
          <w:lang w:eastAsia="zh-CN"/>
        </w:rPr>
        <w:t>念珠菌、阴道加德纳菌、阴道毛滴虫生殖道感染核酸检测试剂</w:t>
      </w:r>
    </w:p>
    <w:p>
      <w:pPr>
        <w:spacing w:line="360" w:lineRule="auto"/>
        <w:jc w:val="center"/>
        <w:rPr>
          <w:rFonts w:hint="eastAsia" w:ascii="微软雅黑" w:hAnsi="微软雅黑" w:eastAsia="微软雅黑" w:cs="微软雅黑"/>
          <w:b/>
          <w:sz w:val="32"/>
          <w:u w:val="single"/>
          <w:lang w:val="en-US" w:eastAsia="zh-CN"/>
        </w:rPr>
      </w:pPr>
      <w:r>
        <w:rPr>
          <w:rFonts w:hint="eastAsia" w:ascii="微软雅黑" w:hAnsi="微软雅黑" w:eastAsia="微软雅黑" w:cs="微软雅黑"/>
          <w:b/>
          <w:bCs/>
          <w:sz w:val="32"/>
          <w:szCs w:val="32"/>
        </w:rPr>
        <w:t>项目编号：CGZX-HCSJ-20260</w:t>
      </w:r>
      <w:r>
        <w:rPr>
          <w:rFonts w:hint="eastAsia" w:ascii="微软雅黑" w:hAnsi="微软雅黑" w:eastAsia="微软雅黑" w:cs="微软雅黑"/>
          <w:b/>
          <w:bCs/>
          <w:sz w:val="32"/>
          <w:szCs w:val="32"/>
          <w:lang w:val="en-US" w:eastAsia="zh-CN"/>
        </w:rPr>
        <w:t>325</w:t>
      </w:r>
    </w:p>
    <w:p>
      <w:pPr>
        <w:pStyle w:val="46"/>
        <w:widowControl w:val="0"/>
        <w:snapToGrid w:val="0"/>
        <w:spacing w:line="360" w:lineRule="auto"/>
        <w:ind w:firstLine="0"/>
        <w:jc w:val="center"/>
        <w:rPr>
          <w:rFonts w:hint="eastAsia" w:ascii="微软雅黑" w:hAnsi="微软雅黑" w:eastAsia="微软雅黑" w:cs="微软雅黑"/>
          <w:color w:val="auto"/>
        </w:rPr>
      </w:pPr>
    </w:p>
    <w:p>
      <w:pPr>
        <w:pStyle w:val="46"/>
        <w:spacing w:line="360" w:lineRule="auto"/>
        <w:ind w:firstLine="0"/>
        <w:jc w:val="center"/>
        <w:rPr>
          <w:rFonts w:hint="eastAsia" w:ascii="微软雅黑" w:hAnsi="微软雅黑" w:eastAsia="微软雅黑" w:cs="微软雅黑"/>
          <w:color w:val="auto"/>
          <w:sz w:val="32"/>
          <w:szCs w:val="32"/>
        </w:rPr>
      </w:pPr>
    </w:p>
    <w:p>
      <w:pPr>
        <w:pStyle w:val="46"/>
        <w:spacing w:line="360" w:lineRule="auto"/>
        <w:ind w:firstLine="0"/>
        <w:jc w:val="center"/>
        <w:rPr>
          <w:rFonts w:hint="eastAsia" w:ascii="微软雅黑" w:hAnsi="微软雅黑" w:eastAsia="微软雅黑" w:cs="微软雅黑"/>
          <w:color w:val="auto"/>
          <w:sz w:val="32"/>
          <w:szCs w:val="32"/>
        </w:rPr>
      </w:pPr>
      <w:r>
        <w:rPr>
          <w:rFonts w:hint="eastAsia" w:ascii="微软雅黑" w:hAnsi="微软雅黑" w:eastAsia="微软雅黑" w:cs="微软雅黑"/>
          <w:color w:val="auto"/>
          <w:sz w:val="32"/>
          <w:szCs w:val="32"/>
        </w:rPr>
        <w:t>采购单位：浙江大学医学院附属妇产科医院</w:t>
      </w:r>
    </w:p>
    <w:p>
      <w:pPr>
        <w:pStyle w:val="46"/>
        <w:spacing w:line="360" w:lineRule="auto"/>
        <w:ind w:firstLine="0"/>
        <w:jc w:val="center"/>
        <w:rPr>
          <w:rFonts w:hint="eastAsia" w:ascii="微软雅黑" w:hAnsi="微软雅黑" w:eastAsia="微软雅黑" w:cs="微软雅黑"/>
          <w:b/>
          <w:bCs/>
          <w:sz w:val="32"/>
        </w:rPr>
      </w:pPr>
      <w:r>
        <w:rPr>
          <w:rFonts w:hint="eastAsia" w:ascii="微软雅黑" w:hAnsi="微软雅黑" w:eastAsia="微软雅黑" w:cs="微软雅黑"/>
          <w:sz w:val="32"/>
          <w:szCs w:val="32"/>
        </w:rPr>
        <w:t>二〇二六年</w:t>
      </w:r>
      <w:r>
        <w:rPr>
          <w:rFonts w:hint="eastAsia" w:ascii="微软雅黑" w:hAnsi="微软雅黑" w:eastAsia="微软雅黑" w:cs="微软雅黑"/>
          <w:sz w:val="32"/>
          <w:szCs w:val="32"/>
          <w:lang w:eastAsia="zh-CN"/>
        </w:rPr>
        <w:t>三</w:t>
      </w:r>
      <w:r>
        <w:rPr>
          <w:rFonts w:hint="eastAsia" w:ascii="微软雅黑" w:hAnsi="微软雅黑" w:eastAsia="微软雅黑" w:cs="微软雅黑"/>
          <w:sz w:val="32"/>
          <w:szCs w:val="32"/>
        </w:rPr>
        <w:t>月</w:t>
      </w:r>
    </w:p>
    <w:p>
      <w:pPr>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rPr>
        <w:br w:type="page"/>
      </w:r>
    </w:p>
    <w:p>
      <w:pPr>
        <w:widowControl/>
        <w:jc w:val="center"/>
        <w:rPr>
          <w:rFonts w:hint="eastAsia" w:ascii="微软雅黑" w:hAnsi="微软雅黑" w:eastAsia="微软雅黑" w:cs="微软雅黑"/>
          <w:b/>
          <w:bCs/>
          <w:sz w:val="48"/>
          <w:szCs w:val="48"/>
        </w:rPr>
      </w:pPr>
      <w:r>
        <w:rPr>
          <w:rFonts w:hint="eastAsia" w:ascii="微软雅黑" w:hAnsi="微软雅黑" w:eastAsia="微软雅黑" w:cs="微软雅黑"/>
          <w:b/>
          <w:bCs/>
          <w:sz w:val="48"/>
          <w:szCs w:val="48"/>
        </w:rPr>
        <w:t>目  录</w:t>
      </w:r>
    </w:p>
    <w:p>
      <w:pPr>
        <w:jc w:val="center"/>
        <w:rPr>
          <w:rFonts w:hint="eastAsia" w:ascii="微软雅黑" w:hAnsi="微软雅黑" w:eastAsia="微软雅黑" w:cs="微软雅黑"/>
          <w:b/>
          <w:bCs/>
          <w:sz w:val="32"/>
        </w:rPr>
      </w:pPr>
    </w:p>
    <w:sdt>
      <w:sdtPr>
        <w:rPr>
          <w:rFonts w:hint="eastAsia" w:ascii="微软雅黑" w:hAnsi="微软雅黑" w:eastAsia="微软雅黑" w:cs="微软雅黑"/>
          <w:color w:val="auto"/>
          <w:kern w:val="2"/>
          <w:sz w:val="21"/>
          <w:szCs w:val="24"/>
          <w:lang w:val="zh-CN"/>
        </w:rPr>
        <w:id w:val="1608002201"/>
        <w:docPartObj>
          <w:docPartGallery w:val="Table of Contents"/>
          <w:docPartUnique/>
        </w:docPartObj>
      </w:sdtPr>
      <w:sdtEndPr>
        <w:rPr>
          <w:rFonts w:hint="eastAsia" w:ascii="微软雅黑" w:hAnsi="微软雅黑" w:eastAsia="微软雅黑" w:cs="微软雅黑"/>
          <w:b/>
          <w:bCs/>
          <w:color w:val="auto"/>
          <w:kern w:val="2"/>
          <w:sz w:val="30"/>
          <w:szCs w:val="30"/>
          <w:lang w:val="zh-CN"/>
        </w:rPr>
      </w:sdtEndPr>
      <w:sdtContent>
        <w:p>
          <w:pPr>
            <w:pStyle w:val="47"/>
            <w:rPr>
              <w:rFonts w:hint="eastAsia" w:ascii="微软雅黑" w:hAnsi="微软雅黑" w:eastAsia="微软雅黑" w:cs="微软雅黑"/>
            </w:rPr>
          </w:pPr>
        </w:p>
        <w:p>
          <w:pPr>
            <w:pStyle w:val="10"/>
            <w:tabs>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b/>
              <w:sz w:val="30"/>
              <w:szCs w:val="30"/>
            </w:rPr>
            <w:fldChar w:fldCharType="begin"/>
          </w:r>
          <w:r>
            <w:rPr>
              <w:rFonts w:hint="eastAsia" w:ascii="微软雅黑" w:hAnsi="微软雅黑" w:eastAsia="微软雅黑" w:cs="微软雅黑"/>
              <w:b/>
              <w:sz w:val="30"/>
              <w:szCs w:val="30"/>
            </w:rPr>
            <w:instrText xml:space="preserve"> TOC \o "1-3" \h \z \u </w:instrText>
          </w:r>
          <w:r>
            <w:rPr>
              <w:rFonts w:hint="eastAsia" w:ascii="微软雅黑" w:hAnsi="微软雅黑" w:eastAsia="微软雅黑" w:cs="微软雅黑"/>
              <w:b/>
              <w:sz w:val="30"/>
              <w:szCs w:val="30"/>
            </w:rPr>
            <w:fldChar w:fldCharType="separate"/>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"_Toc220618496"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第一章  采购公告</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_Toc220618496 \h </w:instrText>
          </w:r>
          <w:r>
            <w:rPr>
              <w:rFonts w:hint="eastAsia" w:ascii="微软雅黑" w:hAnsi="微软雅黑" w:eastAsia="微软雅黑" w:cs="微软雅黑"/>
            </w:rPr>
            <w:fldChar w:fldCharType="separate"/>
          </w:r>
          <w:r>
            <w:rPr>
              <w:rFonts w:hint="eastAsia" w:ascii="微软雅黑" w:hAnsi="微软雅黑" w:eastAsia="微软雅黑" w:cs="微软雅黑"/>
            </w:rPr>
            <w:t>3</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"_Toc220618497"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第二章  采购内容及需求</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_Toc220618497 \h </w:instrText>
          </w:r>
          <w:r>
            <w:rPr>
              <w:rFonts w:hint="eastAsia" w:ascii="微软雅黑" w:hAnsi="微软雅黑" w:eastAsia="微软雅黑" w:cs="微软雅黑"/>
            </w:rPr>
            <w:fldChar w:fldCharType="separate"/>
          </w:r>
          <w:r>
            <w:rPr>
              <w:rFonts w:hint="eastAsia" w:ascii="微软雅黑" w:hAnsi="微软雅黑" w:eastAsia="微软雅黑" w:cs="微软雅黑"/>
            </w:rPr>
            <w:t>5</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"_Toc220618498"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第三章  评分标准</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_Toc220618498 \h </w:instrText>
          </w:r>
          <w:r>
            <w:rPr>
              <w:rFonts w:hint="eastAsia" w:ascii="微软雅黑" w:hAnsi="微软雅黑" w:eastAsia="微软雅黑" w:cs="微软雅黑"/>
            </w:rPr>
            <w:fldChar w:fldCharType="separate"/>
          </w:r>
          <w:r>
            <w:rPr>
              <w:rFonts w:hint="eastAsia" w:ascii="微软雅黑" w:hAnsi="微软雅黑" w:eastAsia="微软雅黑" w:cs="微软雅黑"/>
            </w:rPr>
            <w:t>7</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left" w:pos="880"/>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"_Toc220618499"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第四章</w:t>
          </w:r>
          <w:r>
            <w:rPr>
              <w:rFonts w:hint="eastAsia" w:ascii="微软雅黑" w:hAnsi="微软雅黑" w:eastAsia="微软雅黑" w:cs="微软雅黑"/>
              <w:sz w:val="22"/>
              <w14:ligatures w14:val="standardContextual"/>
            </w:rPr>
            <w:tab/>
          </w:r>
          <w:r>
            <w:rPr>
              <w:rStyle w:val="19"/>
              <w:rFonts w:hint="eastAsia" w:ascii="微软雅黑" w:hAnsi="微软雅黑" w:eastAsia="微软雅黑" w:cs="微软雅黑"/>
            </w:rPr>
            <w:t>响应文件格式</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_Toc220618499 \h </w:instrText>
          </w:r>
          <w:r>
            <w:rPr>
              <w:rFonts w:hint="eastAsia" w:ascii="微软雅黑" w:hAnsi="微软雅黑" w:eastAsia="微软雅黑" w:cs="微软雅黑"/>
            </w:rPr>
            <w:fldChar w:fldCharType="separate"/>
          </w:r>
          <w:r>
            <w:rPr>
              <w:rFonts w:hint="eastAsia" w:ascii="微软雅黑" w:hAnsi="微软雅黑" w:eastAsia="微软雅黑" w:cs="微软雅黑"/>
            </w:rPr>
            <w:t>9</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pStyle w:val="10"/>
            <w:tabs>
              <w:tab w:val="left" w:pos="880"/>
              <w:tab w:val="right" w:leader="dot" w:pos="8296"/>
            </w:tabs>
            <w:rPr>
              <w:rFonts w:hint="eastAsia" w:ascii="微软雅黑" w:hAnsi="微软雅黑" w:eastAsia="微软雅黑" w:cs="微软雅黑"/>
              <w:sz w:val="22"/>
              <w14:ligatures w14:val="standardContextual"/>
            </w:rPr>
          </w:pP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HYPERLINK \l "_Toc220618500" </w:instrText>
          </w:r>
          <w:r>
            <w:rPr>
              <w:rFonts w:hint="eastAsia" w:ascii="微软雅黑" w:hAnsi="微软雅黑" w:eastAsia="微软雅黑" w:cs="微软雅黑"/>
            </w:rPr>
            <w:fldChar w:fldCharType="separate"/>
          </w:r>
          <w:r>
            <w:rPr>
              <w:rStyle w:val="19"/>
              <w:rFonts w:hint="eastAsia" w:ascii="微软雅黑" w:hAnsi="微软雅黑" w:eastAsia="微软雅黑" w:cs="微软雅黑"/>
            </w:rPr>
            <w:t>第五章</w:t>
          </w:r>
          <w:r>
            <w:rPr>
              <w:rFonts w:hint="eastAsia" w:ascii="微软雅黑" w:hAnsi="微软雅黑" w:eastAsia="微软雅黑" w:cs="微软雅黑"/>
              <w:sz w:val="22"/>
              <w14:ligatures w14:val="standardContextual"/>
            </w:rPr>
            <w:tab/>
          </w:r>
          <w:r>
            <w:rPr>
              <w:rStyle w:val="19"/>
              <w:rFonts w:hint="eastAsia" w:ascii="微软雅黑" w:hAnsi="微软雅黑" w:eastAsia="微软雅黑" w:cs="微软雅黑"/>
            </w:rPr>
            <w:t>合同主要条款</w:t>
          </w:r>
          <w:r>
            <w:rPr>
              <w:rFonts w:hint="eastAsia" w:ascii="微软雅黑" w:hAnsi="微软雅黑" w:eastAsia="微软雅黑" w:cs="微软雅黑"/>
            </w:rPr>
            <w:tab/>
          </w:r>
          <w:r>
            <w:rPr>
              <w:rFonts w:hint="eastAsia" w:ascii="微软雅黑" w:hAnsi="微软雅黑" w:eastAsia="微软雅黑" w:cs="微软雅黑"/>
            </w:rPr>
            <w:fldChar w:fldCharType="begin"/>
          </w:r>
          <w:r>
            <w:rPr>
              <w:rFonts w:hint="eastAsia" w:ascii="微软雅黑" w:hAnsi="微软雅黑" w:eastAsia="微软雅黑" w:cs="微软雅黑"/>
            </w:rPr>
            <w:instrText xml:space="preserve"> PAGEREF _Toc220618500 \h </w:instrText>
          </w:r>
          <w:r>
            <w:rPr>
              <w:rFonts w:hint="eastAsia" w:ascii="微软雅黑" w:hAnsi="微软雅黑" w:eastAsia="微软雅黑" w:cs="微软雅黑"/>
            </w:rPr>
            <w:fldChar w:fldCharType="separate"/>
          </w:r>
          <w:r>
            <w:rPr>
              <w:rFonts w:hint="eastAsia" w:ascii="微软雅黑" w:hAnsi="微软雅黑" w:eastAsia="微软雅黑" w:cs="微软雅黑"/>
            </w:rPr>
            <w:t>20</w:t>
          </w:r>
          <w:r>
            <w:rPr>
              <w:rFonts w:hint="eastAsia" w:ascii="微软雅黑" w:hAnsi="微软雅黑" w:eastAsia="微软雅黑" w:cs="微软雅黑"/>
            </w:rPr>
            <w:fldChar w:fldCharType="end"/>
          </w:r>
          <w:r>
            <w:rPr>
              <w:rFonts w:hint="eastAsia" w:ascii="微软雅黑" w:hAnsi="微软雅黑" w:eastAsia="微软雅黑" w:cs="微软雅黑"/>
            </w:rPr>
            <w:fldChar w:fldCharType="end"/>
          </w:r>
        </w:p>
        <w:p>
          <w:pPr>
            <w:rPr>
              <w:rFonts w:hint="eastAsia" w:ascii="微软雅黑" w:hAnsi="微软雅黑" w:eastAsia="微软雅黑" w:cs="微软雅黑"/>
              <w:b/>
              <w:sz w:val="30"/>
              <w:szCs w:val="30"/>
            </w:rPr>
          </w:pPr>
          <w:r>
            <w:rPr>
              <w:rFonts w:hint="eastAsia" w:ascii="微软雅黑" w:hAnsi="微软雅黑" w:eastAsia="微软雅黑" w:cs="微软雅黑"/>
              <w:b/>
              <w:bCs/>
              <w:sz w:val="30"/>
              <w:szCs w:val="30"/>
              <w:lang w:val="zh-CN"/>
            </w:rPr>
            <w:fldChar w:fldCharType="end"/>
          </w:r>
        </w:p>
      </w:sdtContent>
    </w:sdt>
    <w:p>
      <w:pPr>
        <w:jc w:val="left"/>
        <w:rPr>
          <w:rFonts w:hint="eastAsia" w:ascii="微软雅黑" w:hAnsi="微软雅黑" w:eastAsia="微软雅黑" w:cs="微软雅黑"/>
          <w:b/>
          <w:bCs/>
          <w:sz w:val="32"/>
        </w:rPr>
      </w:pPr>
    </w:p>
    <w:p>
      <w:pPr>
        <w:jc w:val="center"/>
        <w:rPr>
          <w:rFonts w:hint="eastAsia" w:ascii="微软雅黑" w:hAnsi="微软雅黑" w:eastAsia="微软雅黑" w:cs="微软雅黑"/>
          <w:b/>
          <w:bCs/>
          <w:sz w:val="32"/>
        </w:rPr>
      </w:pPr>
    </w:p>
    <w:p>
      <w:pPr>
        <w:widowControl/>
        <w:jc w:val="left"/>
        <w:rPr>
          <w:rFonts w:hint="eastAsia" w:ascii="微软雅黑" w:hAnsi="微软雅黑" w:eastAsia="微软雅黑" w:cs="微软雅黑"/>
          <w:b/>
          <w:bCs/>
          <w:sz w:val="32"/>
        </w:rPr>
      </w:pPr>
      <w:r>
        <w:rPr>
          <w:rFonts w:hint="eastAsia" w:ascii="微软雅黑" w:hAnsi="微软雅黑" w:eastAsia="微软雅黑" w:cs="微软雅黑"/>
          <w:b/>
          <w:bCs/>
          <w:sz w:val="32"/>
        </w:rPr>
        <w:br w:type="page"/>
      </w:r>
    </w:p>
    <w:p>
      <w:pPr>
        <w:pStyle w:val="12"/>
        <w:rPr>
          <w:rFonts w:hint="eastAsia" w:ascii="微软雅黑" w:hAnsi="微软雅黑" w:eastAsia="微软雅黑" w:cs="微软雅黑"/>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p>
    <w:p>
      <w:pPr>
        <w:pStyle w:val="12"/>
        <w:rPr>
          <w:rFonts w:hint="eastAsia" w:ascii="微软雅黑" w:hAnsi="微软雅黑" w:eastAsia="微软雅黑" w:cs="微软雅黑"/>
        </w:rPr>
      </w:pPr>
      <w:bookmarkStart w:id="0" w:name="_Toc220618496"/>
      <w:r>
        <w:rPr>
          <w:rFonts w:hint="eastAsia" w:ascii="微软雅黑" w:hAnsi="微软雅黑" w:eastAsia="微软雅黑" w:cs="微软雅黑"/>
        </w:rPr>
        <w:t>第一章 采购公告</w:t>
      </w:r>
      <w:bookmarkEnd w:id="0"/>
    </w:p>
    <w:p>
      <w:pPr>
        <w:spacing w:line="360" w:lineRule="auto"/>
        <w:ind w:firstLine="480" w:firstLineChars="200"/>
        <w:rPr>
          <w:rFonts w:hint="eastAsia" w:ascii="微软雅黑" w:hAnsi="微软雅黑" w:eastAsia="微软雅黑" w:cs="微软雅黑"/>
          <w:b/>
          <w:sz w:val="24"/>
        </w:rPr>
      </w:pPr>
    </w:p>
    <w:p>
      <w:pPr>
        <w:spacing w:line="360" w:lineRule="auto"/>
        <w:jc w:val="center"/>
        <w:rPr>
          <w:rFonts w:hint="eastAsia" w:ascii="微软雅黑" w:hAnsi="微软雅黑" w:eastAsia="微软雅黑" w:cs="微软雅黑"/>
          <w:b/>
          <w:sz w:val="24"/>
        </w:rPr>
      </w:pPr>
      <w:r>
        <w:rPr>
          <w:rFonts w:hint="eastAsia" w:ascii="微软雅黑" w:hAnsi="微软雅黑" w:eastAsia="微软雅黑" w:cs="微软雅黑"/>
          <w:b/>
          <w:sz w:val="24"/>
        </w:rPr>
        <w:t>浙大妇院院内采购公告（项目编号：CGZX-HCSJ-20260</w:t>
      </w:r>
      <w:r>
        <w:rPr>
          <w:rFonts w:hint="eastAsia" w:ascii="微软雅黑" w:hAnsi="微软雅黑" w:eastAsia="微软雅黑" w:cs="微软雅黑"/>
          <w:b/>
          <w:sz w:val="24"/>
          <w:lang w:val="en-US" w:eastAsia="zh-CN"/>
        </w:rPr>
        <w:t>325</w:t>
      </w:r>
      <w:r>
        <w:rPr>
          <w:rFonts w:hint="eastAsia" w:ascii="微软雅黑" w:hAnsi="微软雅黑" w:eastAsia="微软雅黑" w:cs="微软雅黑"/>
          <w:b/>
          <w:sz w:val="24"/>
        </w:rPr>
        <w:t>）</w:t>
      </w:r>
    </w:p>
    <w:p>
      <w:pPr>
        <w:spacing w:line="360" w:lineRule="auto"/>
        <w:ind w:firstLine="480" w:firstLineChars="200"/>
        <w:rPr>
          <w:rFonts w:hint="eastAsia" w:ascii="微软雅黑" w:hAnsi="微软雅黑" w:eastAsia="微软雅黑" w:cs="微软雅黑"/>
          <w:b/>
          <w:sz w:val="24"/>
        </w:rPr>
      </w:pPr>
    </w:p>
    <w:p>
      <w:pPr>
        <w:spacing w:line="360" w:lineRule="auto"/>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根据国家及浙江省有关文件精神和医院有关政策，我们坚持公开、公平、公正和诚信的原则，欢迎满足要求的供应商前来参与本项目采购（采购文件详见附件）。</w:t>
      </w:r>
    </w:p>
    <w:p>
      <w:pPr>
        <w:spacing w:line="360" w:lineRule="auto"/>
        <w:ind w:firstLine="480" w:firstLineChars="200"/>
        <w:rPr>
          <w:rFonts w:hint="eastAsia" w:ascii="微软雅黑" w:hAnsi="微软雅黑" w:eastAsia="微软雅黑" w:cs="微软雅黑"/>
          <w:sz w:val="24"/>
        </w:rPr>
      </w:pPr>
    </w:p>
    <w:p>
      <w:pPr>
        <w:spacing w:line="360" w:lineRule="auto"/>
        <w:rPr>
          <w:rFonts w:hint="eastAsia" w:ascii="微软雅黑" w:hAnsi="微软雅黑" w:eastAsia="微软雅黑" w:cs="微软雅黑"/>
          <w:b/>
          <w:bCs/>
          <w:sz w:val="24"/>
        </w:rPr>
      </w:pPr>
      <w:r>
        <w:rPr>
          <w:rFonts w:hint="eastAsia" w:ascii="微软雅黑" w:hAnsi="微软雅黑" w:eastAsia="微软雅黑" w:cs="微软雅黑"/>
          <w:b/>
          <w:bCs/>
          <w:sz w:val="24"/>
        </w:rPr>
        <w:t>响应要求：</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1、提供有效的营业执照复印件并加盖公司公章。</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2、提供自采购公告发布之日起至公告截止日内任意时间的“信用中国”网站（www.creditchina.gov.cn）的响应供应商信用查询网页截图。</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3、参与公司必须承诺所有数据要求真实可靠，如发生所供货物与合同、采购文件要求不符，甲方（使用方）有权拒绝收货或退货并终止合同，由此产生的一切责任和后果由乙方承担。</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4、不接受联合体响应，不允许分包和转包。</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5、响应文件一正三副（固定装订，不强制要求胶装），必须档案袋密封于采购现场统一递交，一个项目对应一个档案袋。</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6、采购时间初步定于</w:t>
      </w:r>
      <w:r>
        <w:rPr>
          <w:rFonts w:hint="eastAsia" w:ascii="微软雅黑" w:hAnsi="微软雅黑" w:eastAsia="微软雅黑" w:cs="微软雅黑"/>
          <w:b/>
          <w:color w:val="FF0000"/>
          <w:sz w:val="24"/>
        </w:rPr>
        <w:t>202</w:t>
      </w:r>
      <w:r>
        <w:rPr>
          <w:rFonts w:hint="eastAsia" w:ascii="微软雅黑" w:hAnsi="微软雅黑" w:eastAsia="微软雅黑" w:cs="微软雅黑"/>
          <w:b/>
          <w:color w:val="FF0000"/>
          <w:sz w:val="24"/>
          <w:lang w:val="en-US" w:eastAsia="zh-CN"/>
        </w:rPr>
        <w:t>6</w:t>
      </w:r>
      <w:r>
        <w:rPr>
          <w:rFonts w:hint="eastAsia" w:ascii="微软雅黑" w:hAnsi="微软雅黑" w:eastAsia="微软雅黑" w:cs="微软雅黑"/>
          <w:b/>
          <w:color w:val="FF0000"/>
          <w:sz w:val="24"/>
        </w:rPr>
        <w:t>年</w:t>
      </w:r>
      <w:r>
        <w:rPr>
          <w:rFonts w:hint="eastAsia" w:ascii="微软雅黑" w:hAnsi="微软雅黑" w:eastAsia="微软雅黑" w:cs="微软雅黑"/>
          <w:b/>
          <w:color w:val="FF0000"/>
          <w:sz w:val="24"/>
          <w:lang w:val="en-US" w:eastAsia="zh-CN"/>
        </w:rPr>
        <w:t>4</w:t>
      </w:r>
      <w:r>
        <w:rPr>
          <w:rFonts w:hint="eastAsia" w:ascii="微软雅黑" w:hAnsi="微软雅黑" w:eastAsia="微软雅黑" w:cs="微软雅黑"/>
          <w:b/>
          <w:color w:val="FF0000"/>
          <w:sz w:val="24"/>
        </w:rPr>
        <w:t>月</w:t>
      </w:r>
      <w:r>
        <w:rPr>
          <w:rFonts w:hint="eastAsia" w:ascii="微软雅黑" w:hAnsi="微软雅黑" w:eastAsia="微软雅黑" w:cs="微软雅黑"/>
          <w:b/>
          <w:color w:val="FF0000"/>
          <w:sz w:val="24"/>
          <w:lang w:val="en-US" w:eastAsia="zh-CN"/>
        </w:rPr>
        <w:t>2</w:t>
      </w:r>
      <w:r>
        <w:rPr>
          <w:rFonts w:hint="eastAsia" w:ascii="微软雅黑" w:hAnsi="微软雅黑" w:eastAsia="微软雅黑" w:cs="微软雅黑"/>
          <w:b/>
          <w:color w:val="FF0000"/>
          <w:sz w:val="24"/>
        </w:rPr>
        <w:t>日</w:t>
      </w:r>
      <w:r>
        <w:rPr>
          <w:rFonts w:hint="eastAsia" w:ascii="微软雅黑" w:hAnsi="微软雅黑" w:eastAsia="微软雅黑" w:cs="微软雅黑"/>
          <w:b/>
          <w:color w:val="FF0000"/>
          <w:sz w:val="24"/>
          <w:lang w:val="en-US" w:eastAsia="zh-CN"/>
        </w:rPr>
        <w:t>14</w:t>
      </w:r>
      <w:bookmarkStart w:id="9" w:name="_GoBack"/>
      <w:bookmarkEnd w:id="9"/>
      <w:r>
        <w:rPr>
          <w:rFonts w:hint="eastAsia" w:ascii="微软雅黑" w:hAnsi="微软雅黑" w:eastAsia="微软雅黑" w:cs="微软雅黑"/>
          <w:b/>
          <w:color w:val="FF0000"/>
          <w:sz w:val="24"/>
        </w:rPr>
        <w:t>:00</w:t>
      </w:r>
      <w:r>
        <w:rPr>
          <w:rFonts w:hint="eastAsia" w:ascii="微软雅黑" w:hAnsi="微软雅黑" w:eastAsia="微软雅黑" w:cs="微软雅黑"/>
          <w:sz w:val="24"/>
        </w:rPr>
        <w:t>，地点：浙江大学医学院附属妇产科医院（杭州市学士路1号）</w:t>
      </w:r>
      <w:r>
        <w:rPr>
          <w:rFonts w:hint="eastAsia" w:ascii="微软雅黑" w:hAnsi="微软雅黑" w:eastAsia="微软雅黑" w:cs="微软雅黑"/>
          <w:b/>
          <w:sz w:val="24"/>
        </w:rPr>
        <w:t>1号楼13楼1305会议室</w:t>
      </w:r>
      <w:r>
        <w:rPr>
          <w:rFonts w:hint="eastAsia" w:ascii="微软雅黑" w:hAnsi="微软雅黑" w:eastAsia="微软雅黑" w:cs="微软雅黑"/>
          <w:sz w:val="24"/>
        </w:rPr>
        <w:t>，</w:t>
      </w:r>
      <w:r>
        <w:rPr>
          <w:rFonts w:hint="eastAsia" w:ascii="微软雅黑" w:hAnsi="微软雅黑" w:eastAsia="微软雅黑" w:cs="微软雅黑"/>
          <w:b/>
          <w:bCs/>
          <w:color w:val="FF0000"/>
          <w:sz w:val="24"/>
        </w:rPr>
        <w:t>报名</w:t>
      </w:r>
      <w:r>
        <w:rPr>
          <w:rFonts w:hint="eastAsia" w:ascii="微软雅黑" w:hAnsi="微软雅黑" w:eastAsia="微软雅黑" w:cs="微软雅黑"/>
          <w:b/>
          <w:color w:val="FF0000"/>
          <w:sz w:val="24"/>
        </w:rPr>
        <w:t>截止日期为</w:t>
      </w:r>
      <w:r>
        <w:rPr>
          <w:rFonts w:hint="eastAsia" w:ascii="微软雅黑" w:hAnsi="微软雅黑" w:eastAsia="微软雅黑" w:cs="微软雅黑"/>
          <w:b/>
          <w:color w:val="FF0000"/>
          <w:sz w:val="24"/>
          <w:lang w:val="en-US" w:eastAsia="zh-CN"/>
        </w:rPr>
        <w:t>4</w:t>
      </w:r>
      <w:r>
        <w:rPr>
          <w:rFonts w:hint="eastAsia" w:ascii="微软雅黑" w:hAnsi="微软雅黑" w:eastAsia="微软雅黑" w:cs="微软雅黑"/>
          <w:b/>
          <w:color w:val="FF0000"/>
          <w:sz w:val="24"/>
        </w:rPr>
        <w:t>月</w:t>
      </w:r>
      <w:r>
        <w:rPr>
          <w:rFonts w:hint="eastAsia" w:ascii="微软雅黑" w:hAnsi="微软雅黑" w:eastAsia="微软雅黑" w:cs="微软雅黑"/>
          <w:b/>
          <w:color w:val="FF0000"/>
          <w:sz w:val="24"/>
          <w:lang w:val="en-US" w:eastAsia="zh-CN"/>
        </w:rPr>
        <w:t>1</w:t>
      </w:r>
      <w:r>
        <w:rPr>
          <w:rFonts w:hint="eastAsia" w:ascii="微软雅黑" w:hAnsi="微软雅黑" w:eastAsia="微软雅黑" w:cs="微软雅黑"/>
          <w:b/>
          <w:color w:val="FF0000"/>
          <w:sz w:val="24"/>
        </w:rPr>
        <w:t>日16:00</w:t>
      </w:r>
      <w:r>
        <w:rPr>
          <w:rFonts w:hint="eastAsia" w:ascii="微软雅黑" w:hAnsi="微软雅黑" w:eastAsia="微软雅黑" w:cs="微软雅黑"/>
          <w:sz w:val="24"/>
        </w:rPr>
        <w:t>（报名以邮件为准，邮件标题请注明采购编号及所投项目号，</w:t>
      </w:r>
      <w:r>
        <w:rPr>
          <w:rFonts w:hint="eastAsia" w:ascii="微软雅黑" w:hAnsi="微软雅黑" w:eastAsia="微软雅黑" w:cs="微软雅黑"/>
          <w:b/>
          <w:sz w:val="24"/>
        </w:rPr>
        <w:t>邮件内容请注明响应公司名称、授权人姓名及联系方式，生产厂家，规格型号，医疗器械注册证号、两定平台产品ID等</w:t>
      </w:r>
      <w:r>
        <w:rPr>
          <w:rFonts w:hint="eastAsia" w:ascii="微软雅黑" w:hAnsi="微软雅黑" w:eastAsia="微软雅黑" w:cs="微软雅黑"/>
          <w:sz w:val="24"/>
        </w:rPr>
        <w:t>）。</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7、以上事项均为必须项，任何一项不满足均取消响应资格。</w:t>
      </w:r>
    </w:p>
    <w:p>
      <w:pPr>
        <w:spacing w:line="360" w:lineRule="auto"/>
        <w:rPr>
          <w:rFonts w:hint="eastAsia" w:ascii="微软雅黑" w:hAnsi="微软雅黑" w:eastAsia="微软雅黑" w:cs="微软雅黑"/>
          <w:b/>
          <w:bCs/>
          <w:sz w:val="24"/>
        </w:rPr>
      </w:pPr>
    </w:p>
    <w:p>
      <w:pPr>
        <w:spacing w:line="360" w:lineRule="auto"/>
        <w:rPr>
          <w:rFonts w:hint="eastAsia" w:ascii="微软雅黑" w:hAnsi="微软雅黑" w:eastAsia="微软雅黑" w:cs="微软雅黑"/>
          <w:b/>
          <w:bCs/>
          <w:sz w:val="24"/>
        </w:rPr>
      </w:pPr>
    </w:p>
    <w:p>
      <w:pPr>
        <w:spacing w:line="360" w:lineRule="auto"/>
        <w:rPr>
          <w:rFonts w:hint="eastAsia" w:ascii="微软雅黑" w:hAnsi="微软雅黑" w:eastAsia="微软雅黑" w:cs="微软雅黑"/>
          <w:b/>
          <w:bCs/>
          <w:sz w:val="24"/>
        </w:rPr>
      </w:pPr>
      <w:r>
        <w:rPr>
          <w:rFonts w:hint="eastAsia" w:ascii="微软雅黑" w:hAnsi="微软雅黑" w:eastAsia="微软雅黑" w:cs="微软雅黑"/>
          <w:b/>
          <w:bCs/>
          <w:sz w:val="24"/>
        </w:rPr>
        <w:t>其他事项：</w:t>
      </w:r>
    </w:p>
    <w:p>
      <w:pPr>
        <w:rPr>
          <w:rFonts w:hint="eastAsia" w:ascii="微软雅黑" w:hAnsi="微软雅黑" w:eastAsia="微软雅黑" w:cs="微软雅黑"/>
          <w:sz w:val="24"/>
        </w:rPr>
      </w:pPr>
      <w:r>
        <w:rPr>
          <w:rFonts w:hint="eastAsia" w:ascii="微软雅黑" w:hAnsi="微软雅黑" w:eastAsia="微软雅黑" w:cs="微软雅黑"/>
          <w:sz w:val="24"/>
        </w:rPr>
        <w:t>咨询、报名电话：采购中心 施老师89991092。EMAIL：CGZX_SCF@163.com</w:t>
      </w:r>
    </w:p>
    <w:p>
      <w:pPr>
        <w:rPr>
          <w:rFonts w:hint="eastAsia" w:ascii="微软雅黑" w:hAnsi="微软雅黑" w:eastAsia="微软雅黑" w:cs="微软雅黑"/>
        </w:rPr>
      </w:pPr>
      <w:r>
        <w:rPr>
          <w:rFonts w:hint="eastAsia" w:ascii="微软雅黑" w:hAnsi="微软雅黑" w:eastAsia="微软雅黑" w:cs="微软雅黑"/>
        </w:rPr>
        <w:br w:type="page"/>
      </w:r>
    </w:p>
    <w:p>
      <w:pPr>
        <w:pStyle w:val="12"/>
        <w:rPr>
          <w:rFonts w:hint="eastAsia" w:ascii="微软雅黑" w:hAnsi="微软雅黑" w:eastAsia="微软雅黑" w:cs="微软雅黑"/>
        </w:rPr>
      </w:pPr>
      <w:bookmarkStart w:id="1" w:name="_Toc220618497"/>
      <w:r>
        <w:rPr>
          <w:rFonts w:hint="eastAsia" w:ascii="微软雅黑" w:hAnsi="微软雅黑" w:eastAsia="微软雅黑" w:cs="微软雅黑"/>
        </w:rPr>
        <w:t>第二章 采购内容及需求</w:t>
      </w:r>
      <w:bookmarkEnd w:id="1"/>
    </w:p>
    <w:p>
      <w:pPr>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一、总体要求：</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1、成交供应商在保证成交产品质量、执行国家物价的前提下按约定的品种、规格、数量、价格、供货方式等供货，保证临床使用不断档。</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2、成交供应商必须产品齐全，不得以任何借口（如无货，采购量少等）不执行医院相关成交产品的采购计划。某些品种成交供应商确定无法供货，医院有权选择其他供应商。</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3、签约或履约期间，有入围供应商不能签约或履约的，允许按评审结果排名先后替补。</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4、若遇国家重大政策调整影响合同执行的情况，双方可共同友好协商解决。</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5、项目开展如需配套设备，以租赁形式另行采购。</w:t>
      </w:r>
    </w:p>
    <w:p>
      <w:pPr>
        <w:spacing w:line="360" w:lineRule="auto"/>
        <w:rPr>
          <w:rFonts w:hint="eastAsia" w:ascii="微软雅黑" w:hAnsi="微软雅黑" w:eastAsia="微软雅黑" w:cs="微软雅黑"/>
          <w:color w:val="FF0000"/>
          <w:sz w:val="24"/>
        </w:rPr>
      </w:pPr>
      <w:r>
        <w:rPr>
          <w:rFonts w:hint="eastAsia" w:ascii="微软雅黑" w:hAnsi="微软雅黑" w:eastAsia="微软雅黑" w:cs="微软雅黑"/>
          <w:color w:val="FF0000"/>
          <w:sz w:val="24"/>
        </w:rPr>
        <w:t>6、如果参与采购的产品所对应的目录是两定机构医疗保障信息平台目录内的，则相应参与采购的产品必须拥有产品代码（尚未列入两定机构医疗保障信息平台目录的除外）。若不能满足，则相应参与采购的产品作废标处理。</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7、“</w:t>
      </w:r>
      <w:bookmarkStart w:id="2" w:name="OLE_LINK1"/>
      <w:r>
        <w:rPr>
          <w:rFonts w:hint="eastAsia" w:ascii="微软雅黑" w:hAnsi="微软雅黑" w:eastAsia="微软雅黑" w:cs="微软雅黑"/>
          <w:sz w:val="24"/>
        </w:rPr>
        <w:t>▲</w:t>
      </w:r>
      <w:bookmarkEnd w:id="2"/>
      <w:r>
        <w:rPr>
          <w:rFonts w:hint="eastAsia" w:ascii="微软雅黑" w:hAnsi="微软雅黑" w:eastAsia="微软雅黑" w:cs="微软雅黑"/>
          <w:sz w:val="24"/>
        </w:rPr>
        <w:t>”为实质性条款，若不满足响应无效。“Δ”为重点条款。</w:t>
      </w:r>
    </w:p>
    <w:p>
      <w:pPr>
        <w:rPr>
          <w:rFonts w:hint="eastAsia" w:ascii="微软雅黑" w:hAnsi="微软雅黑" w:eastAsia="微软雅黑" w:cs="微软雅黑"/>
          <w:b/>
          <w:sz w:val="32"/>
          <w:szCs w:val="32"/>
        </w:rPr>
      </w:pP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textAlignment w:val="baseline"/>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二、采购内容技术要求：</w:t>
      </w:r>
    </w:p>
    <w:p>
      <w:pPr>
        <w:spacing w:line="360" w:lineRule="auto"/>
        <w:rPr>
          <w:rFonts w:hint="eastAsia" w:ascii="微软雅黑" w:hAnsi="微软雅黑" w:eastAsia="微软雅黑" w:cs="微软雅黑"/>
          <w:b/>
          <w:szCs w:val="21"/>
        </w:rPr>
      </w:pPr>
      <w:bookmarkStart w:id="3" w:name="OLE_LINK3"/>
      <w:r>
        <w:rPr>
          <w:rFonts w:hint="eastAsia" w:ascii="微软雅黑" w:hAnsi="微软雅黑" w:eastAsia="微软雅黑" w:cs="微软雅黑"/>
          <w:b/>
          <w:szCs w:val="21"/>
        </w:rPr>
        <w:t xml:space="preserve">项目一: </w:t>
      </w:r>
      <w:bookmarkEnd w:id="3"/>
      <w:r>
        <w:rPr>
          <w:rFonts w:hint="eastAsia" w:ascii="微软雅黑" w:hAnsi="微软雅黑" w:eastAsia="微软雅黑" w:cs="微软雅黑"/>
          <w:b/>
          <w:szCs w:val="21"/>
          <w:lang w:eastAsia="zh-CN"/>
        </w:rPr>
        <w:t>念珠菌、阴道加德纳菌、阴道毛滴虫生殖道感染核酸检测试剂</w:t>
      </w:r>
      <w:r>
        <w:rPr>
          <w:rFonts w:hint="eastAsia" w:ascii="微软雅黑" w:hAnsi="微软雅黑" w:eastAsia="微软雅黑" w:cs="微软雅黑"/>
          <w:b/>
          <w:szCs w:val="21"/>
        </w:rPr>
        <w:t>（预算</w:t>
      </w:r>
      <w:r>
        <w:rPr>
          <w:rFonts w:hint="eastAsia" w:ascii="微软雅黑" w:hAnsi="微软雅黑" w:eastAsia="微软雅黑" w:cs="微软雅黑"/>
          <w:b/>
          <w:szCs w:val="21"/>
          <w:lang w:val="en-US" w:eastAsia="zh-CN"/>
        </w:rPr>
        <w:t>55</w:t>
      </w:r>
      <w:r>
        <w:rPr>
          <w:rFonts w:hint="eastAsia" w:ascii="微软雅黑" w:hAnsi="微软雅黑" w:eastAsia="微软雅黑" w:cs="微软雅黑"/>
          <w:b/>
          <w:szCs w:val="21"/>
        </w:rPr>
        <w:t>万元）</w:t>
      </w:r>
    </w:p>
    <w:tbl>
      <w:tblPr>
        <w:tblStyle w:val="14"/>
        <w:tblW w:w="92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4"/>
        <w:gridCol w:w="85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1"/>
                <w:szCs w:val="21"/>
                <w:u w:val="none"/>
              </w:rPr>
            </w:pP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2"/>
                <w:szCs w:val="22"/>
                <w:u w:val="none"/>
                <w:lang w:val="en-US" w:eastAsia="zh-CN" w:bidi="ar"/>
              </w:rPr>
              <w:t>试剂性能要求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采购念珠菌、阴道加德纳菌、阴道毛滴虫生殖道感染核酸检测试剂，具有医疗器械注册证。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Δ2</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检测方法：实时荧光PCR法，扩增后无需杂交，可直接通过荧光信号判读结果。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3</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检测样本类型：阴道</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宫颈拭子，须提供配套无菌采样器。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4</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核酸提取方法：自动化磁珠法，需提供不同规格配套核酸提取或纯化试剂。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5</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试剂需提供多种规格，单人单份预分装，至少有</w:t>
            </w:r>
            <w:r>
              <w:rPr>
                <w:rStyle w:val="61"/>
                <w:rFonts w:hint="eastAsia" w:ascii="微软雅黑" w:hAnsi="微软雅黑" w:eastAsia="微软雅黑" w:cs="微软雅黑"/>
                <w:sz w:val="21"/>
                <w:szCs w:val="21"/>
                <w:lang w:val="en-US" w:eastAsia="zh-CN" w:bidi="ar"/>
              </w:rPr>
              <w:t>≥2</w:t>
            </w:r>
            <w:r>
              <w:rPr>
                <w:rFonts w:hint="eastAsia" w:ascii="微软雅黑" w:hAnsi="微软雅黑" w:eastAsia="微软雅黑" w:cs="微软雅黑"/>
                <w:i w:val="0"/>
                <w:iCs w:val="0"/>
                <w:color w:val="000000"/>
                <w:kern w:val="0"/>
                <w:sz w:val="21"/>
                <w:szCs w:val="21"/>
                <w:u w:val="none"/>
                <w:lang w:val="en-US" w:eastAsia="zh-CN" w:bidi="ar"/>
              </w:rPr>
              <w:t>个规格供选择：</w:t>
            </w:r>
            <w:r>
              <w:rPr>
                <w:rStyle w:val="61"/>
                <w:rFonts w:hint="eastAsia" w:ascii="微软雅黑" w:hAnsi="微软雅黑" w:eastAsia="微软雅黑" w:cs="微软雅黑"/>
                <w:sz w:val="21"/>
                <w:szCs w:val="21"/>
                <w:lang w:val="en-US" w:eastAsia="zh-CN" w:bidi="ar"/>
              </w:rPr>
              <w:t>24</w:t>
            </w:r>
            <w:r>
              <w:rPr>
                <w:rFonts w:hint="eastAsia" w:ascii="微软雅黑" w:hAnsi="微软雅黑" w:eastAsia="微软雅黑" w:cs="微软雅黑"/>
                <w:i w:val="0"/>
                <w:iCs w:val="0"/>
                <w:color w:val="000000"/>
                <w:kern w:val="0"/>
                <w:sz w:val="21"/>
                <w:szCs w:val="21"/>
                <w:u w:val="none"/>
                <w:lang w:val="en-US" w:eastAsia="zh-CN" w:bidi="ar"/>
              </w:rPr>
              <w:t>人份</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盒、</w:t>
            </w:r>
            <w:r>
              <w:rPr>
                <w:rStyle w:val="61"/>
                <w:rFonts w:hint="eastAsia" w:ascii="微软雅黑" w:hAnsi="微软雅黑" w:eastAsia="微软雅黑" w:cs="微软雅黑"/>
                <w:sz w:val="21"/>
                <w:szCs w:val="21"/>
                <w:lang w:val="en-US" w:eastAsia="zh-CN" w:bidi="ar"/>
              </w:rPr>
              <w:t>48</w:t>
            </w:r>
            <w:r>
              <w:rPr>
                <w:rFonts w:hint="eastAsia" w:ascii="微软雅黑" w:hAnsi="微软雅黑" w:eastAsia="微软雅黑" w:cs="微软雅黑"/>
                <w:i w:val="0"/>
                <w:iCs w:val="0"/>
                <w:color w:val="000000"/>
                <w:kern w:val="0"/>
                <w:sz w:val="21"/>
                <w:szCs w:val="21"/>
                <w:u w:val="none"/>
                <w:lang w:val="en-US" w:eastAsia="zh-CN" w:bidi="ar"/>
              </w:rPr>
              <w:t>人份</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盒、</w:t>
            </w:r>
            <w:r>
              <w:rPr>
                <w:rStyle w:val="61"/>
                <w:rFonts w:hint="eastAsia" w:ascii="微软雅黑" w:hAnsi="微软雅黑" w:eastAsia="微软雅黑" w:cs="微软雅黑"/>
                <w:sz w:val="21"/>
                <w:szCs w:val="21"/>
                <w:lang w:val="en-US" w:eastAsia="zh-CN" w:bidi="ar"/>
              </w:rPr>
              <w:t>96</w:t>
            </w:r>
            <w:r>
              <w:rPr>
                <w:rFonts w:hint="eastAsia" w:ascii="微软雅黑" w:hAnsi="微软雅黑" w:eastAsia="微软雅黑" w:cs="微软雅黑"/>
                <w:i w:val="0"/>
                <w:iCs w:val="0"/>
                <w:color w:val="000000"/>
                <w:kern w:val="0"/>
                <w:sz w:val="21"/>
                <w:szCs w:val="21"/>
                <w:u w:val="none"/>
                <w:lang w:val="en-US" w:eastAsia="zh-CN" w:bidi="ar"/>
              </w:rPr>
              <w:t>人份</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盒等，试剂有效期</w:t>
            </w:r>
            <w:r>
              <w:rPr>
                <w:rStyle w:val="61"/>
                <w:rFonts w:hint="eastAsia" w:ascii="微软雅黑" w:hAnsi="微软雅黑" w:eastAsia="微软雅黑" w:cs="微软雅黑"/>
                <w:sz w:val="21"/>
                <w:szCs w:val="21"/>
                <w:lang w:val="en-US" w:eastAsia="zh-CN" w:bidi="ar"/>
              </w:rPr>
              <w:t>≥12</w:t>
            </w:r>
            <w:r>
              <w:rPr>
                <w:rFonts w:hint="eastAsia" w:ascii="微软雅黑" w:hAnsi="微软雅黑" w:eastAsia="微软雅黑" w:cs="微软雅黑"/>
                <w:i w:val="0"/>
                <w:iCs w:val="0"/>
                <w:color w:val="000000"/>
                <w:kern w:val="0"/>
                <w:sz w:val="21"/>
                <w:szCs w:val="21"/>
                <w:u w:val="none"/>
                <w:lang w:val="en-US" w:eastAsia="zh-CN" w:bidi="ar"/>
              </w:rPr>
              <w:t>个月，到货有效期</w:t>
            </w:r>
            <w:r>
              <w:rPr>
                <w:rStyle w:val="61"/>
                <w:rFonts w:hint="eastAsia" w:ascii="微软雅黑" w:hAnsi="微软雅黑" w:eastAsia="微软雅黑" w:cs="微软雅黑"/>
                <w:sz w:val="21"/>
                <w:szCs w:val="21"/>
                <w:lang w:val="en-US" w:eastAsia="zh-CN" w:bidi="ar"/>
              </w:rPr>
              <w:t>≥6</w:t>
            </w:r>
            <w:r>
              <w:rPr>
                <w:rFonts w:hint="eastAsia" w:ascii="微软雅黑" w:hAnsi="微软雅黑" w:eastAsia="微软雅黑" w:cs="微软雅黑"/>
                <w:i w:val="0"/>
                <w:iCs w:val="0"/>
                <w:color w:val="000000"/>
                <w:kern w:val="0"/>
                <w:sz w:val="21"/>
                <w:szCs w:val="21"/>
                <w:u w:val="none"/>
                <w:lang w:val="en-US" w:eastAsia="zh-CN" w:bidi="ar"/>
              </w:rPr>
              <w:t>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Δ6</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须配有内源性内标（人源基因），用于监测采样、核酸提取、扩增全过程，有效监控管内抑制导致的假阴性结果；具备UNG酶防污染机制，防止气溶胶污染。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7</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检测灵敏度：≤50000个/mL，阴性样本阴性符合率100%、临界阳性样本阳性符合率需达到100%。（提供佐证材料并标注页码）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8</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检测精密度：同一批次及不同批次间，临界阳性及中阳性样本的</w:t>
            </w:r>
            <w:r>
              <w:rPr>
                <w:rStyle w:val="62"/>
                <w:rFonts w:hint="eastAsia" w:ascii="微软雅黑" w:hAnsi="微软雅黑" w:eastAsia="微软雅黑" w:cs="微软雅黑"/>
                <w:sz w:val="20"/>
                <w:szCs w:val="20"/>
                <w:lang w:val="en-US" w:eastAsia="zh-CN" w:bidi="ar"/>
              </w:rPr>
              <w:t>Ct</w:t>
            </w:r>
            <w:r>
              <w:rPr>
                <w:rFonts w:hint="eastAsia" w:ascii="微软雅黑" w:hAnsi="微软雅黑" w:eastAsia="微软雅黑" w:cs="微软雅黑"/>
                <w:i w:val="0"/>
                <w:iCs w:val="0"/>
                <w:color w:val="000000"/>
                <w:kern w:val="0"/>
                <w:sz w:val="20"/>
                <w:szCs w:val="20"/>
                <w:u w:val="none"/>
                <w:lang w:val="en-US" w:eastAsia="zh-CN" w:bidi="ar"/>
              </w:rPr>
              <w:t>值变异系数（</w:t>
            </w:r>
            <w:r>
              <w:rPr>
                <w:rStyle w:val="62"/>
                <w:rFonts w:hint="eastAsia" w:ascii="微软雅黑" w:hAnsi="微软雅黑" w:eastAsia="微软雅黑" w:cs="微软雅黑"/>
                <w:sz w:val="20"/>
                <w:szCs w:val="20"/>
                <w:lang w:val="en-US" w:eastAsia="zh-CN" w:bidi="ar"/>
              </w:rPr>
              <w:t>CV</w:t>
            </w:r>
            <w:r>
              <w:rPr>
                <w:rFonts w:hint="eastAsia" w:ascii="微软雅黑" w:hAnsi="微软雅黑" w:eastAsia="微软雅黑" w:cs="微软雅黑"/>
                <w:i w:val="0"/>
                <w:iCs w:val="0"/>
                <w:color w:val="000000"/>
                <w:kern w:val="0"/>
                <w:sz w:val="20"/>
                <w:szCs w:val="20"/>
                <w:u w:val="none"/>
                <w:lang w:val="en-US" w:eastAsia="zh-CN" w:bidi="ar"/>
              </w:rPr>
              <w:t>）</w:t>
            </w:r>
            <w:r>
              <w:rPr>
                <w:rStyle w:val="62"/>
                <w:rFonts w:hint="eastAsia" w:ascii="微软雅黑" w:hAnsi="微软雅黑" w:eastAsia="微软雅黑" w:cs="微软雅黑"/>
                <w:sz w:val="20"/>
                <w:szCs w:val="20"/>
                <w:lang w:val="en-US" w:eastAsia="zh-CN" w:bidi="ar"/>
              </w:rPr>
              <w:t>≤5.5%</w:t>
            </w:r>
            <w:r>
              <w:rPr>
                <w:rFonts w:hint="eastAsia" w:ascii="微软雅黑" w:hAnsi="微软雅黑" w:eastAsia="微软雅黑" w:cs="微软雅黑"/>
                <w:i w:val="0"/>
                <w:iCs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9</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检测特异性：与阴道炎相关及其他常见病原体无交叉反应。包括但不限于：HPV各型别、单纯疱疹病毒、梅毒螺旋体、淋病奈瑟菌、沙眼衣原体、解脲脲原体、人型支原体、大肠埃希菌、金黄色葡萄球菌、乳酸菌、乙型肝炎病毒、HIV、齿双歧杆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10</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提供检测所需所有耗材，提供阴、阳性质控品。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1"/>
                <w:szCs w:val="21"/>
                <w:u w:val="none"/>
              </w:rPr>
            </w:pP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2"/>
                <w:szCs w:val="22"/>
                <w:u w:val="none"/>
                <w:lang w:val="en-US" w:eastAsia="zh-CN" w:bidi="ar"/>
              </w:rPr>
              <w:t>配套提取、检测设备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11</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提供配套核酸提取设备，具备医疗器械注册证，提取通量满足临床需求，设备数量满足临床工作需求。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Δ12</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功能要求：可自动完成加样、裂解、吸附、洗涤、洗脱、加样、</w:t>
            </w:r>
            <w:r>
              <w:rPr>
                <w:rStyle w:val="61"/>
                <w:rFonts w:hint="eastAsia" w:ascii="微软雅黑" w:hAnsi="微软雅黑" w:eastAsia="微软雅黑" w:cs="微软雅黑"/>
                <w:sz w:val="21"/>
                <w:szCs w:val="21"/>
                <w:lang w:val="en-US" w:eastAsia="zh-CN" w:bidi="ar"/>
              </w:rPr>
              <w:t>PCR</w:t>
            </w:r>
            <w:r>
              <w:rPr>
                <w:rFonts w:hint="eastAsia" w:ascii="微软雅黑" w:hAnsi="微软雅黑" w:eastAsia="微软雅黑" w:cs="微软雅黑"/>
                <w:i w:val="0"/>
                <w:iCs w:val="0"/>
                <w:color w:val="000000"/>
                <w:kern w:val="0"/>
                <w:sz w:val="21"/>
                <w:szCs w:val="21"/>
                <w:u w:val="none"/>
                <w:lang w:val="en-US" w:eastAsia="zh-CN" w:bidi="ar"/>
              </w:rPr>
              <w:t>体系构建等全过程，支持多种样本类型（拭子洗液、分泌物等）。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13</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核酸提取设备操作软件有中文操作系统可供选择，可设置提取程序≥10组。配合科室需及时升级核心部件硬件和软件。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14</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核酸提取模块污染控制：具备外排式过滤风路，可吸附实验产生的核酸气溶胶。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15</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分析软件功能：具备中文操作界面；支持定性</w:t>
            </w:r>
            <w:r>
              <w:rPr>
                <w:rStyle w:val="61"/>
                <w:rFonts w:hint="eastAsia" w:ascii="微软雅黑" w:hAnsi="微软雅黑" w:eastAsia="微软雅黑" w:cs="微软雅黑"/>
                <w:sz w:val="21"/>
                <w:szCs w:val="21"/>
                <w:lang w:val="en-US" w:eastAsia="zh-CN" w:bidi="ar"/>
              </w:rPr>
              <w:t>/</w:t>
            </w:r>
            <w:r>
              <w:rPr>
                <w:rFonts w:hint="eastAsia" w:ascii="微软雅黑" w:hAnsi="微软雅黑" w:eastAsia="微软雅黑" w:cs="微软雅黑"/>
                <w:i w:val="0"/>
                <w:iCs w:val="0"/>
                <w:color w:val="000000"/>
                <w:kern w:val="0"/>
                <w:sz w:val="21"/>
                <w:szCs w:val="21"/>
                <w:u w:val="none"/>
                <w:lang w:val="en-US" w:eastAsia="zh-CN" w:bidi="ar"/>
              </w:rPr>
              <w:t>定量分析；内置或兼容试剂盒的自动判读插件；数据导出支持</w:t>
            </w:r>
            <w:r>
              <w:rPr>
                <w:rStyle w:val="61"/>
                <w:rFonts w:hint="eastAsia" w:ascii="微软雅黑" w:hAnsi="微软雅黑" w:eastAsia="微软雅黑" w:cs="微软雅黑"/>
                <w:sz w:val="21"/>
                <w:szCs w:val="21"/>
                <w:lang w:val="en-US" w:eastAsia="zh-CN" w:bidi="ar"/>
              </w:rPr>
              <w:t>Excel/CSV</w:t>
            </w:r>
            <w:r>
              <w:rPr>
                <w:rFonts w:hint="eastAsia" w:ascii="微软雅黑" w:hAnsi="微软雅黑" w:eastAsia="微软雅黑" w:cs="微软雅黑"/>
                <w:i w:val="0"/>
                <w:iCs w:val="0"/>
                <w:color w:val="000000"/>
                <w:kern w:val="0"/>
                <w:sz w:val="21"/>
                <w:szCs w:val="21"/>
                <w:u w:val="none"/>
                <w:lang w:val="en-US" w:eastAsia="zh-CN" w:bidi="ar"/>
              </w:rPr>
              <w:t>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16</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适配0.2 mL单管、8联管或96孔板，无需额外适配器。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微软雅黑" w:hAnsi="微软雅黑" w:eastAsia="微软雅黑" w:cs="微软雅黑"/>
                <w:b/>
                <w:bCs/>
                <w:i w:val="0"/>
                <w:iCs w:val="0"/>
                <w:color w:val="000000"/>
                <w:sz w:val="21"/>
                <w:szCs w:val="21"/>
                <w:u w:val="none"/>
              </w:rPr>
            </w:pP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售后及其他服务要求：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17</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故障响应时间</w:t>
            </w:r>
            <w:r>
              <w:rPr>
                <w:rStyle w:val="61"/>
                <w:rFonts w:hint="eastAsia" w:ascii="微软雅黑" w:hAnsi="微软雅黑" w:eastAsia="微软雅黑" w:cs="微软雅黑"/>
                <w:sz w:val="21"/>
                <w:szCs w:val="21"/>
                <w:lang w:val="en-US" w:eastAsia="zh-CN" w:bidi="ar"/>
              </w:rPr>
              <w:t>≤2</w:t>
            </w:r>
            <w:r>
              <w:rPr>
                <w:rFonts w:hint="eastAsia" w:ascii="微软雅黑" w:hAnsi="微软雅黑" w:eastAsia="微软雅黑" w:cs="微软雅黑"/>
                <w:i w:val="0"/>
                <w:iCs w:val="0"/>
                <w:color w:val="000000"/>
                <w:kern w:val="0"/>
                <w:sz w:val="21"/>
                <w:szCs w:val="21"/>
                <w:u w:val="none"/>
                <w:lang w:val="en-US" w:eastAsia="zh-CN" w:bidi="ar"/>
              </w:rPr>
              <w:t>小时，如</w:t>
            </w:r>
            <w:r>
              <w:rPr>
                <w:rStyle w:val="61"/>
                <w:rFonts w:hint="eastAsia" w:ascii="微软雅黑" w:hAnsi="微软雅黑" w:eastAsia="微软雅黑" w:cs="微软雅黑"/>
                <w:sz w:val="21"/>
                <w:szCs w:val="21"/>
                <w:lang w:val="en-US" w:eastAsia="zh-CN" w:bidi="ar"/>
              </w:rPr>
              <w:t>6</w:t>
            </w:r>
            <w:r>
              <w:rPr>
                <w:rFonts w:hint="eastAsia" w:ascii="微软雅黑" w:hAnsi="微软雅黑" w:eastAsia="微软雅黑" w:cs="微软雅黑"/>
                <w:i w:val="0"/>
                <w:iCs w:val="0"/>
                <w:color w:val="000000"/>
                <w:kern w:val="0"/>
                <w:sz w:val="21"/>
                <w:szCs w:val="21"/>
                <w:u w:val="none"/>
                <w:lang w:val="en-US" w:eastAsia="zh-CN" w:bidi="ar"/>
              </w:rPr>
              <w:t>小时内无法解决需提供应急方案。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18</w:t>
            </w:r>
          </w:p>
        </w:tc>
        <w:tc>
          <w:tcPr>
            <w:tcW w:w="8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60A26"/>
                <w:sz w:val="20"/>
                <w:szCs w:val="20"/>
                <w:u w:val="none"/>
              </w:rPr>
            </w:pPr>
            <w:r>
              <w:rPr>
                <w:rStyle w:val="63"/>
                <w:rFonts w:hint="eastAsia" w:ascii="微软雅黑" w:hAnsi="微软雅黑" w:eastAsia="微软雅黑" w:cs="微软雅黑"/>
                <w:sz w:val="20"/>
                <w:szCs w:val="20"/>
                <w:lang w:val="en-US" w:eastAsia="zh-CN" w:bidi="ar"/>
              </w:rPr>
              <w:t>提供管理软件系统或接口，支持</w:t>
            </w:r>
            <w:r>
              <w:rPr>
                <w:rFonts w:hint="eastAsia" w:ascii="微软雅黑" w:hAnsi="微软雅黑" w:eastAsia="微软雅黑" w:cs="微软雅黑"/>
                <w:i w:val="0"/>
                <w:iCs w:val="0"/>
                <w:color w:val="060A26"/>
                <w:kern w:val="0"/>
                <w:sz w:val="20"/>
                <w:szCs w:val="20"/>
                <w:u w:val="none"/>
                <w:lang w:val="en-US" w:eastAsia="zh-CN" w:bidi="ar"/>
              </w:rPr>
              <w:t>LIS</w:t>
            </w:r>
            <w:r>
              <w:rPr>
                <w:rStyle w:val="63"/>
                <w:rFonts w:hint="eastAsia" w:ascii="微软雅黑" w:hAnsi="微软雅黑" w:eastAsia="微软雅黑" w:cs="微软雅黑"/>
                <w:sz w:val="20"/>
                <w:szCs w:val="20"/>
                <w:lang w:val="en-US" w:eastAsia="zh-CN" w:bidi="ar"/>
              </w:rPr>
              <w:t>通讯，实现检测数据自动上传、溯源登记及管理。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19</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核酸提取和扩增设备需提供月保养及年度校准，并出具正式校准报告。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1"/>
                <w:szCs w:val="21"/>
                <w:u w:val="none"/>
              </w:rPr>
            </w:pPr>
            <w:r>
              <w:rPr>
                <w:rFonts w:hint="eastAsia" w:ascii="微软雅黑" w:hAnsi="微软雅黑" w:eastAsia="微软雅黑" w:cs="微软雅黑"/>
                <w:b/>
                <w:bCs/>
                <w:i w:val="0"/>
                <w:iCs w:val="0"/>
                <w:color w:val="000000"/>
                <w:kern w:val="0"/>
                <w:sz w:val="21"/>
                <w:szCs w:val="21"/>
                <w:u w:val="none"/>
                <w:lang w:val="en-US" w:eastAsia="zh-CN" w:bidi="ar"/>
              </w:rPr>
              <w:t>20</w:t>
            </w:r>
          </w:p>
        </w:tc>
        <w:tc>
          <w:tcPr>
            <w:tcW w:w="8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u w:val="none"/>
              </w:rPr>
            </w:pPr>
            <w:r>
              <w:rPr>
                <w:rFonts w:hint="eastAsia" w:ascii="微软雅黑" w:hAnsi="微软雅黑" w:eastAsia="微软雅黑" w:cs="微软雅黑"/>
                <w:i w:val="0"/>
                <w:iCs w:val="0"/>
                <w:color w:val="000000"/>
                <w:kern w:val="0"/>
                <w:sz w:val="21"/>
                <w:szCs w:val="21"/>
                <w:u w:val="none"/>
                <w:lang w:val="en-US" w:eastAsia="zh-CN" w:bidi="ar"/>
              </w:rPr>
              <w:t>配合科室进行常规操作培训、技术更新培训、检验新技术介绍等，配合科室</w:t>
            </w:r>
            <w:r>
              <w:rPr>
                <w:rStyle w:val="61"/>
                <w:rFonts w:hint="eastAsia" w:ascii="微软雅黑" w:hAnsi="微软雅黑" w:eastAsia="微软雅黑" w:cs="微软雅黑"/>
                <w:sz w:val="21"/>
                <w:szCs w:val="21"/>
                <w:lang w:val="en-US" w:eastAsia="zh-CN" w:bidi="ar"/>
              </w:rPr>
              <w:t>ISO15189</w:t>
            </w:r>
            <w:r>
              <w:rPr>
                <w:rFonts w:hint="eastAsia" w:ascii="微软雅黑" w:hAnsi="微软雅黑" w:eastAsia="微软雅黑" w:cs="微软雅黑"/>
                <w:i w:val="0"/>
                <w:iCs w:val="0"/>
                <w:color w:val="000000"/>
                <w:kern w:val="0"/>
                <w:sz w:val="21"/>
                <w:szCs w:val="21"/>
                <w:u w:val="none"/>
                <w:lang w:val="en-US" w:eastAsia="zh-CN" w:bidi="ar"/>
              </w:rPr>
              <w:t>认可相关工作。</w:t>
            </w:r>
          </w:p>
        </w:tc>
      </w:tr>
    </w:tbl>
    <w:p>
      <w:pPr>
        <w:spacing w:line="360" w:lineRule="auto"/>
        <w:rPr>
          <w:rFonts w:hint="eastAsia" w:ascii="微软雅黑" w:hAnsi="微软雅黑" w:eastAsia="微软雅黑" w:cs="微软雅黑"/>
          <w:b/>
          <w:szCs w:val="21"/>
        </w:rPr>
      </w:pPr>
    </w:p>
    <w:p>
      <w:pPr>
        <w:rPr>
          <w:rFonts w:hint="eastAsia" w:ascii="微软雅黑" w:hAnsi="微软雅黑" w:eastAsia="微软雅黑" w:cs="微软雅黑"/>
        </w:rPr>
      </w:pPr>
    </w:p>
    <w:p>
      <w:pPr>
        <w:rPr>
          <w:rFonts w:hint="eastAsia" w:ascii="微软雅黑" w:hAnsi="微软雅黑" w:eastAsia="微软雅黑" w:cs="微软雅黑"/>
        </w:rPr>
      </w:pPr>
    </w:p>
    <w:p>
      <w:pPr>
        <w:pStyle w:val="12"/>
        <w:numPr>
          <w:ilvl w:val="0"/>
          <w:numId w:val="1"/>
        </w:numPr>
        <w:rPr>
          <w:rFonts w:hint="eastAsia" w:ascii="微软雅黑" w:hAnsi="微软雅黑" w:eastAsia="微软雅黑" w:cs="微软雅黑"/>
        </w:rPr>
      </w:pPr>
      <w:bookmarkStart w:id="4" w:name="_Toc220618498"/>
      <w:r>
        <w:rPr>
          <w:rFonts w:hint="eastAsia" w:ascii="微软雅黑" w:hAnsi="微软雅黑" w:eastAsia="微软雅黑" w:cs="微软雅黑"/>
        </w:rPr>
        <w:t>评分标准</w:t>
      </w:r>
      <w:bookmarkEnd w:id="4"/>
    </w:p>
    <w:tbl>
      <w:tblPr>
        <w:tblStyle w:val="14"/>
        <w:tblW w:w="5099" w:type="pct"/>
        <w:tblInd w:w="-253"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6282"/>
        <w:gridCol w:w="1080"/>
        <w:gridCol w:w="95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00" w:type="pct"/>
            <w:vAlign w:val="center"/>
          </w:tcPr>
          <w:p>
            <w:pPr>
              <w:spacing w:line="276" w:lineRule="auto"/>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序号</w:t>
            </w:r>
          </w:p>
        </w:tc>
        <w:tc>
          <w:tcPr>
            <w:tcW w:w="3472" w:type="pct"/>
            <w:vAlign w:val="center"/>
          </w:tcPr>
          <w:p>
            <w:pPr>
              <w:spacing w:line="276" w:lineRule="auto"/>
              <w:ind w:right="-313" w:rightChars="-149"/>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评审细则</w:t>
            </w:r>
          </w:p>
        </w:tc>
        <w:tc>
          <w:tcPr>
            <w:tcW w:w="597" w:type="pct"/>
            <w:vAlign w:val="center"/>
          </w:tcPr>
          <w:p>
            <w:pPr>
              <w:spacing w:line="276" w:lineRule="auto"/>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说明</w:t>
            </w:r>
          </w:p>
        </w:tc>
        <w:tc>
          <w:tcPr>
            <w:tcW w:w="530" w:type="pct"/>
            <w:vAlign w:val="center"/>
          </w:tcPr>
          <w:p>
            <w:pPr>
              <w:spacing w:line="276" w:lineRule="auto"/>
              <w:jc w:val="center"/>
              <w:rPr>
                <w:rFonts w:hint="eastAsia" w:ascii="微软雅黑" w:hAnsi="微软雅黑" w:eastAsia="微软雅黑" w:cs="微软雅黑"/>
                <w:b/>
                <w:bCs/>
                <w:sz w:val="24"/>
              </w:rPr>
            </w:pPr>
            <w:r>
              <w:rPr>
                <w:rFonts w:hint="eastAsia" w:ascii="微软雅黑" w:hAnsi="微软雅黑" w:eastAsia="微软雅黑" w:cs="微软雅黑"/>
                <w:b/>
                <w:bCs/>
                <w:sz w:val="24"/>
              </w:rPr>
              <w:t>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响应文件情况：响应文件资料完整性、真实性及编制质量（应字迹清晰，内容齐全，真实有据，不得有涂改、漏页、错页、夹页、漏章等情况）综合评定0-2分。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kern w:val="0"/>
                <w:sz w:val="24"/>
              </w:rPr>
              <w:t>生产企业质量体系认证</w:t>
            </w:r>
            <w:r>
              <w:rPr>
                <w:rFonts w:hint="eastAsia" w:ascii="微软雅黑" w:hAnsi="微软雅黑" w:eastAsia="微软雅黑" w:cs="微软雅黑"/>
                <w:sz w:val="24"/>
              </w:rPr>
              <w:t>：如：ISO 9001、ISO 13485。每提供一份得1分，最高得2分。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客观分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3</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技术功能符合度：对应于 “采购内容及需求”响应情况，△每一条不满足采购文件的扣</w:t>
            </w:r>
            <w:r>
              <w:rPr>
                <w:rFonts w:hint="eastAsia" w:ascii="微软雅黑" w:hAnsi="微软雅黑" w:eastAsia="微软雅黑" w:cs="微软雅黑"/>
                <w:sz w:val="24"/>
                <w:lang w:val="en-US" w:eastAsia="zh-CN"/>
              </w:rPr>
              <w:t>2</w:t>
            </w:r>
            <w:r>
              <w:rPr>
                <w:rFonts w:hint="eastAsia" w:ascii="微软雅黑" w:hAnsi="微软雅黑" w:eastAsia="微软雅黑" w:cs="微软雅黑"/>
                <w:sz w:val="24"/>
              </w:rPr>
              <w:t>分，其他每一条不满足采购文件的扣</w:t>
            </w:r>
            <w:r>
              <w:rPr>
                <w:rFonts w:hint="eastAsia" w:ascii="微软雅黑" w:hAnsi="微软雅黑" w:eastAsia="微软雅黑" w:cs="微软雅黑"/>
                <w:sz w:val="24"/>
                <w:lang w:val="en-US" w:eastAsia="zh-CN"/>
              </w:rPr>
              <w:t>1</w:t>
            </w:r>
            <w:r>
              <w:rPr>
                <w:rFonts w:hint="eastAsia" w:ascii="微软雅黑" w:hAnsi="微软雅黑" w:eastAsia="微软雅黑" w:cs="微软雅黑"/>
                <w:sz w:val="24"/>
              </w:rPr>
              <w:t>分，扣完为止。▲为实质性条款，若不满足响应无效。</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客观分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25分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4</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所投产品技术功能的先进性和项目完整性0-8分。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8分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5</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所投产品配套的合理性：如配套试剂耗材、质控品、设备等0-8分。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8分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6</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售后服务方案，包括配送能力、服务响应时间、不良事件解决能力等完善性及时性0-10分。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7</w:t>
            </w:r>
          </w:p>
        </w:tc>
        <w:tc>
          <w:tcPr>
            <w:tcW w:w="3472" w:type="pct"/>
            <w:vAlign w:val="center"/>
          </w:tcPr>
          <w:p>
            <w:pPr>
              <w:jc w:val="left"/>
              <w:rPr>
                <w:rFonts w:hint="eastAsia" w:ascii="微软雅黑" w:hAnsi="微软雅黑" w:eastAsia="微软雅黑" w:cs="微软雅黑"/>
                <w:sz w:val="24"/>
              </w:rPr>
            </w:pPr>
            <w:r>
              <w:rPr>
                <w:rFonts w:hint="eastAsia" w:ascii="微软雅黑" w:hAnsi="微软雅黑" w:eastAsia="微软雅黑" w:cs="微软雅黑"/>
                <w:sz w:val="24"/>
              </w:rPr>
              <w:t>市场覆盖率：提供202</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年以来</w:t>
            </w:r>
            <w:r>
              <w:rPr>
                <w:rFonts w:hint="eastAsia" w:ascii="微软雅黑" w:hAnsi="微软雅黑" w:eastAsia="微软雅黑" w:cs="微软雅黑"/>
                <w:kern w:val="0"/>
                <w:sz w:val="24"/>
              </w:rPr>
              <w:t>该投标产品在省内三甲医院合同/发票证明材料,</w:t>
            </w:r>
            <w:r>
              <w:rPr>
                <w:rFonts w:hint="eastAsia" w:ascii="微软雅黑" w:hAnsi="微软雅黑" w:eastAsia="微软雅黑" w:cs="微软雅黑"/>
                <w:sz w:val="24"/>
              </w:rPr>
              <w:t>每提供1份合同（或相关证明）得2分，最高分值为10分；同一用户多份合同按一份计分。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客观分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8</w:t>
            </w:r>
          </w:p>
        </w:tc>
        <w:tc>
          <w:tcPr>
            <w:tcW w:w="3472" w:type="pct"/>
            <w:vAlign w:val="center"/>
          </w:tcPr>
          <w:p>
            <w:pPr>
              <w:jc w:val="left"/>
              <w:rPr>
                <w:rFonts w:hint="eastAsia" w:ascii="微软雅黑" w:hAnsi="微软雅黑" w:eastAsia="微软雅黑" w:cs="微软雅黑"/>
                <w:sz w:val="24"/>
              </w:rPr>
            </w:pPr>
            <w:r>
              <w:rPr>
                <w:rFonts w:hint="eastAsia" w:ascii="微软雅黑" w:hAnsi="微软雅黑" w:eastAsia="微软雅黑" w:cs="微软雅黑"/>
                <w:sz w:val="24"/>
              </w:rPr>
              <w:t>优惠条件：评委对响应文件中是否有超出采购文件的优惠条件进行评价，没有实质性优惠条件得0分；有优惠条件的给1-5分。</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主观分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5分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9</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以满足采购文件要求且有效报价的最低价格为评标基准价，其价格分为30分。其他报价人的价格分统一按照下列公式计算：报价得分＝(评标基准价/有效报价)×价格分分值 (精确到小数点后二位，</w:t>
            </w:r>
            <w:r>
              <w:rPr>
                <w:rFonts w:hint="eastAsia" w:ascii="微软雅黑" w:hAnsi="微软雅黑" w:eastAsia="微软雅黑" w:cs="微软雅黑"/>
                <w:kern w:val="0"/>
                <w:sz w:val="24"/>
              </w:rPr>
              <w:t>第三位四舍五入</w:t>
            </w:r>
            <w:r>
              <w:rPr>
                <w:rFonts w:hint="eastAsia" w:ascii="微软雅黑" w:hAnsi="微软雅黑" w:eastAsia="微软雅黑" w:cs="微软雅黑"/>
                <w:sz w:val="24"/>
              </w:rPr>
              <w:t>)。各报价得分按评分公式由采购人计算，评委审核。</w:t>
            </w:r>
          </w:p>
        </w:tc>
        <w:tc>
          <w:tcPr>
            <w:tcW w:w="597"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价格分</w:t>
            </w: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30分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0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w:t>
            </w:r>
          </w:p>
        </w:tc>
        <w:tc>
          <w:tcPr>
            <w:tcW w:w="3472" w:type="pct"/>
            <w:vAlign w:val="center"/>
          </w:tcPr>
          <w:p>
            <w:pPr>
              <w:spacing w:line="276" w:lineRule="auto"/>
              <w:rPr>
                <w:rFonts w:hint="eastAsia" w:ascii="微软雅黑" w:hAnsi="微软雅黑" w:eastAsia="微软雅黑" w:cs="微软雅黑"/>
                <w:sz w:val="24"/>
              </w:rPr>
            </w:pPr>
            <w:r>
              <w:rPr>
                <w:rFonts w:hint="eastAsia" w:ascii="微软雅黑" w:hAnsi="微软雅黑" w:eastAsia="微软雅黑" w:cs="微软雅黑"/>
                <w:sz w:val="24"/>
              </w:rPr>
              <w:t>总分</w:t>
            </w:r>
          </w:p>
        </w:tc>
        <w:tc>
          <w:tcPr>
            <w:tcW w:w="597" w:type="pct"/>
            <w:vAlign w:val="center"/>
          </w:tcPr>
          <w:p>
            <w:pPr>
              <w:spacing w:line="276" w:lineRule="auto"/>
              <w:jc w:val="center"/>
              <w:rPr>
                <w:rFonts w:hint="eastAsia" w:ascii="微软雅黑" w:hAnsi="微软雅黑" w:eastAsia="微软雅黑" w:cs="微软雅黑"/>
                <w:sz w:val="24"/>
              </w:rPr>
            </w:pPr>
          </w:p>
        </w:tc>
        <w:tc>
          <w:tcPr>
            <w:tcW w:w="530" w:type="pct"/>
            <w:vAlign w:val="center"/>
          </w:tcPr>
          <w:p>
            <w:pPr>
              <w:spacing w:line="276" w:lineRule="auto"/>
              <w:jc w:val="center"/>
              <w:rPr>
                <w:rFonts w:hint="eastAsia" w:ascii="微软雅黑" w:hAnsi="微软雅黑" w:eastAsia="微软雅黑" w:cs="微软雅黑"/>
                <w:sz w:val="24"/>
              </w:rPr>
            </w:pPr>
            <w:r>
              <w:rPr>
                <w:rFonts w:hint="eastAsia" w:ascii="微软雅黑" w:hAnsi="微软雅黑" w:eastAsia="微软雅黑" w:cs="微软雅黑"/>
                <w:sz w:val="24"/>
              </w:rPr>
              <w:t>100分</w:t>
            </w:r>
          </w:p>
        </w:tc>
      </w:tr>
    </w:tbl>
    <w:p>
      <w:pPr>
        <w:rPr>
          <w:rFonts w:hint="eastAsia" w:ascii="微软雅黑" w:hAnsi="微软雅黑" w:eastAsia="微软雅黑" w:cs="微软雅黑"/>
        </w:rPr>
      </w:pPr>
    </w:p>
    <w:p>
      <w:pPr>
        <w:widowControl/>
        <w:jc w:val="left"/>
        <w:rPr>
          <w:rFonts w:hint="eastAsia" w:ascii="微软雅黑" w:hAnsi="微软雅黑" w:eastAsia="微软雅黑" w:cs="微软雅黑"/>
        </w:rPr>
      </w:pPr>
      <w:r>
        <w:rPr>
          <w:rFonts w:hint="eastAsia" w:ascii="微软雅黑" w:hAnsi="微软雅黑" w:eastAsia="微软雅黑" w:cs="微软雅黑"/>
        </w:rPr>
        <w:br w:type="page"/>
      </w:r>
    </w:p>
    <w:p>
      <w:pPr>
        <w:rPr>
          <w:rFonts w:hint="eastAsia" w:ascii="微软雅黑" w:hAnsi="微软雅黑" w:eastAsia="微软雅黑" w:cs="微软雅黑"/>
        </w:rPr>
      </w:pPr>
    </w:p>
    <w:p>
      <w:pPr>
        <w:pStyle w:val="12"/>
        <w:rPr>
          <w:rFonts w:hint="eastAsia" w:ascii="微软雅黑" w:hAnsi="微软雅黑" w:eastAsia="微软雅黑" w:cs="微软雅黑"/>
        </w:rPr>
      </w:pPr>
      <w:bookmarkStart w:id="5" w:name="_Toc220618499"/>
      <w:r>
        <w:rPr>
          <w:rFonts w:hint="eastAsia" w:ascii="微软雅黑" w:hAnsi="微软雅黑" w:eastAsia="微软雅黑" w:cs="微软雅黑"/>
        </w:rPr>
        <w:t>第四章</w:t>
      </w:r>
      <w:r>
        <w:rPr>
          <w:rFonts w:hint="eastAsia" w:ascii="微软雅黑" w:hAnsi="微软雅黑" w:eastAsia="微软雅黑" w:cs="微软雅黑"/>
        </w:rPr>
        <w:tab/>
      </w:r>
      <w:r>
        <w:rPr>
          <w:rFonts w:hint="eastAsia" w:ascii="微软雅黑" w:hAnsi="微软雅黑" w:eastAsia="微软雅黑" w:cs="微软雅黑"/>
        </w:rPr>
        <w:t>响应文件格式</w:t>
      </w:r>
      <w:bookmarkEnd w:id="5"/>
    </w:p>
    <w:p>
      <w:pP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一、响应文件的组成</w:t>
      </w:r>
    </w:p>
    <w:p>
      <w:pPr>
        <w:rPr>
          <w:rFonts w:hint="eastAsia" w:ascii="微软雅黑" w:hAnsi="微软雅黑" w:eastAsia="微软雅黑" w:cs="微软雅黑"/>
          <w:sz w:val="24"/>
          <w:szCs w:val="22"/>
        </w:rPr>
      </w:pPr>
      <w:r>
        <w:rPr>
          <w:rFonts w:hint="eastAsia" w:ascii="微软雅黑" w:hAnsi="微软雅黑" w:eastAsia="微软雅黑" w:cs="微软雅黑"/>
          <w:sz w:val="24"/>
          <w:szCs w:val="22"/>
        </w:rPr>
        <w:t>响应文件由资格证明文件、商务技术文件、报价文件三部份组成。</w:t>
      </w:r>
    </w:p>
    <w:p>
      <w:pPr>
        <w:rPr>
          <w:rFonts w:hint="eastAsia" w:ascii="微软雅黑" w:hAnsi="微软雅黑" w:eastAsia="微软雅黑" w:cs="微软雅黑"/>
          <w:sz w:val="24"/>
          <w:szCs w:val="22"/>
        </w:rPr>
      </w:pPr>
    </w:p>
    <w:p>
      <w:pP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rPr>
        <w:t>二、响应文件内容按如下顺序制作：</w:t>
      </w:r>
    </w:p>
    <w:tbl>
      <w:tblPr>
        <w:tblStyle w:val="1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367"/>
        <w:gridCol w:w="4567"/>
        <w:gridCol w:w="2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09" w:type="pct"/>
            <w:vAlign w:val="center"/>
          </w:tcPr>
          <w:p>
            <w:pPr>
              <w:rPr>
                <w:rFonts w:hint="eastAsia" w:ascii="微软雅黑" w:hAnsi="微软雅黑" w:eastAsia="微软雅黑" w:cs="微软雅黑"/>
              </w:rPr>
            </w:pPr>
            <w:r>
              <w:rPr>
                <w:rFonts w:hint="eastAsia" w:ascii="微软雅黑" w:hAnsi="微软雅黑" w:eastAsia="微软雅黑" w:cs="微软雅黑"/>
              </w:rPr>
              <w:t>序号</w:t>
            </w:r>
          </w:p>
        </w:tc>
        <w:tc>
          <w:tcPr>
            <w:tcW w:w="771" w:type="pct"/>
            <w:vAlign w:val="center"/>
          </w:tcPr>
          <w:p>
            <w:pPr>
              <w:rPr>
                <w:rFonts w:hint="eastAsia" w:ascii="微软雅黑" w:hAnsi="微软雅黑" w:eastAsia="微软雅黑" w:cs="微软雅黑"/>
              </w:rPr>
            </w:pPr>
            <w:r>
              <w:rPr>
                <w:rFonts w:hint="eastAsia" w:ascii="微软雅黑" w:hAnsi="微软雅黑" w:eastAsia="微软雅黑" w:cs="微软雅黑"/>
              </w:rPr>
              <w:t>组成</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材料名称</w:t>
            </w:r>
          </w:p>
        </w:tc>
        <w:tc>
          <w:tcPr>
            <w:tcW w:w="1245" w:type="pct"/>
            <w:vAlign w:val="center"/>
          </w:tcPr>
          <w:p>
            <w:pPr>
              <w:rPr>
                <w:rFonts w:hint="eastAsia" w:ascii="微软雅黑" w:hAnsi="微软雅黑" w:eastAsia="微软雅黑" w:cs="微软雅黑"/>
              </w:rPr>
            </w:pPr>
            <w:r>
              <w:rPr>
                <w:rFonts w:hint="eastAsia" w:ascii="微软雅黑" w:hAnsi="微软雅黑" w:eastAsia="微软雅黑" w:cs="微软雅黑"/>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w:t>
            </w:r>
          </w:p>
        </w:tc>
        <w:tc>
          <w:tcPr>
            <w:tcW w:w="771" w:type="pct"/>
            <w:vAlign w:val="center"/>
          </w:tcPr>
          <w:p>
            <w:pPr>
              <w:rPr>
                <w:rFonts w:hint="eastAsia" w:ascii="微软雅黑" w:hAnsi="微软雅黑" w:eastAsia="微软雅黑" w:cs="微软雅黑"/>
              </w:rPr>
            </w:pPr>
            <w:r>
              <w:rPr>
                <w:rFonts w:hint="eastAsia" w:ascii="微软雅黑" w:hAnsi="微软雅黑" w:eastAsia="微软雅黑" w:cs="微软雅黑"/>
              </w:rPr>
              <w:t>封面</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封面（附件1）</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2</w:t>
            </w:r>
          </w:p>
        </w:tc>
        <w:tc>
          <w:tcPr>
            <w:tcW w:w="771" w:type="pct"/>
            <w:vMerge w:val="restart"/>
            <w:vAlign w:val="center"/>
          </w:tcPr>
          <w:p>
            <w:pPr>
              <w:rPr>
                <w:rFonts w:hint="eastAsia" w:ascii="微软雅黑" w:hAnsi="微软雅黑" w:eastAsia="微软雅黑" w:cs="微软雅黑"/>
              </w:rPr>
            </w:pPr>
            <w:r>
              <w:rPr>
                <w:rFonts w:hint="eastAsia" w:ascii="微软雅黑" w:hAnsi="微软雅黑" w:eastAsia="微软雅黑" w:cs="微软雅黑"/>
              </w:rPr>
              <w:t>资格证明文件</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采购公告发布之日起至公告截止日内任意时间的“信用中国”网站（www.creditchina.gov.cn）的响应供应商信用查询网页截图</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3</w:t>
            </w:r>
          </w:p>
        </w:tc>
        <w:tc>
          <w:tcPr>
            <w:tcW w:w="771" w:type="pct"/>
            <w:vMerge w:val="continue"/>
            <w:vAlign w:val="center"/>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企业营业执照</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4</w:t>
            </w:r>
          </w:p>
        </w:tc>
        <w:tc>
          <w:tcPr>
            <w:tcW w:w="771" w:type="pct"/>
            <w:vMerge w:val="continue"/>
            <w:vAlign w:val="center"/>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法人代表身份证复印件</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5</w:t>
            </w:r>
          </w:p>
        </w:tc>
        <w:tc>
          <w:tcPr>
            <w:tcW w:w="771" w:type="pct"/>
            <w:vMerge w:val="continue"/>
            <w:vAlign w:val="center"/>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销售人员身份证复印件</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6</w:t>
            </w:r>
          </w:p>
        </w:tc>
        <w:tc>
          <w:tcPr>
            <w:tcW w:w="771" w:type="pct"/>
            <w:vMerge w:val="restart"/>
            <w:vAlign w:val="center"/>
          </w:tcPr>
          <w:p>
            <w:pPr>
              <w:rPr>
                <w:rFonts w:hint="eastAsia" w:ascii="微软雅黑" w:hAnsi="微软雅黑" w:eastAsia="微软雅黑" w:cs="微软雅黑"/>
              </w:rPr>
            </w:pPr>
            <w:r>
              <w:rPr>
                <w:rFonts w:hint="eastAsia" w:ascii="微软雅黑" w:hAnsi="微软雅黑" w:eastAsia="微软雅黑" w:cs="微软雅黑"/>
                <w:sz w:val="24"/>
                <w:szCs w:val="22"/>
              </w:rPr>
              <w:t>商务技术文件</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声明书（附件2）</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7</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法定代表人授权委托书（附件3）</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rPr>
            </w:pPr>
            <w:r>
              <w:rPr>
                <w:rFonts w:hint="eastAsia" w:ascii="微软雅黑" w:hAnsi="微软雅黑" w:eastAsia="微软雅黑" w:cs="微软雅黑"/>
              </w:rPr>
              <w:t>8</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经营许可证或生产许可证</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09" w:type="pct"/>
          </w:tcPr>
          <w:p>
            <w:pPr>
              <w:rPr>
                <w:rFonts w:hint="eastAsia" w:ascii="微软雅黑" w:hAnsi="微软雅黑" w:eastAsia="微软雅黑" w:cs="微软雅黑"/>
              </w:rPr>
            </w:pPr>
            <w:r>
              <w:rPr>
                <w:rFonts w:hint="eastAsia" w:ascii="微软雅黑" w:hAnsi="微软雅黑" w:eastAsia="微软雅黑" w:cs="微软雅黑"/>
              </w:rPr>
              <w:t>9</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生产企业质量体系认证资质</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10</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医疗器械注册证及注册表</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11</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所投产品彩页、产品说明书等文件</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12</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厂家给经销商的逐级授权书</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13</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配套设备、耗材试剂（质控品等）清单及相关资质（如有）</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14</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技术响应表（附件4）</w:t>
            </w:r>
          </w:p>
        </w:tc>
        <w:tc>
          <w:tcPr>
            <w:tcW w:w="1245" w:type="pct"/>
          </w:tcPr>
          <w:p>
            <w:pPr>
              <w:rPr>
                <w:rFonts w:hint="eastAsia" w:ascii="微软雅黑" w:hAnsi="微软雅黑" w:eastAsia="微软雅黑" w:cs="微软雅黑"/>
              </w:rPr>
            </w:pPr>
            <w:r>
              <w:rPr>
                <w:rFonts w:hint="eastAsia" w:ascii="微软雅黑" w:hAnsi="微软雅黑" w:eastAsia="微软雅黑" w:cs="微软雅黑"/>
                <w:b/>
              </w:rPr>
              <w:t>总体要求和采购内容要求均需逐项响应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15</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售后服务方案</w:t>
            </w:r>
          </w:p>
        </w:tc>
        <w:tc>
          <w:tcPr>
            <w:tcW w:w="1245" w:type="pct"/>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16</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kern w:val="0"/>
                <w:szCs w:val="21"/>
              </w:rPr>
              <w:t>提供省内三甲用户名单及合同复印件（或发票）</w:t>
            </w:r>
          </w:p>
        </w:tc>
        <w:tc>
          <w:tcPr>
            <w:tcW w:w="1245" w:type="pct"/>
          </w:tcPr>
          <w:p>
            <w:pPr>
              <w:rPr>
                <w:rFonts w:hint="eastAsia" w:ascii="微软雅黑" w:hAnsi="微软雅黑" w:eastAsia="微软雅黑" w:cs="微软雅黑"/>
              </w:rPr>
            </w:pPr>
            <w:r>
              <w:rPr>
                <w:rFonts w:hint="eastAsia" w:ascii="微软雅黑" w:hAnsi="微软雅黑" w:eastAsia="微软雅黑" w:cs="微软雅黑"/>
                <w:b/>
              </w:rPr>
              <w:t>合同配置及价格清晰可见，否则案例无效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17</w:t>
            </w:r>
          </w:p>
        </w:tc>
        <w:tc>
          <w:tcPr>
            <w:tcW w:w="771" w:type="pct"/>
            <w:vMerge w:val="continue"/>
          </w:tcPr>
          <w:p>
            <w:pPr>
              <w:rPr>
                <w:rFonts w:hint="eastAsia" w:ascii="微软雅黑" w:hAnsi="微软雅黑" w:eastAsia="微软雅黑" w:cs="微软雅黑"/>
              </w:rPr>
            </w:pP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其他优惠条件</w:t>
            </w:r>
          </w:p>
        </w:tc>
        <w:tc>
          <w:tcPr>
            <w:tcW w:w="1245" w:type="pct"/>
          </w:tcPr>
          <w:p>
            <w:pPr>
              <w:rPr>
                <w:rFonts w:hint="eastAsia" w:ascii="微软雅黑" w:hAnsi="微软雅黑" w:eastAsia="微软雅黑" w:cs="微软雅黑"/>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9" w:type="pct"/>
          </w:tcPr>
          <w:p>
            <w:pPr>
              <w:rPr>
                <w:rFonts w:hint="eastAsia" w:ascii="微软雅黑" w:hAnsi="微软雅黑" w:eastAsia="微软雅黑" w:cs="微软雅黑"/>
              </w:rPr>
            </w:pPr>
            <w:r>
              <w:rPr>
                <w:rFonts w:hint="eastAsia" w:ascii="微软雅黑" w:hAnsi="微软雅黑" w:eastAsia="微软雅黑" w:cs="微软雅黑"/>
              </w:rPr>
              <w:t>18</w:t>
            </w:r>
          </w:p>
        </w:tc>
        <w:tc>
          <w:tcPr>
            <w:tcW w:w="771" w:type="pct"/>
            <w:vAlign w:val="center"/>
          </w:tcPr>
          <w:p>
            <w:pPr>
              <w:rPr>
                <w:rFonts w:hint="eastAsia" w:ascii="微软雅黑" w:hAnsi="微软雅黑" w:eastAsia="微软雅黑" w:cs="微软雅黑"/>
              </w:rPr>
            </w:pPr>
            <w:r>
              <w:rPr>
                <w:rFonts w:hint="eastAsia" w:ascii="微软雅黑" w:hAnsi="微软雅黑" w:eastAsia="微软雅黑" w:cs="微软雅黑"/>
                <w:sz w:val="24"/>
                <w:szCs w:val="22"/>
              </w:rPr>
              <w:t>报价文件</w:t>
            </w:r>
          </w:p>
        </w:tc>
        <w:tc>
          <w:tcPr>
            <w:tcW w:w="2575" w:type="pct"/>
            <w:vAlign w:val="center"/>
          </w:tcPr>
          <w:p>
            <w:pPr>
              <w:rPr>
                <w:rFonts w:hint="eastAsia" w:ascii="微软雅黑" w:hAnsi="微软雅黑" w:eastAsia="微软雅黑" w:cs="微软雅黑"/>
              </w:rPr>
            </w:pPr>
            <w:r>
              <w:rPr>
                <w:rFonts w:hint="eastAsia" w:ascii="微软雅黑" w:hAnsi="微软雅黑" w:eastAsia="微软雅黑" w:cs="微软雅黑"/>
              </w:rPr>
              <w:t>项目报价单（附件5）</w:t>
            </w:r>
          </w:p>
        </w:tc>
        <w:tc>
          <w:tcPr>
            <w:tcW w:w="1245" w:type="pct"/>
          </w:tcPr>
          <w:p>
            <w:pPr>
              <w:rPr>
                <w:rFonts w:hint="eastAsia" w:ascii="微软雅黑" w:hAnsi="微软雅黑" w:eastAsia="微软雅黑" w:cs="微软雅黑"/>
              </w:rPr>
            </w:pPr>
          </w:p>
        </w:tc>
      </w:tr>
    </w:tbl>
    <w:p>
      <w:pPr>
        <w:rPr>
          <w:rFonts w:hint="eastAsia" w:ascii="微软雅黑" w:hAnsi="微软雅黑" w:eastAsia="微软雅黑" w:cs="微软雅黑"/>
          <w:b/>
          <w:bCs/>
          <w:sz w:val="24"/>
        </w:rPr>
      </w:pPr>
      <w:r>
        <w:rPr>
          <w:rFonts w:hint="eastAsia" w:ascii="微软雅黑" w:hAnsi="微软雅黑" w:eastAsia="微软雅黑" w:cs="微软雅黑"/>
          <w:b/>
        </w:rPr>
        <w:t>注：正本所有文件需加盖公司红章，副本为正本的复印件。</w:t>
      </w:r>
    </w:p>
    <w:p>
      <w:pPr>
        <w:rPr>
          <w:rFonts w:hint="eastAsia" w:ascii="微软雅黑" w:hAnsi="微软雅黑" w:eastAsia="微软雅黑" w:cs="微软雅黑"/>
          <w:b/>
          <w:bCs/>
          <w:sz w:val="32"/>
        </w:rPr>
      </w:pPr>
    </w:p>
    <w:p>
      <w:pPr>
        <w:rPr>
          <w:rFonts w:hint="eastAsia" w:ascii="微软雅黑" w:hAnsi="微软雅黑" w:eastAsia="微软雅黑" w:cs="微软雅黑"/>
          <w:b/>
          <w:bCs/>
          <w:sz w:val="32"/>
        </w:rPr>
      </w:pPr>
    </w:p>
    <w:p>
      <w:pPr>
        <w:rPr>
          <w:rFonts w:hint="eastAsia" w:ascii="微软雅黑" w:hAnsi="微软雅黑" w:eastAsia="微软雅黑" w:cs="微软雅黑"/>
          <w:b/>
          <w:bCs/>
          <w:sz w:val="32"/>
        </w:rPr>
      </w:pP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 xml:space="preserve">附件1：响应文件封面                         </w:t>
      </w:r>
      <w:r>
        <w:rPr>
          <w:rFonts w:hint="eastAsia" w:ascii="微软雅黑" w:hAnsi="微软雅黑" w:eastAsia="微软雅黑" w:cs="微软雅黑"/>
          <w:bCs/>
          <w:sz w:val="30"/>
          <w:szCs w:val="30"/>
        </w:rPr>
        <w:t>正本或副本</w:t>
      </w:r>
    </w:p>
    <w:p>
      <w:pPr>
        <w:ind w:firstLine="1320" w:firstLineChars="300"/>
        <w:rPr>
          <w:rFonts w:hint="eastAsia" w:ascii="微软雅黑" w:hAnsi="微软雅黑" w:eastAsia="微软雅黑" w:cs="微软雅黑"/>
          <w:sz w:val="44"/>
          <w:szCs w:val="44"/>
        </w:rPr>
      </w:pPr>
      <w:r>
        <w:rPr>
          <w:rFonts w:hint="eastAsia" w:ascii="微软雅黑" w:hAnsi="微软雅黑" w:eastAsia="微软雅黑" w:cs="微软雅黑"/>
          <w:sz w:val="44"/>
          <w:szCs w:val="44"/>
        </w:rPr>
        <w:t>浙江大学医学院附属妇产科医院</w:t>
      </w:r>
    </w:p>
    <w:p>
      <w:pPr>
        <w:ind w:firstLine="3080" w:firstLineChars="700"/>
        <w:rPr>
          <w:rFonts w:hint="eastAsia" w:ascii="微软雅黑" w:hAnsi="微软雅黑" w:eastAsia="微软雅黑" w:cs="微软雅黑"/>
          <w:sz w:val="44"/>
          <w:szCs w:val="44"/>
        </w:rPr>
      </w:pPr>
      <w:r>
        <w:rPr>
          <w:rFonts w:hint="eastAsia" w:ascii="微软雅黑" w:hAnsi="微软雅黑" w:eastAsia="微软雅黑" w:cs="微软雅黑"/>
          <w:sz w:val="44"/>
          <w:szCs w:val="44"/>
        </w:rPr>
        <w:t>（耗材试剂）</w:t>
      </w:r>
    </w:p>
    <w:tbl>
      <w:tblPr>
        <w:tblStyle w:val="38"/>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04"/>
        <w:gridCol w:w="1704"/>
        <w:gridCol w:w="1704"/>
        <w:gridCol w:w="3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项目编号：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restart"/>
          </w:tcPr>
          <w:p>
            <w:pPr>
              <w:spacing w:line="720" w:lineRule="auto"/>
              <w:rPr>
                <w:rFonts w:hint="eastAsia" w:ascii="微软雅黑" w:hAnsi="微软雅黑" w:eastAsia="微软雅黑" w:cs="微软雅黑"/>
                <w:sz w:val="84"/>
                <w:szCs w:val="84"/>
              </w:rPr>
            </w:pPr>
          </w:p>
          <w:p>
            <w:pPr>
              <w:spacing w:line="720" w:lineRule="auto"/>
              <w:rPr>
                <w:rFonts w:hint="eastAsia" w:ascii="微软雅黑" w:hAnsi="微软雅黑" w:eastAsia="微软雅黑" w:cs="微软雅黑"/>
                <w:sz w:val="36"/>
                <w:szCs w:val="36"/>
              </w:rPr>
            </w:pPr>
          </w:p>
          <w:p>
            <w:pPr>
              <w:spacing w:line="720" w:lineRule="auto"/>
              <w:rPr>
                <w:rFonts w:hint="eastAsia" w:ascii="微软雅黑" w:hAnsi="微软雅黑" w:eastAsia="微软雅黑" w:cs="微软雅黑"/>
                <w:sz w:val="84"/>
                <w:szCs w:val="84"/>
              </w:rPr>
            </w:pPr>
            <w:r>
              <w:rPr>
                <w:rFonts w:hint="eastAsia" w:ascii="微软雅黑" w:hAnsi="微软雅黑" w:eastAsia="微软雅黑" w:cs="微软雅黑"/>
                <w:sz w:val="84"/>
                <w:szCs w:val="84"/>
              </w:rPr>
              <w:t>响应文件</w:t>
            </w:r>
          </w:p>
        </w:tc>
        <w:tc>
          <w:tcPr>
            <w:tcW w:w="3501" w:type="dxa"/>
            <w:vMerge w:val="restart"/>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pPr>
              <w:rPr>
                <w:rFonts w:hint="eastAsia" w:ascii="微软雅黑" w:hAnsi="微软雅黑" w:eastAsia="微软雅黑" w:cs="微软雅黑"/>
                <w:sz w:val="28"/>
                <w:szCs w:val="28"/>
              </w:rPr>
            </w:pPr>
          </w:p>
        </w:tc>
        <w:tc>
          <w:tcPr>
            <w:tcW w:w="1704" w:type="dxa"/>
          </w:tcPr>
          <w:p>
            <w:pPr>
              <w:rPr>
                <w:rFonts w:hint="eastAsia" w:ascii="微软雅黑" w:hAnsi="微软雅黑" w:eastAsia="微软雅黑" w:cs="微软雅黑"/>
                <w:sz w:val="28"/>
                <w:szCs w:val="28"/>
              </w:rPr>
            </w:pPr>
          </w:p>
        </w:tc>
        <w:tc>
          <w:tcPr>
            <w:tcW w:w="1704" w:type="dxa"/>
            <w:vMerge w:val="continue"/>
          </w:tcPr>
          <w:p>
            <w:pPr>
              <w:rPr>
                <w:rFonts w:hint="eastAsia" w:ascii="微软雅黑" w:hAnsi="微软雅黑" w:eastAsia="微软雅黑" w:cs="微软雅黑"/>
                <w:sz w:val="28"/>
                <w:szCs w:val="28"/>
              </w:rPr>
            </w:pPr>
          </w:p>
        </w:tc>
        <w:tc>
          <w:tcPr>
            <w:tcW w:w="3501" w:type="dxa"/>
            <w:vMerge w:val="continue"/>
          </w:tcPr>
          <w:p>
            <w:pPr>
              <w:rPr>
                <w:rFonts w:hint="eastAsia" w:ascii="微软雅黑" w:hAnsi="微软雅黑" w:eastAsia="微软雅黑" w:cs="微软雅黑"/>
                <w:sz w:val="28"/>
                <w:szCs w:val="2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供应商全称：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trike/>
                <w:color w:val="FF0000"/>
                <w:sz w:val="36"/>
                <w:szCs w:val="36"/>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pPr>
              <w:rPr>
                <w:rFonts w:hint="eastAsia" w:ascii="微软雅黑" w:hAnsi="微软雅黑" w:eastAsia="微软雅黑" w:cs="微软雅黑"/>
                <w:sz w:val="36"/>
                <w:szCs w:val="36"/>
              </w:rPr>
            </w:pPr>
            <w:r>
              <w:rPr>
                <w:rFonts w:hint="eastAsia" w:ascii="微软雅黑" w:hAnsi="微软雅黑" w:eastAsia="微软雅黑" w:cs="微软雅黑"/>
                <w:sz w:val="36"/>
                <w:szCs w:val="36"/>
              </w:rPr>
              <w:t>时      间：</w:t>
            </w:r>
          </w:p>
        </w:tc>
      </w:tr>
    </w:tbl>
    <w:p>
      <w:pPr>
        <w:rPr>
          <w:rFonts w:hint="eastAsia" w:ascii="微软雅黑" w:hAnsi="微软雅黑" w:eastAsia="微软雅黑" w:cs="微软雅黑"/>
          <w:szCs w:val="22"/>
        </w:rPr>
      </w:pPr>
    </w:p>
    <w:p>
      <w:pPr>
        <w:rPr>
          <w:rFonts w:hint="eastAsia" w:ascii="微软雅黑" w:hAnsi="微软雅黑" w:eastAsia="微软雅黑" w:cs="微软雅黑"/>
          <w:szCs w:val="22"/>
        </w:rPr>
      </w:pP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附件2：</w:t>
      </w:r>
    </w:p>
    <w:p>
      <w:pPr>
        <w:snapToGrid w:val="0"/>
        <w:spacing w:before="50" w:after="50"/>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声 明 书</w:t>
      </w:r>
    </w:p>
    <w:p>
      <w:pPr>
        <w:snapToGrid w:val="0"/>
        <w:spacing w:before="156" w:beforeLines="50" w:after="50" w:line="460" w:lineRule="exact"/>
        <w:rPr>
          <w:rFonts w:hint="eastAsia" w:ascii="微软雅黑" w:hAnsi="微软雅黑" w:eastAsia="微软雅黑" w:cs="微软雅黑"/>
          <w:sz w:val="28"/>
          <w:szCs w:val="28"/>
        </w:rPr>
      </w:pPr>
      <w:r>
        <w:rPr>
          <w:rFonts w:hint="eastAsia" w:ascii="微软雅黑" w:hAnsi="微软雅黑" w:eastAsia="微软雅黑" w:cs="微软雅黑"/>
          <w:sz w:val="28"/>
          <w:szCs w:val="28"/>
        </w:rPr>
        <w:t>致浙江大学医学院附属妇产科医院：</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u w:val="single"/>
        </w:rPr>
        <w:t>（供应商名称）</w:t>
      </w:r>
      <w:r>
        <w:rPr>
          <w:rFonts w:hint="eastAsia" w:ascii="微软雅黑" w:hAnsi="微软雅黑" w:eastAsia="微软雅黑" w:cs="微软雅黑"/>
          <w:sz w:val="28"/>
          <w:szCs w:val="28"/>
        </w:rPr>
        <w:t>系中华人民共和国合法企业，经营地址</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我</w:t>
      </w:r>
      <w:r>
        <w:rPr>
          <w:rFonts w:hint="eastAsia" w:ascii="微软雅黑" w:hAnsi="微软雅黑" w:eastAsia="微软雅黑" w:cs="微软雅黑"/>
          <w:sz w:val="28"/>
          <w:szCs w:val="28"/>
          <w:u w:val="single"/>
        </w:rPr>
        <w:t>（姓名）</w:t>
      </w:r>
      <w:r>
        <w:rPr>
          <w:rFonts w:hint="eastAsia" w:ascii="微软雅黑" w:hAnsi="微软雅黑" w:eastAsia="微软雅黑" w:cs="微软雅黑"/>
          <w:sz w:val="28"/>
          <w:szCs w:val="28"/>
        </w:rPr>
        <w:t>系</w:t>
      </w:r>
      <w:r>
        <w:rPr>
          <w:rFonts w:hint="eastAsia" w:ascii="微软雅黑" w:hAnsi="微软雅黑" w:eastAsia="微软雅黑" w:cs="微软雅黑"/>
          <w:sz w:val="28"/>
          <w:szCs w:val="28"/>
          <w:u w:val="single"/>
        </w:rPr>
        <w:t>（供应商名称）</w:t>
      </w:r>
      <w:r>
        <w:rPr>
          <w:rFonts w:hint="eastAsia" w:ascii="微软雅黑" w:hAnsi="微软雅黑" w:eastAsia="微软雅黑" w:cs="微软雅黑"/>
          <w:sz w:val="28"/>
          <w:szCs w:val="28"/>
        </w:rPr>
        <w:t>的法定代表人，我方愿意参加贵方组织的</w:t>
      </w:r>
      <w:r>
        <w:rPr>
          <w:rFonts w:hint="eastAsia" w:ascii="微软雅黑" w:hAnsi="微软雅黑" w:eastAsia="微软雅黑" w:cs="微软雅黑"/>
          <w:sz w:val="28"/>
          <w:szCs w:val="28"/>
          <w:u w:val="single"/>
        </w:rPr>
        <w:t>（采购项目名称）（编号为 ）</w:t>
      </w:r>
      <w:r>
        <w:rPr>
          <w:rFonts w:hint="eastAsia" w:ascii="微软雅黑" w:hAnsi="微软雅黑" w:eastAsia="微软雅黑" w:cs="微软雅黑"/>
          <w:sz w:val="28"/>
          <w:szCs w:val="28"/>
        </w:rPr>
        <w:t>的采购项目，为此，我方就本次项目有关事项郑重声明如下：</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1、我方已详细审查全部采购文件，同意采购文件的各项要求。</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2、我方向贵方提交的所有响应文件、资料都是准确的和真实的。</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3、若成交，我方将按采购文件规定履行合同责任和义务。</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4、我方不是采购人的附属机构；在获知本项目采购信息后，与采购人聘请的为此项目提供咨询服务的公司及其附属机构没有任何联系。</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5、响应文件自提交之日起有效期为90天。</w:t>
      </w:r>
    </w:p>
    <w:p>
      <w:pPr>
        <w:snapToGrid w:val="0"/>
        <w:spacing w:line="460" w:lineRule="exact"/>
        <w:ind w:firstLine="548" w:firstLineChars="196"/>
        <w:rPr>
          <w:rFonts w:hint="eastAsia" w:ascii="微软雅黑" w:hAnsi="微软雅黑" w:eastAsia="微软雅黑" w:cs="微软雅黑"/>
          <w:sz w:val="28"/>
          <w:szCs w:val="28"/>
        </w:rPr>
      </w:pPr>
      <w:r>
        <w:rPr>
          <w:rFonts w:hint="eastAsia" w:ascii="微软雅黑" w:hAnsi="微软雅黑" w:eastAsia="微软雅黑" w:cs="微软雅黑"/>
          <w:sz w:val="28"/>
          <w:szCs w:val="28"/>
        </w:rPr>
        <w:t>6、我方参与本项目前3年内的经营活动中没有重大违法记录。</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7、我方通过“信用中国”网站（www.creditchina.gov.cn）查询，未被列入失信被执行人、重大税收违法案件当事人名单、政府采购严重违法失信行为记录名单。</w:t>
      </w:r>
    </w:p>
    <w:p>
      <w:pPr>
        <w:snapToGrid w:val="0"/>
        <w:spacing w:before="156" w:beforeLines="50" w:after="50" w:line="460" w:lineRule="exact"/>
        <w:ind w:firstLine="560" w:firstLineChars="200"/>
        <w:rPr>
          <w:rFonts w:hint="eastAsia" w:ascii="微软雅黑" w:hAnsi="微软雅黑" w:eastAsia="微软雅黑" w:cs="微软雅黑"/>
          <w:sz w:val="28"/>
          <w:szCs w:val="28"/>
        </w:rPr>
      </w:pPr>
      <w:r>
        <w:rPr>
          <w:rFonts w:hint="eastAsia" w:ascii="微软雅黑" w:hAnsi="微软雅黑" w:eastAsia="微软雅黑" w:cs="微软雅黑"/>
          <w:sz w:val="28"/>
          <w:szCs w:val="28"/>
        </w:rPr>
        <w:t>8、以上事项如有虚假或隐瞒，我方愿意承担一切后果，并不再寻求任何旨在减轻或免除法律责任的辩解。</w:t>
      </w:r>
    </w:p>
    <w:p>
      <w:pPr>
        <w:snapToGrid w:val="0"/>
        <w:spacing w:before="156" w:beforeLines="50" w:after="50" w:line="460" w:lineRule="exact"/>
        <w:ind w:firstLine="560" w:firstLineChars="200"/>
        <w:rPr>
          <w:rFonts w:hint="eastAsia" w:ascii="微软雅黑" w:hAnsi="微软雅黑" w:eastAsia="微软雅黑" w:cs="微软雅黑"/>
          <w:sz w:val="28"/>
          <w:szCs w:val="28"/>
        </w:rPr>
      </w:pPr>
    </w:p>
    <w:p>
      <w:pPr>
        <w:snapToGrid w:val="0"/>
        <w:spacing w:before="156" w:beforeLines="50" w:after="50" w:line="460" w:lineRule="exact"/>
        <w:ind w:right="600" w:firstLine="140" w:firstLineChars="50"/>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法定代表人签名（或签名章）：</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 xml:space="preserve">  日 期：</w:t>
      </w:r>
      <w:r>
        <w:rPr>
          <w:rFonts w:hint="eastAsia" w:ascii="微软雅黑" w:hAnsi="微软雅黑" w:eastAsia="微软雅黑" w:cs="微软雅黑"/>
          <w:sz w:val="28"/>
          <w:szCs w:val="28"/>
          <w:u w:val="single"/>
        </w:rPr>
        <w:t xml:space="preserve">          </w:t>
      </w:r>
    </w:p>
    <w:p>
      <w:pPr>
        <w:snapToGrid w:val="0"/>
        <w:spacing w:before="156" w:beforeLines="50" w:line="460" w:lineRule="exact"/>
        <w:ind w:firstLine="200"/>
        <w:rPr>
          <w:rFonts w:hint="eastAsia" w:ascii="微软雅黑" w:hAnsi="微软雅黑" w:eastAsia="微软雅黑" w:cs="微软雅黑"/>
          <w:sz w:val="28"/>
          <w:szCs w:val="28"/>
          <w:u w:val="single"/>
        </w:rPr>
      </w:pPr>
    </w:p>
    <w:p>
      <w:pPr>
        <w:snapToGrid w:val="0"/>
        <w:spacing w:before="156" w:beforeLines="50" w:after="50" w:line="460" w:lineRule="exact"/>
        <w:ind w:firstLine="140" w:firstLineChars="50"/>
        <w:rPr>
          <w:rFonts w:hint="eastAsia" w:ascii="微软雅黑" w:hAnsi="微软雅黑" w:eastAsia="微软雅黑" w:cs="微软雅黑"/>
          <w:sz w:val="28"/>
          <w:szCs w:val="28"/>
        </w:rPr>
      </w:pPr>
      <w:r>
        <w:rPr>
          <w:rFonts w:hint="eastAsia" w:ascii="微软雅黑" w:hAnsi="微软雅黑" w:eastAsia="微软雅黑" w:cs="微软雅黑"/>
          <w:sz w:val="28"/>
          <w:szCs w:val="28"/>
        </w:rPr>
        <w:t>供应商全称（公章）：</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 xml:space="preserve">       </w:t>
      </w: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附件3：</w:t>
      </w:r>
    </w:p>
    <w:p>
      <w:pPr>
        <w:snapToGrid w:val="0"/>
        <w:spacing w:before="50" w:after="50"/>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法定代表人授权委托书</w:t>
      </w:r>
    </w:p>
    <w:p>
      <w:pPr>
        <w:snapToGrid w:val="0"/>
        <w:spacing w:before="156" w:beforeLines="50" w:after="50"/>
        <w:rPr>
          <w:rFonts w:hint="eastAsia" w:ascii="微软雅黑" w:hAnsi="微软雅黑" w:eastAsia="微软雅黑" w:cs="微软雅黑"/>
          <w:b/>
          <w:sz w:val="30"/>
          <w:szCs w:val="30"/>
        </w:rPr>
      </w:pPr>
    </w:p>
    <w:p>
      <w:pPr>
        <w:snapToGrid w:val="0"/>
        <w:spacing w:before="156" w:beforeLines="50" w:after="50" w:line="460" w:lineRule="exact"/>
        <w:rPr>
          <w:rFonts w:hint="eastAsia" w:ascii="微软雅黑" w:hAnsi="微软雅黑" w:eastAsia="微软雅黑" w:cs="微软雅黑"/>
          <w:b/>
          <w:bCs/>
          <w:sz w:val="30"/>
          <w:szCs w:val="30"/>
        </w:rPr>
      </w:pPr>
      <w:r>
        <w:rPr>
          <w:rFonts w:hint="eastAsia" w:ascii="微软雅黑" w:hAnsi="微软雅黑" w:eastAsia="微软雅黑" w:cs="微软雅黑"/>
          <w:bCs/>
          <w:sz w:val="30"/>
          <w:szCs w:val="30"/>
        </w:rPr>
        <w:t>浙江大学医学院附属妇产科医院：</w:t>
      </w:r>
    </w:p>
    <w:p>
      <w:pPr>
        <w:snapToGrid w:val="0"/>
        <w:spacing w:before="156" w:beforeLines="50" w:after="50" w:line="46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rPr>
        <w:t>我</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（姓名）系</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（供应商名称）的法定代表人，现授权委托本单位在职职工 </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（姓名）为授权代表，以我方的名义参加项目编号：</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项目名称</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项目的活动，并代表我方全权办理针对上述项目的具体事务签署相关文件。我方对授权代表的签名事项负全部责任。</w:t>
      </w:r>
    </w:p>
    <w:p>
      <w:pPr>
        <w:snapToGrid w:val="0"/>
        <w:spacing w:before="156" w:beforeLines="50" w:after="50" w:line="460" w:lineRule="exact"/>
        <w:ind w:firstLine="480"/>
        <w:rPr>
          <w:rFonts w:hint="eastAsia" w:ascii="微软雅黑" w:hAnsi="微软雅黑" w:eastAsia="微软雅黑" w:cs="微软雅黑"/>
          <w:sz w:val="30"/>
          <w:szCs w:val="30"/>
        </w:rPr>
      </w:pPr>
      <w:r>
        <w:rPr>
          <w:rFonts w:hint="eastAsia" w:ascii="微软雅黑" w:hAnsi="微软雅黑" w:eastAsia="微软雅黑" w:cs="微软雅黑"/>
          <w:sz w:val="30"/>
          <w:szCs w:val="30"/>
        </w:rPr>
        <w:t>在撤销授权的书面通知以前，本授权书一直有效。授权代表在授权书有效期内签署的所有文件不因授权的撤销而失效。</w:t>
      </w:r>
    </w:p>
    <w:p>
      <w:pPr>
        <w:snapToGrid w:val="0"/>
        <w:spacing w:before="156" w:beforeLines="50" w:after="50" w:line="460" w:lineRule="exact"/>
        <w:ind w:firstLine="480"/>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授权代表无转委托权，特此委托。</w:t>
      </w:r>
    </w:p>
    <w:p>
      <w:pPr>
        <w:snapToGrid w:val="0"/>
        <w:spacing w:before="156" w:beforeLines="50" w:after="50" w:line="460" w:lineRule="exact"/>
        <w:ind w:firstLine="480"/>
        <w:rPr>
          <w:rFonts w:hint="eastAsia" w:ascii="微软雅黑" w:hAnsi="微软雅黑" w:eastAsia="微软雅黑" w:cs="微软雅黑"/>
          <w:sz w:val="30"/>
          <w:szCs w:val="30"/>
        </w:rPr>
      </w:pPr>
    </w:p>
    <w:p>
      <w:pPr>
        <w:snapToGrid w:val="0"/>
        <w:spacing w:before="156" w:beforeLines="50" w:after="50" w:line="460" w:lineRule="exact"/>
        <w:ind w:firstLine="480"/>
        <w:rPr>
          <w:rFonts w:hint="eastAsia" w:ascii="微软雅黑" w:hAnsi="微软雅黑" w:eastAsia="微软雅黑" w:cs="微软雅黑"/>
          <w:sz w:val="30"/>
          <w:szCs w:val="30"/>
        </w:rPr>
      </w:pP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授权代表签名：</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职务：</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授权代表身份证号码：</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授权代表联系手机：</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w:t>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法定代表人签名（或签名章）：</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职务：</w:t>
      </w:r>
      <w:r>
        <w:rPr>
          <w:rFonts w:hint="eastAsia" w:ascii="微软雅黑" w:hAnsi="微软雅黑" w:eastAsia="微软雅黑" w:cs="微软雅黑"/>
          <w:sz w:val="30"/>
          <w:szCs w:val="30"/>
          <w:u w:val="single"/>
        </w:rPr>
        <w:t xml:space="preserve">           </w:t>
      </w:r>
    </w:p>
    <w:p>
      <w:pPr>
        <w:snapToGrid w:val="0"/>
        <w:spacing w:before="156" w:beforeLines="50" w:after="50" w:line="460" w:lineRule="exact"/>
        <w:rPr>
          <w:rFonts w:hint="eastAsia" w:ascii="微软雅黑" w:hAnsi="微软雅黑" w:eastAsia="微软雅黑" w:cs="微软雅黑"/>
          <w:sz w:val="30"/>
          <w:szCs w:val="30"/>
        </w:rPr>
      </w:pP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 xml:space="preserve">                                     </w:t>
      </w:r>
    </w:p>
    <w:p>
      <w:pPr>
        <w:snapToGrid w:val="0"/>
        <w:spacing w:before="156" w:beforeLines="50" w:after="50" w:line="460" w:lineRule="exact"/>
        <w:ind w:firstLine="6150" w:firstLineChars="2050"/>
        <w:rPr>
          <w:rFonts w:hint="eastAsia" w:ascii="微软雅黑" w:hAnsi="微软雅黑" w:eastAsia="微软雅黑" w:cs="微软雅黑"/>
          <w:sz w:val="30"/>
          <w:szCs w:val="30"/>
        </w:rPr>
      </w:pPr>
    </w:p>
    <w:p>
      <w:pPr>
        <w:snapToGrid w:val="0"/>
        <w:spacing w:before="156" w:beforeLines="50" w:after="50" w:line="460" w:lineRule="exact"/>
        <w:rPr>
          <w:rFonts w:hint="eastAsia" w:ascii="微软雅黑" w:hAnsi="微软雅黑" w:eastAsia="微软雅黑" w:cs="微软雅黑"/>
          <w:sz w:val="30"/>
          <w:szCs w:val="30"/>
          <w:u w:val="single"/>
        </w:rPr>
      </w:pPr>
      <w:r>
        <w:rPr>
          <w:rFonts w:hint="eastAsia" w:ascii="微软雅黑" w:hAnsi="微软雅黑" w:eastAsia="微软雅黑" w:cs="微软雅黑"/>
          <w:sz w:val="30"/>
          <w:szCs w:val="30"/>
        </w:rPr>
        <w:t>供应商全称（公章）：</w:t>
      </w:r>
      <w:r>
        <w:rPr>
          <w:rFonts w:hint="eastAsia" w:ascii="微软雅黑" w:hAnsi="微软雅黑" w:eastAsia="微软雅黑" w:cs="微软雅黑"/>
          <w:sz w:val="30"/>
          <w:szCs w:val="30"/>
          <w:u w:val="single"/>
        </w:rPr>
        <w:t xml:space="preserve">           </w:t>
      </w:r>
      <w:r>
        <w:rPr>
          <w:rFonts w:hint="eastAsia" w:ascii="微软雅黑" w:hAnsi="微软雅黑" w:eastAsia="微软雅黑" w:cs="微软雅黑"/>
          <w:sz w:val="30"/>
          <w:szCs w:val="30"/>
        </w:rPr>
        <w:t xml:space="preserve">         日  期：</w:t>
      </w:r>
      <w:r>
        <w:rPr>
          <w:rFonts w:hint="eastAsia" w:ascii="微软雅黑" w:hAnsi="微软雅黑" w:eastAsia="微软雅黑" w:cs="微软雅黑"/>
          <w:sz w:val="30"/>
          <w:szCs w:val="30"/>
          <w:u w:val="single"/>
        </w:rPr>
        <w:t xml:space="preserve">     </w:t>
      </w:r>
    </w:p>
    <w:p>
      <w:pPr>
        <w:pStyle w:val="31"/>
        <w:spacing w:line="360" w:lineRule="auto"/>
        <w:jc w:val="both"/>
        <w:rPr>
          <w:rFonts w:hint="eastAsia" w:ascii="微软雅黑" w:hAnsi="微软雅黑" w:eastAsia="微软雅黑" w:cs="微软雅黑"/>
          <w:sz w:val="21"/>
          <w:szCs w:val="21"/>
        </w:rPr>
      </w:pPr>
    </w:p>
    <w:p>
      <w:pPr>
        <w:pStyle w:val="31"/>
        <w:spacing w:line="360" w:lineRule="auto"/>
        <w:jc w:val="both"/>
        <w:rPr>
          <w:rFonts w:hint="eastAsia" w:ascii="微软雅黑" w:hAnsi="微软雅黑" w:eastAsia="微软雅黑" w:cs="微软雅黑"/>
          <w:sz w:val="21"/>
          <w:szCs w:val="21"/>
        </w:rPr>
      </w:pPr>
    </w:p>
    <w:p>
      <w:pPr>
        <w:pStyle w:val="31"/>
        <w:spacing w:line="360" w:lineRule="auto"/>
        <w:jc w:val="both"/>
        <w:rPr>
          <w:rFonts w:hint="eastAsia" w:ascii="微软雅黑" w:hAnsi="微软雅黑" w:eastAsia="微软雅黑" w:cs="微软雅黑"/>
          <w:sz w:val="21"/>
          <w:szCs w:val="21"/>
        </w:rPr>
      </w:pP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附件4：</w:t>
      </w:r>
    </w:p>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技术响应表</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供应商全称（公章）：</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45"/>
        <w:gridCol w:w="3430"/>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采购文件要求</w:t>
            </w: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响应情况</w:t>
            </w: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343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c>
          <w:tcPr>
            <w:tcW w:w="195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b/>
                <w:sz w:val="28"/>
                <w:szCs w:val="28"/>
              </w:rPr>
            </w:pPr>
          </w:p>
        </w:tc>
      </w:tr>
    </w:tbl>
    <w:p>
      <w:pPr>
        <w:rPr>
          <w:rFonts w:hint="eastAsia" w:ascii="微软雅黑" w:hAnsi="微软雅黑" w:eastAsia="微软雅黑" w:cs="微软雅黑"/>
          <w:sz w:val="32"/>
          <w:szCs w:val="32"/>
        </w:rPr>
      </w:pP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授权代表签名及手机：</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日期：</w:t>
      </w:r>
      <w:r>
        <w:rPr>
          <w:rFonts w:hint="eastAsia" w:ascii="微软雅黑" w:hAnsi="微软雅黑" w:eastAsia="微软雅黑" w:cs="微软雅黑"/>
          <w:sz w:val="32"/>
          <w:szCs w:val="32"/>
          <w:u w:val="single"/>
        </w:rPr>
        <w:t xml:space="preserve">                   </w:t>
      </w:r>
    </w:p>
    <w:p>
      <w:pPr>
        <w:pStyle w:val="31"/>
        <w:spacing w:line="360" w:lineRule="auto"/>
        <w:jc w:val="both"/>
        <w:rPr>
          <w:rFonts w:hint="eastAsia" w:ascii="微软雅黑" w:hAnsi="微软雅黑" w:eastAsia="微软雅黑" w:cs="微软雅黑"/>
          <w:sz w:val="21"/>
          <w:szCs w:val="21"/>
        </w:rPr>
      </w:pPr>
    </w:p>
    <w:p>
      <w:pPr>
        <w:pStyle w:val="31"/>
        <w:spacing w:line="360" w:lineRule="auto"/>
        <w:jc w:val="both"/>
        <w:rPr>
          <w:rFonts w:hint="eastAsia" w:ascii="微软雅黑" w:hAnsi="微软雅黑" w:eastAsia="微软雅黑" w:cs="微软雅黑"/>
          <w:sz w:val="21"/>
          <w:szCs w:val="21"/>
        </w:rPr>
      </w:pPr>
      <w:r>
        <w:rPr>
          <w:rFonts w:hint="eastAsia" w:ascii="微软雅黑" w:hAnsi="微软雅黑" w:eastAsia="微软雅黑" w:cs="微软雅黑"/>
          <w:sz w:val="21"/>
          <w:szCs w:val="21"/>
        </w:rPr>
        <w:t>说明：①采购文件要求列第一行填写项目名称，以下填写</w:t>
      </w:r>
      <w:r>
        <w:rPr>
          <w:rFonts w:hint="eastAsia" w:ascii="微软雅黑" w:hAnsi="微软雅黑" w:eastAsia="微软雅黑" w:cs="微软雅黑"/>
          <w:b/>
          <w:sz w:val="21"/>
          <w:szCs w:val="21"/>
        </w:rPr>
        <w:t>总体要求和采购内容技术要求</w:t>
      </w:r>
      <w:r>
        <w:rPr>
          <w:rFonts w:hint="eastAsia" w:ascii="微软雅黑" w:hAnsi="微软雅黑" w:eastAsia="微软雅黑" w:cs="微软雅黑"/>
          <w:sz w:val="21"/>
          <w:szCs w:val="21"/>
        </w:rPr>
        <w:t>。②响应情况列</w:t>
      </w:r>
      <w:r>
        <w:rPr>
          <w:rFonts w:hint="eastAsia" w:ascii="微软雅黑" w:hAnsi="微软雅黑" w:eastAsia="微软雅黑" w:cs="微软雅黑"/>
          <w:b/>
          <w:sz w:val="21"/>
          <w:szCs w:val="21"/>
        </w:rPr>
        <w:t>如实填写</w:t>
      </w:r>
      <w:r>
        <w:rPr>
          <w:rFonts w:hint="eastAsia" w:ascii="微软雅黑" w:hAnsi="微软雅黑" w:eastAsia="微软雅黑" w:cs="微软雅黑"/>
          <w:sz w:val="21"/>
          <w:szCs w:val="21"/>
        </w:rPr>
        <w:t>项目响应情况。③注明“正偏离”、“负偏离”或“无偏离”。</w:t>
      </w:r>
    </w:p>
    <w:p>
      <w:pPr>
        <w:rPr>
          <w:rFonts w:hint="eastAsia" w:ascii="微软雅黑" w:hAnsi="微软雅黑" w:eastAsia="微软雅黑" w:cs="微软雅黑"/>
          <w:sz w:val="30"/>
          <w:szCs w:val="30"/>
        </w:rPr>
      </w:pPr>
      <w:r>
        <w:rPr>
          <w:rFonts w:hint="eastAsia" w:ascii="微软雅黑" w:hAnsi="微软雅黑" w:eastAsia="微软雅黑" w:cs="微软雅黑"/>
          <w:sz w:val="30"/>
          <w:szCs w:val="30"/>
        </w:rPr>
        <w:br w:type="page"/>
      </w:r>
    </w:p>
    <w:p>
      <w:pPr>
        <w:snapToGrid w:val="0"/>
        <w:spacing w:before="156" w:beforeLines="50" w:after="50" w:line="460" w:lineRule="exact"/>
        <w:rPr>
          <w:rFonts w:hint="eastAsia" w:ascii="微软雅黑" w:hAnsi="微软雅黑" w:eastAsia="微软雅黑" w:cs="微软雅黑"/>
          <w:sz w:val="30"/>
          <w:szCs w:val="30"/>
        </w:rPr>
      </w:pPr>
      <w:r>
        <w:rPr>
          <w:rFonts w:hint="eastAsia" w:ascii="微软雅黑" w:hAnsi="微软雅黑" w:eastAsia="微软雅黑" w:cs="微软雅黑"/>
          <w:sz w:val="30"/>
          <w:szCs w:val="30"/>
        </w:rPr>
        <w:t>附件5：</w:t>
      </w:r>
    </w:p>
    <w:p>
      <w:pPr>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报价明细表</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供应商全称：</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项目编号：</w:t>
      </w:r>
      <w:r>
        <w:rPr>
          <w:rFonts w:hint="eastAsia" w:ascii="微软雅黑" w:hAnsi="微软雅黑" w:eastAsia="微软雅黑" w:cs="微软雅黑"/>
          <w:sz w:val="32"/>
          <w:szCs w:val="32"/>
          <w:u w:val="single"/>
        </w:rPr>
        <w:t xml:space="preserve">                          </w:t>
      </w:r>
    </w:p>
    <w:tbl>
      <w:tblPr>
        <w:tblStyle w:val="15"/>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7"/>
        <w:gridCol w:w="413"/>
        <w:gridCol w:w="1489"/>
        <w:gridCol w:w="1564"/>
        <w:gridCol w:w="1393"/>
        <w:gridCol w:w="1447"/>
        <w:gridCol w:w="1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r>
              <w:rPr>
                <w:rFonts w:hint="eastAsia" w:ascii="微软雅黑" w:hAnsi="微软雅黑" w:eastAsia="微软雅黑" w:cs="微软雅黑"/>
                <w:sz w:val="32"/>
                <w:szCs w:val="32"/>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货物名称</w:t>
            </w: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注册证号</w:t>
            </w: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品牌 /产地</w:t>
            </w: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规格型号</w:t>
            </w: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产品ID</w:t>
            </w: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jc w:val="center"/>
              <w:rPr>
                <w:rFonts w:hint="eastAsia" w:ascii="微软雅黑" w:hAnsi="微软雅黑" w:eastAsia="微软雅黑" w:cs="微软雅黑"/>
                <w:b/>
                <w:sz w:val="28"/>
                <w:szCs w:val="28"/>
              </w:rPr>
            </w:pPr>
            <w:r>
              <w:rPr>
                <w:rFonts w:hint="eastAsia" w:ascii="微软雅黑" w:hAnsi="微软雅黑" w:eastAsia="微软雅黑" w:cs="微软雅黑"/>
                <w:b/>
                <w:sz w:val="28"/>
                <w:szCs w:val="28"/>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0"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89"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564"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393"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44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c>
          <w:tcPr>
            <w:tcW w:w="165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7"/>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28"/>
                <w:szCs w:val="28"/>
                <w:u w:val="single"/>
              </w:rPr>
            </w:pPr>
            <w:r>
              <w:rPr>
                <w:rFonts w:hint="eastAsia" w:ascii="微软雅黑" w:hAnsi="微软雅黑" w:eastAsia="微软雅黑" w:cs="微软雅黑"/>
                <w:sz w:val="28"/>
                <w:szCs w:val="28"/>
              </w:rPr>
              <w:t>合计金额大写：</w:t>
            </w:r>
            <w:r>
              <w:rPr>
                <w:rFonts w:hint="eastAsia" w:ascii="微软雅黑" w:hAnsi="微软雅黑" w:eastAsia="微软雅黑" w:cs="微软雅黑"/>
                <w:sz w:val="28"/>
                <w:szCs w:val="28"/>
                <w:u w:val="single"/>
              </w:rPr>
              <w:t xml:space="preserve">               </w:t>
            </w:r>
            <w:r>
              <w:rPr>
                <w:rFonts w:hint="eastAsia" w:ascii="微软雅黑" w:hAnsi="微软雅黑" w:eastAsia="微软雅黑" w:cs="微软雅黑"/>
                <w:sz w:val="28"/>
                <w:szCs w:val="28"/>
              </w:rPr>
              <w:t xml:space="preserve">   小写：￥</w:t>
            </w:r>
            <w:r>
              <w:rPr>
                <w:rFonts w:hint="eastAsia" w:ascii="微软雅黑" w:hAnsi="微软雅黑" w:eastAsia="微软雅黑" w:cs="微软雅黑"/>
                <w:sz w:val="28"/>
                <w:szCs w:val="28"/>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备</w:t>
            </w: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注</w:t>
            </w: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p>
            <w:pPr>
              <w:rPr>
                <w:rFonts w:hint="eastAsia" w:ascii="微软雅黑" w:hAnsi="微软雅黑" w:eastAsia="微软雅黑" w:cs="微软雅黑"/>
                <w:sz w:val="28"/>
                <w:szCs w:val="28"/>
              </w:rPr>
            </w:pPr>
          </w:p>
        </w:tc>
        <w:tc>
          <w:tcPr>
            <w:tcW w:w="7964" w:type="dxa"/>
            <w:gridSpan w:val="6"/>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1、此表应按项目的明细情况列项填表，在填写时，如上表不适合本项目的实际情况，可在确保响应明细内容完整的情况下，根据上表格式自行划表填写。</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2、报价要求：项目费用包括项目实施所需的工程费、工时费、服务费、运输费、安装费调试费、税费及其他一切费用。</w:t>
            </w:r>
          </w:p>
          <w:p>
            <w:pPr>
              <w:rPr>
                <w:rFonts w:hint="eastAsia" w:ascii="微软雅黑" w:hAnsi="微软雅黑" w:eastAsia="微软雅黑" w:cs="微软雅黑"/>
                <w:sz w:val="28"/>
                <w:szCs w:val="28"/>
              </w:rPr>
            </w:pPr>
            <w:r>
              <w:rPr>
                <w:rFonts w:hint="eastAsia" w:ascii="微软雅黑" w:hAnsi="微软雅黑" w:eastAsia="微软雅黑" w:cs="微软雅黑"/>
                <w:sz w:val="28"/>
                <w:szCs w:val="28"/>
              </w:rPr>
              <w:t>3、报价中不允许出现报价优惠等字样，合计总价应与明细报价汇总相等。</w:t>
            </w:r>
          </w:p>
          <w:p>
            <w:pPr>
              <w:rPr>
                <w:rFonts w:hint="eastAsia" w:ascii="微软雅黑" w:hAnsi="微软雅黑" w:eastAsia="微软雅黑" w:cs="微软雅黑"/>
                <w:sz w:val="28"/>
                <w:szCs w:val="28"/>
              </w:rPr>
            </w:pPr>
          </w:p>
        </w:tc>
      </w:tr>
    </w:tbl>
    <w:p>
      <w:pPr>
        <w:rPr>
          <w:rFonts w:hint="eastAsia" w:ascii="微软雅黑" w:hAnsi="微软雅黑" w:eastAsia="微软雅黑" w:cs="微软雅黑"/>
          <w:sz w:val="32"/>
          <w:szCs w:val="32"/>
        </w:rPr>
      </w:pP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授权代表签名：</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 w:val="32"/>
          <w:szCs w:val="32"/>
          <w:u w:val="single"/>
        </w:rPr>
      </w:pPr>
      <w:r>
        <w:rPr>
          <w:rFonts w:hint="eastAsia" w:ascii="微软雅黑" w:hAnsi="微软雅黑" w:eastAsia="微软雅黑" w:cs="微软雅黑"/>
          <w:sz w:val="32"/>
          <w:szCs w:val="32"/>
        </w:rPr>
        <w:t>日期：</w:t>
      </w:r>
      <w:r>
        <w:rPr>
          <w:rFonts w:hint="eastAsia" w:ascii="微软雅黑" w:hAnsi="微软雅黑" w:eastAsia="微软雅黑" w:cs="微软雅黑"/>
          <w:sz w:val="32"/>
          <w:szCs w:val="32"/>
          <w:u w:val="single"/>
        </w:rPr>
        <w:t xml:space="preserve">                   </w:t>
      </w:r>
    </w:p>
    <w:p>
      <w:pPr>
        <w:rPr>
          <w:rFonts w:hint="eastAsia" w:ascii="微软雅黑" w:hAnsi="微软雅黑" w:eastAsia="微软雅黑" w:cs="微软雅黑"/>
          <w:szCs w:val="22"/>
        </w:rPr>
      </w:pPr>
    </w:p>
    <w:p>
      <w:pPr>
        <w:rPr>
          <w:rFonts w:hint="eastAsia" w:ascii="微软雅黑" w:hAnsi="微软雅黑" w:eastAsia="微软雅黑" w:cs="微软雅黑"/>
        </w:rPr>
      </w:pPr>
      <w:r>
        <w:rPr>
          <w:rFonts w:hint="eastAsia" w:ascii="微软雅黑" w:hAnsi="微软雅黑" w:eastAsia="微软雅黑" w:cs="微软雅黑"/>
        </w:rPr>
        <w:br w:type="page"/>
      </w:r>
    </w:p>
    <w:p>
      <w:pPr>
        <w:pStyle w:val="12"/>
        <w:rPr>
          <w:rFonts w:hint="eastAsia" w:ascii="微软雅黑" w:hAnsi="微软雅黑" w:eastAsia="微软雅黑" w:cs="微软雅黑"/>
        </w:rPr>
      </w:pPr>
      <w:bookmarkStart w:id="6" w:name="_Toc220618500"/>
      <w:r>
        <w:rPr>
          <w:rFonts w:hint="eastAsia" w:ascii="微软雅黑" w:hAnsi="微软雅黑" w:eastAsia="微软雅黑" w:cs="微软雅黑"/>
        </w:rPr>
        <w:t>第五章</w:t>
      </w:r>
      <w:r>
        <w:rPr>
          <w:rFonts w:hint="eastAsia" w:ascii="微软雅黑" w:hAnsi="微软雅黑" w:eastAsia="微软雅黑" w:cs="微软雅黑"/>
        </w:rPr>
        <w:tab/>
      </w:r>
      <w:r>
        <w:rPr>
          <w:rFonts w:hint="eastAsia" w:ascii="微软雅黑" w:hAnsi="微软雅黑" w:eastAsia="微软雅黑" w:cs="微软雅黑"/>
        </w:rPr>
        <w:t>合同主要条款</w:t>
      </w:r>
      <w:bookmarkEnd w:id="6"/>
    </w:p>
    <w:p>
      <w:pPr>
        <w:widowControl/>
        <w:adjustRightInd w:val="0"/>
        <w:spacing w:line="360" w:lineRule="auto"/>
        <w:ind w:right="210" w:rightChars="100" w:firstLine="2640" w:firstLineChars="1100"/>
        <w:rPr>
          <w:rFonts w:hint="eastAsia" w:ascii="微软雅黑" w:hAnsi="微软雅黑" w:eastAsia="微软雅黑" w:cs="微软雅黑"/>
          <w:bCs/>
          <w:kern w:val="0"/>
          <w:sz w:val="24"/>
        </w:rPr>
      </w:pPr>
      <w:r>
        <w:rPr>
          <w:rFonts w:hint="eastAsia" w:ascii="微软雅黑" w:hAnsi="微软雅黑" w:eastAsia="微软雅黑" w:cs="微软雅黑"/>
          <w:bCs/>
          <w:kern w:val="0"/>
          <w:sz w:val="24"/>
        </w:rPr>
        <w:t>浙江大学医学院附属妇产科医院</w:t>
      </w:r>
    </w:p>
    <w:p>
      <w:pPr>
        <w:spacing w:line="360" w:lineRule="auto"/>
        <w:jc w:val="center"/>
        <w:rPr>
          <w:rFonts w:hint="eastAsia" w:ascii="微软雅黑" w:hAnsi="微软雅黑" w:eastAsia="微软雅黑" w:cs="微软雅黑"/>
          <w:b/>
          <w:color w:val="C00000"/>
          <w:sz w:val="32"/>
          <w:szCs w:val="32"/>
        </w:rPr>
      </w:pPr>
      <w:r>
        <w:rPr>
          <w:rFonts w:hint="eastAsia" w:ascii="微软雅黑" w:hAnsi="微软雅黑" w:eastAsia="微软雅黑" w:cs="微软雅黑"/>
          <w:b/>
          <w:sz w:val="32"/>
          <w:szCs w:val="32"/>
        </w:rPr>
        <w:t>医疗物资采购协议</w:t>
      </w:r>
      <w:r>
        <w:rPr>
          <w:rFonts w:hint="eastAsia" w:ascii="微软雅黑" w:hAnsi="微软雅黑" w:eastAsia="微软雅黑" w:cs="微软雅黑"/>
          <w:b/>
          <w:sz w:val="32"/>
          <w:szCs w:val="32"/>
        </w:rPr>
        <w:br w:type="textWrapping"/>
      </w:r>
      <w:r>
        <w:rPr>
          <w:rFonts w:hint="eastAsia" w:ascii="微软雅黑" w:hAnsi="微软雅黑" w:eastAsia="微软雅黑" w:cs="微软雅黑"/>
          <w:b/>
          <w:color w:val="C00000"/>
          <w:sz w:val="24"/>
        </w:rPr>
        <w:t>（仅作参考，以最终协商为准）</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甲方（需方）：浙江大学医学院附属妇产科医院                 合同编号：</w:t>
      </w:r>
    </w:p>
    <w:p>
      <w:pPr>
        <w:spacing w:line="360" w:lineRule="auto"/>
        <w:rPr>
          <w:rFonts w:hint="eastAsia" w:ascii="微软雅黑" w:hAnsi="微软雅黑" w:eastAsia="微软雅黑" w:cs="微软雅黑"/>
          <w:szCs w:val="21"/>
          <w:u w:val="single"/>
        </w:rPr>
      </w:pPr>
      <w:r>
        <w:rPr>
          <w:rFonts w:hint="eastAsia" w:ascii="微软雅黑" w:hAnsi="微软雅黑" w:eastAsia="微软雅黑" w:cs="微软雅黑"/>
          <w:szCs w:val="21"/>
        </w:rPr>
        <w:t xml:space="preserve">乙方（供方）：____________________________                 </w:t>
      </w:r>
    </w:p>
    <w:p>
      <w:pPr>
        <w:spacing w:line="360" w:lineRule="auto"/>
        <w:ind w:firstLine="420" w:firstLineChars="200"/>
        <w:rPr>
          <w:rFonts w:hint="eastAsia" w:ascii="微软雅黑" w:hAnsi="微软雅黑" w:eastAsia="微软雅黑" w:cs="微软雅黑"/>
          <w:szCs w:val="21"/>
        </w:rPr>
      </w:pPr>
      <w:r>
        <w:rPr>
          <w:rFonts w:hint="eastAsia" w:ascii="微软雅黑" w:hAnsi="微软雅黑" w:eastAsia="微软雅黑" w:cs="微软雅黑"/>
          <w:szCs w:val="21"/>
        </w:rPr>
        <w:t>甲、乙双方在平等、自愿、友好、协作的原则下通过相关采购程序，签订如下医用耗材、器械、体外诊断试剂（以下简称“医疗物资”）的采购协议：</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乙方按协议规定要求的品种、规格、价格，保质保量供应给甲方医疗物资（详见附件1）。</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乙方必须按甲方的要求供应证件齐全的合格医疗物资，无合格证明文件、注册证号</w:t>
      </w:r>
      <w:r>
        <w:rPr>
          <w:rFonts w:hint="eastAsia" w:ascii="微软雅黑" w:hAnsi="微软雅黑" w:eastAsia="微软雅黑" w:cs="微软雅黑"/>
          <w:kern w:val="0"/>
          <w:szCs w:val="21"/>
        </w:rPr>
        <w:t>（不做医疗器械管理的物资除外）</w:t>
      </w:r>
      <w:r>
        <w:rPr>
          <w:rFonts w:hint="eastAsia" w:ascii="微软雅黑" w:hAnsi="微软雅黑" w:eastAsia="微软雅黑" w:cs="微软雅黑"/>
          <w:szCs w:val="21"/>
        </w:rPr>
        <w:t>、批号或者序列号的一律拒收；乙方在供货时发票随货同行。</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甲方在订货时给予乙方必要的准备时间，乙方必须按甲方的要求准时配送到甲方指定地点，植入性材料要求随叫随到。乙方承担包装费、运费、保险费，包装物不再退还乙方。</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有特殊储运要求的医疗器械产品储运条件必须符合产品说明书和标签标示的要求，否则一律拒收。</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协议履行期间，协议物资如出现同一品种产品市场价低于本协议价的，乙方同意主动下调价格。</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 xml:space="preserve">协议履行期间，乙方应保证协议产品的质量和供应服务。甲方不得擅自更改供货商。但当乙方的协议物资质量或服务出现问题而影响甲方正常工作时，甲方有权单方解除部分协议并选择其它替代产品。 </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因产品质量问题或乙方无法正常供货而给甲方造成损失时，乙方应承担</w:t>
      </w:r>
      <w:bookmarkStart w:id="7" w:name="_Hlk84574869"/>
      <w:r>
        <w:rPr>
          <w:rFonts w:hint="eastAsia" w:ascii="微软雅黑" w:hAnsi="微软雅黑" w:eastAsia="微软雅黑" w:cs="微软雅黑"/>
          <w:szCs w:val="21"/>
        </w:rPr>
        <w:t>由此所产生的全部责任。甲方有权单方解除本《医疗物资采购协议》。</w:t>
      </w:r>
    </w:p>
    <w:bookmarkEnd w:id="7"/>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乙方负责对甲方使用协议物资相关技术进行培训。</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甲方在物资到货验收合格，收到乙方开具的正式发票后付款。</w:t>
      </w:r>
    </w:p>
    <w:p>
      <w:pPr>
        <w:numPr>
          <w:ilvl w:val="0"/>
          <w:numId w:val="2"/>
        </w:num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如遇国家政策或医院有关制度变动等原因需中止、终止协议的，甲方有权单方面中止或者终止本协议，并及时通知乙方。</w:t>
      </w:r>
    </w:p>
    <w:p>
      <w:pPr>
        <w:spacing w:line="400" w:lineRule="exact"/>
        <w:ind w:left="538" w:hanging="537" w:hangingChars="256"/>
        <w:rPr>
          <w:rFonts w:hint="eastAsia" w:ascii="微软雅黑" w:hAnsi="微软雅黑" w:eastAsia="微软雅黑" w:cs="微软雅黑"/>
          <w:szCs w:val="21"/>
        </w:rPr>
      </w:pPr>
      <w:bookmarkStart w:id="8" w:name="_Hlk157149319"/>
      <w:r>
        <w:rPr>
          <w:rFonts w:hint="eastAsia" w:ascii="微软雅黑" w:hAnsi="微软雅黑" w:eastAsia="微软雅黑" w:cs="微软雅黑"/>
          <w:szCs w:val="21"/>
        </w:rPr>
        <w:t>十一、本协议履行期间出现纠纷的，任何一方可向甲方所在地人民法院提起诉讼。</w:t>
      </w:r>
    </w:p>
    <w:p>
      <w:pPr>
        <w:spacing w:line="400" w:lineRule="exact"/>
        <w:ind w:left="538" w:hanging="537" w:hangingChars="256"/>
        <w:rPr>
          <w:rFonts w:hint="eastAsia" w:ascii="微软雅黑" w:hAnsi="微软雅黑" w:eastAsia="微软雅黑" w:cs="微软雅黑"/>
          <w:szCs w:val="21"/>
        </w:rPr>
      </w:pPr>
      <w:r>
        <w:rPr>
          <w:rFonts w:hint="eastAsia" w:ascii="微软雅黑" w:hAnsi="微软雅黑" w:eastAsia="微软雅黑" w:cs="微软雅黑"/>
          <w:szCs w:val="21"/>
        </w:rPr>
        <w:t>十二、本协议有效期自合同签订之日起</w:t>
      </w:r>
      <w:r>
        <w:rPr>
          <w:rFonts w:hint="eastAsia" w:ascii="微软雅黑" w:hAnsi="微软雅黑" w:eastAsia="微软雅黑" w:cs="微软雅黑"/>
          <w:szCs w:val="21"/>
          <w:u w:val="single"/>
        </w:rPr>
        <w:t xml:space="preserve">  贰   </w:t>
      </w:r>
      <w:r>
        <w:rPr>
          <w:rFonts w:hint="eastAsia" w:ascii="微软雅黑" w:hAnsi="微软雅黑" w:eastAsia="微软雅黑" w:cs="微软雅黑"/>
          <w:szCs w:val="21"/>
        </w:rPr>
        <w:t>年，协议期内不得提价。</w:t>
      </w:r>
    </w:p>
    <w:p>
      <w:p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十三、其它未尽事宜，双方协商解决。</w:t>
      </w:r>
    </w:p>
    <w:p>
      <w:pPr>
        <w:spacing w:line="400" w:lineRule="exact"/>
        <w:rPr>
          <w:rFonts w:hint="eastAsia" w:ascii="微软雅黑" w:hAnsi="微软雅黑" w:eastAsia="微软雅黑" w:cs="微软雅黑"/>
          <w:szCs w:val="21"/>
        </w:rPr>
      </w:pPr>
      <w:r>
        <w:rPr>
          <w:rFonts w:hint="eastAsia" w:ascii="微软雅黑" w:hAnsi="微软雅黑" w:eastAsia="微软雅黑" w:cs="微软雅黑"/>
          <w:szCs w:val="21"/>
        </w:rPr>
        <w:t>十四、本协议经双方签字盖章之日生效。</w:t>
      </w:r>
    </w:p>
    <w:bookmarkEnd w:id="8"/>
    <w:p>
      <w:pPr>
        <w:spacing w:line="400" w:lineRule="exact"/>
        <w:ind w:firstLine="630" w:firstLineChars="300"/>
        <w:rPr>
          <w:rFonts w:hint="eastAsia" w:ascii="微软雅黑" w:hAnsi="微软雅黑" w:eastAsia="微软雅黑" w:cs="微软雅黑"/>
          <w:szCs w:val="21"/>
        </w:rPr>
      </w:pPr>
      <w:r>
        <w:rPr>
          <w:rFonts w:hint="eastAsia" w:ascii="微软雅黑" w:hAnsi="微软雅黑" w:eastAsia="微软雅黑" w:cs="微软雅黑"/>
          <w:szCs w:val="21"/>
        </w:rPr>
        <w:t xml:space="preserve">本协议一式 </w:t>
      </w:r>
      <w:r>
        <w:rPr>
          <w:rFonts w:hint="eastAsia" w:ascii="微软雅黑" w:hAnsi="微软雅黑" w:eastAsia="微软雅黑" w:cs="微软雅黑"/>
          <w:szCs w:val="21"/>
          <w:u w:val="single"/>
        </w:rPr>
        <w:t xml:space="preserve">贰 </w:t>
      </w:r>
      <w:r>
        <w:rPr>
          <w:rFonts w:hint="eastAsia" w:ascii="微软雅黑" w:hAnsi="微软雅黑" w:eastAsia="微软雅黑" w:cs="微软雅黑"/>
          <w:szCs w:val="21"/>
        </w:rPr>
        <w:t xml:space="preserve">份，甲乙双方各执 </w:t>
      </w:r>
      <w:r>
        <w:rPr>
          <w:rFonts w:hint="eastAsia" w:ascii="微软雅黑" w:hAnsi="微软雅黑" w:eastAsia="微软雅黑" w:cs="微软雅黑"/>
          <w:szCs w:val="21"/>
          <w:u w:val="single"/>
        </w:rPr>
        <w:t xml:space="preserve">壹 </w:t>
      </w:r>
      <w:r>
        <w:rPr>
          <w:rFonts w:hint="eastAsia" w:ascii="微软雅黑" w:hAnsi="微软雅黑" w:eastAsia="微软雅黑" w:cs="微软雅黑"/>
          <w:szCs w:val="21"/>
        </w:rPr>
        <w:t>份。</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b/>
          <w:bCs/>
          <w:szCs w:val="21"/>
        </w:rPr>
        <w:t>甲方：</w:t>
      </w:r>
      <w:r>
        <w:rPr>
          <w:rFonts w:hint="eastAsia" w:ascii="微软雅黑" w:hAnsi="微软雅黑" w:eastAsia="微软雅黑" w:cs="微软雅黑"/>
          <w:szCs w:val="21"/>
        </w:rPr>
        <w:t>浙江大学医学院附属妇产科医院</w:t>
      </w:r>
      <w:r>
        <w:rPr>
          <w:rFonts w:hint="eastAsia" w:ascii="微软雅黑" w:hAnsi="微软雅黑" w:eastAsia="微软雅黑" w:cs="微软雅黑"/>
          <w:b/>
          <w:bCs/>
          <w:szCs w:val="21"/>
        </w:rPr>
        <w:t xml:space="preserve">           乙方：</w:t>
      </w:r>
      <w:r>
        <w:rPr>
          <w:rFonts w:hint="eastAsia" w:ascii="微软雅黑" w:hAnsi="微软雅黑" w:eastAsia="微软雅黑" w:cs="微软雅黑"/>
          <w:szCs w:val="21"/>
        </w:rPr>
        <w:t xml:space="preserve">       </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 xml:space="preserve">地址：杭州学士路1号                         地址： </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电话：0571-87061501                          电话及手机：</w:t>
      </w:r>
    </w:p>
    <w:p>
      <w:pPr>
        <w:spacing w:line="360" w:lineRule="auto"/>
        <w:rPr>
          <w:rFonts w:hint="eastAsia" w:ascii="微软雅黑" w:hAnsi="微软雅黑" w:eastAsia="微软雅黑" w:cs="微软雅黑"/>
          <w:sz w:val="24"/>
        </w:rPr>
      </w:pPr>
      <w:r>
        <w:rPr>
          <w:rFonts w:hint="eastAsia" w:ascii="微软雅黑" w:hAnsi="微软雅黑" w:eastAsia="微软雅黑" w:cs="微软雅黑"/>
          <w:sz w:val="24"/>
        </w:rPr>
        <w:t>法定（授权）代表人                     法定（授权）代表人</w:t>
      </w:r>
    </w:p>
    <w:p>
      <w:pPr>
        <w:spacing w:line="360" w:lineRule="auto"/>
        <w:rPr>
          <w:rFonts w:hint="eastAsia" w:ascii="微软雅黑" w:hAnsi="微软雅黑" w:eastAsia="微软雅黑" w:cs="微软雅黑"/>
          <w:szCs w:val="21"/>
        </w:rPr>
      </w:pPr>
      <w:r>
        <w:rPr>
          <w:rFonts w:hint="eastAsia" w:ascii="微软雅黑" w:hAnsi="微软雅黑" w:eastAsia="微软雅黑" w:cs="微软雅黑"/>
          <w:szCs w:val="21"/>
        </w:rPr>
        <w:t>签字：                                       签字：</w:t>
      </w:r>
    </w:p>
    <w:p>
      <w:pPr>
        <w:spacing w:line="360" w:lineRule="auto"/>
        <w:rPr>
          <w:rFonts w:hint="eastAsia" w:ascii="微软雅黑" w:hAnsi="微软雅黑" w:eastAsia="微软雅黑" w:cs="微软雅黑"/>
          <w:szCs w:val="21"/>
        </w:rPr>
        <w:sectPr>
          <w:pgSz w:w="11906" w:h="16838"/>
          <w:pgMar w:top="873" w:right="1627" w:bottom="873" w:left="1627" w:header="851" w:footer="992" w:gutter="0"/>
          <w:cols w:space="425" w:num="1"/>
          <w:docGrid w:type="lines" w:linePitch="312" w:charSpace="0"/>
        </w:sectPr>
      </w:pPr>
      <w:r>
        <w:rPr>
          <w:rFonts w:hint="eastAsia" w:ascii="微软雅黑" w:hAnsi="微软雅黑" w:eastAsia="微软雅黑" w:cs="微软雅黑"/>
          <w:szCs w:val="21"/>
        </w:rPr>
        <w:t xml:space="preserve">签订日期：                                   签订日期：              </w:t>
      </w:r>
    </w:p>
    <w:p>
      <w:pPr>
        <w:rPr>
          <w:rFonts w:hint="eastAsia" w:ascii="微软雅黑" w:hAnsi="微软雅黑" w:eastAsia="微软雅黑" w:cs="微软雅黑"/>
          <w:b/>
          <w:bCs/>
          <w:sz w:val="24"/>
        </w:rPr>
      </w:pPr>
      <w:r>
        <w:rPr>
          <w:rFonts w:hint="eastAsia" w:ascii="微软雅黑" w:hAnsi="微软雅黑" w:eastAsia="微软雅黑" w:cs="微软雅黑"/>
          <w:b/>
          <w:bCs/>
          <w:sz w:val="24"/>
        </w:rPr>
        <w:t>附件1：</w:t>
      </w:r>
    </w:p>
    <w:tbl>
      <w:tblPr>
        <w:tblStyle w:val="14"/>
        <w:tblW w:w="15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1628"/>
        <w:gridCol w:w="1654"/>
        <w:gridCol w:w="1141"/>
        <w:gridCol w:w="1400"/>
        <w:gridCol w:w="948"/>
        <w:gridCol w:w="1205"/>
        <w:gridCol w:w="1244"/>
        <w:gridCol w:w="1705"/>
        <w:gridCol w:w="1398"/>
        <w:gridCol w:w="1192"/>
        <w:gridCol w:w="1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628"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耗材统一编码</w:t>
            </w:r>
          </w:p>
        </w:tc>
        <w:tc>
          <w:tcPr>
            <w:tcW w:w="1654"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两定平台产品ID</w:t>
            </w:r>
          </w:p>
        </w:tc>
        <w:tc>
          <w:tcPr>
            <w:tcW w:w="1141"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UDI码</w:t>
            </w:r>
          </w:p>
        </w:tc>
        <w:tc>
          <w:tcPr>
            <w:tcW w:w="1400"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商品名称（注册证名称）</w:t>
            </w:r>
          </w:p>
        </w:tc>
        <w:tc>
          <w:tcPr>
            <w:tcW w:w="948"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规格</w:t>
            </w:r>
          </w:p>
        </w:tc>
        <w:tc>
          <w:tcPr>
            <w:tcW w:w="1205"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最小单位</w:t>
            </w:r>
          </w:p>
        </w:tc>
        <w:tc>
          <w:tcPr>
            <w:tcW w:w="1244"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注册证号</w:t>
            </w:r>
          </w:p>
        </w:tc>
        <w:tc>
          <w:tcPr>
            <w:tcW w:w="1705"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采购单价（元）</w:t>
            </w:r>
          </w:p>
        </w:tc>
        <w:tc>
          <w:tcPr>
            <w:tcW w:w="1398"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生产厂家</w:t>
            </w:r>
          </w:p>
        </w:tc>
        <w:tc>
          <w:tcPr>
            <w:tcW w:w="1192" w:type="dxa"/>
            <w:vAlign w:val="center"/>
          </w:tcPr>
          <w:p>
            <w:pPr>
              <w:jc w:val="center"/>
              <w:rPr>
                <w:rFonts w:hint="eastAsia" w:ascii="微软雅黑" w:hAnsi="微软雅黑" w:eastAsia="微软雅黑" w:cs="微软雅黑"/>
                <w:b/>
                <w:bCs/>
              </w:rPr>
            </w:pPr>
            <w:r>
              <w:rPr>
                <w:rFonts w:hint="eastAsia" w:ascii="微软雅黑" w:hAnsi="微软雅黑" w:eastAsia="微软雅黑" w:cs="微软雅黑"/>
                <w:b/>
                <w:bCs/>
              </w:rPr>
              <w:t>货号</w:t>
            </w:r>
          </w:p>
        </w:tc>
        <w:tc>
          <w:tcPr>
            <w:tcW w:w="1192" w:type="dxa"/>
          </w:tcPr>
          <w:p>
            <w:pPr>
              <w:jc w:val="center"/>
              <w:rPr>
                <w:rFonts w:hint="eastAsia" w:ascii="微软雅黑" w:hAnsi="微软雅黑" w:eastAsia="微软雅黑" w:cs="微软雅黑"/>
              </w:rPr>
            </w:pPr>
            <w:r>
              <w:rPr>
                <w:rFonts w:hint="eastAsia" w:ascii="微软雅黑" w:hAnsi="微软雅黑" w:eastAsia="微软雅黑" w:cs="微软雅黑"/>
                <w:b/>
                <w:sz w:val="18"/>
                <w:szCs w:val="18"/>
              </w:rPr>
              <w:t>备注（发货最小包装）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ind w:left="210" w:hanging="210" w:hangingChars="100"/>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ind w:left="210" w:hanging="210" w:hangingChars="100"/>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44" w:type="dxa"/>
            <w:vAlign w:val="center"/>
          </w:tcPr>
          <w:p>
            <w:pPr>
              <w:rPr>
                <w:rFonts w:hint="eastAsia" w:ascii="微软雅黑" w:hAnsi="微软雅黑" w:eastAsia="微软雅黑" w:cs="微软雅黑"/>
              </w:rPr>
            </w:pPr>
          </w:p>
        </w:tc>
        <w:tc>
          <w:tcPr>
            <w:tcW w:w="1628" w:type="dxa"/>
            <w:vAlign w:val="center"/>
          </w:tcPr>
          <w:p>
            <w:pPr>
              <w:rPr>
                <w:rFonts w:hint="eastAsia" w:ascii="微软雅黑" w:hAnsi="微软雅黑" w:eastAsia="微软雅黑" w:cs="微软雅黑"/>
              </w:rPr>
            </w:pPr>
          </w:p>
        </w:tc>
        <w:tc>
          <w:tcPr>
            <w:tcW w:w="1654" w:type="dxa"/>
            <w:vAlign w:val="center"/>
          </w:tcPr>
          <w:p>
            <w:pPr>
              <w:rPr>
                <w:rFonts w:hint="eastAsia" w:ascii="微软雅黑" w:hAnsi="微软雅黑" w:eastAsia="微软雅黑" w:cs="微软雅黑"/>
              </w:rPr>
            </w:pPr>
          </w:p>
        </w:tc>
        <w:tc>
          <w:tcPr>
            <w:tcW w:w="1141" w:type="dxa"/>
            <w:vAlign w:val="center"/>
          </w:tcPr>
          <w:p>
            <w:pPr>
              <w:rPr>
                <w:rFonts w:hint="eastAsia" w:ascii="微软雅黑" w:hAnsi="微软雅黑" w:eastAsia="微软雅黑" w:cs="微软雅黑"/>
              </w:rPr>
            </w:pPr>
          </w:p>
        </w:tc>
        <w:tc>
          <w:tcPr>
            <w:tcW w:w="1400" w:type="dxa"/>
            <w:vAlign w:val="center"/>
          </w:tcPr>
          <w:p>
            <w:pPr>
              <w:rPr>
                <w:rFonts w:hint="eastAsia" w:ascii="微软雅黑" w:hAnsi="微软雅黑" w:eastAsia="微软雅黑" w:cs="微软雅黑"/>
              </w:rPr>
            </w:pPr>
          </w:p>
        </w:tc>
        <w:tc>
          <w:tcPr>
            <w:tcW w:w="948" w:type="dxa"/>
            <w:vAlign w:val="center"/>
          </w:tcPr>
          <w:p>
            <w:pPr>
              <w:rPr>
                <w:rFonts w:hint="eastAsia" w:ascii="微软雅黑" w:hAnsi="微软雅黑" w:eastAsia="微软雅黑" w:cs="微软雅黑"/>
              </w:rPr>
            </w:pPr>
          </w:p>
        </w:tc>
        <w:tc>
          <w:tcPr>
            <w:tcW w:w="1205" w:type="dxa"/>
            <w:vAlign w:val="center"/>
          </w:tcPr>
          <w:p>
            <w:pPr>
              <w:rPr>
                <w:rFonts w:hint="eastAsia" w:ascii="微软雅黑" w:hAnsi="微软雅黑" w:eastAsia="微软雅黑" w:cs="微软雅黑"/>
              </w:rPr>
            </w:pPr>
          </w:p>
        </w:tc>
        <w:tc>
          <w:tcPr>
            <w:tcW w:w="1244" w:type="dxa"/>
            <w:vAlign w:val="center"/>
          </w:tcPr>
          <w:p>
            <w:pPr>
              <w:rPr>
                <w:rFonts w:hint="eastAsia" w:ascii="微软雅黑" w:hAnsi="微软雅黑" w:eastAsia="微软雅黑" w:cs="微软雅黑"/>
              </w:rPr>
            </w:pPr>
          </w:p>
        </w:tc>
        <w:tc>
          <w:tcPr>
            <w:tcW w:w="1705" w:type="dxa"/>
            <w:vAlign w:val="center"/>
          </w:tcPr>
          <w:p>
            <w:pPr>
              <w:rPr>
                <w:rFonts w:hint="eastAsia" w:ascii="微软雅黑" w:hAnsi="微软雅黑" w:eastAsia="微软雅黑" w:cs="微软雅黑"/>
              </w:rPr>
            </w:pPr>
          </w:p>
        </w:tc>
        <w:tc>
          <w:tcPr>
            <w:tcW w:w="1398" w:type="dxa"/>
            <w:vAlign w:val="center"/>
          </w:tcPr>
          <w:p>
            <w:pPr>
              <w:rPr>
                <w:rFonts w:hint="eastAsia" w:ascii="微软雅黑" w:hAnsi="微软雅黑" w:eastAsia="微软雅黑" w:cs="微软雅黑"/>
              </w:rPr>
            </w:pPr>
          </w:p>
        </w:tc>
        <w:tc>
          <w:tcPr>
            <w:tcW w:w="1192" w:type="dxa"/>
            <w:vAlign w:val="center"/>
          </w:tcPr>
          <w:p>
            <w:pPr>
              <w:rPr>
                <w:rFonts w:hint="eastAsia" w:ascii="微软雅黑" w:hAnsi="微软雅黑" w:eastAsia="微软雅黑" w:cs="微软雅黑"/>
              </w:rPr>
            </w:pPr>
          </w:p>
        </w:tc>
        <w:tc>
          <w:tcPr>
            <w:tcW w:w="1192" w:type="dxa"/>
          </w:tcPr>
          <w:p>
            <w:pPr>
              <w:rPr>
                <w:rFonts w:hint="eastAsia" w:ascii="微软雅黑" w:hAnsi="微软雅黑" w:eastAsia="微软雅黑" w:cs="微软雅黑"/>
              </w:rPr>
            </w:pPr>
          </w:p>
        </w:tc>
      </w:tr>
    </w:tbl>
    <w:p>
      <w:pPr>
        <w:spacing w:line="520" w:lineRule="exact"/>
        <w:rPr>
          <w:rFonts w:hint="eastAsia" w:ascii="微软雅黑" w:hAnsi="微软雅黑" w:eastAsia="微软雅黑" w:cs="微软雅黑"/>
          <w:szCs w:val="21"/>
        </w:rPr>
      </w:pPr>
      <w:r>
        <w:rPr>
          <w:rFonts w:hint="eastAsia" w:ascii="微软雅黑" w:hAnsi="微软雅黑" w:eastAsia="微软雅黑" w:cs="微软雅黑"/>
          <w:szCs w:val="21"/>
        </w:rPr>
        <w:t xml:space="preserve">备注：如无货号则“/” </w:t>
      </w:r>
    </w:p>
    <w:sectPr>
      <w:footerReference r:id="rId9" w:type="default"/>
      <w:pgSz w:w="16838" w:h="11906" w:orient="landscape"/>
      <w:pgMar w:top="1800" w:right="1440" w:bottom="1800" w:left="144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swiss"/>
    <w:pitch w:val="default"/>
    <w:sig w:usb0="E4002EFF" w:usb1="C000247B" w:usb2="00000009" w:usb3="00000000" w:csb0="200001FF"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8"/>
                    </w:pPr>
                    <w:r>
                      <w:t xml:space="preserve">第 </w:t>
                    </w:r>
                    <w:r>
                      <w:rPr>
                        <w:rFonts w:hint="eastAsia"/>
                      </w:rPr>
                      <w:t>14</w:t>
                    </w:r>
                    <w:r>
                      <w:t xml:space="preserve"> 页 共 </w:t>
                    </w:r>
                    <w:r>
                      <w:fldChar w:fldCharType="begin"/>
                    </w:r>
                    <w:r>
                      <w:instrText xml:space="preserve"> NUMPAGES  \* MERGEFORMAT </w:instrText>
                    </w:r>
                    <w:r>
                      <w:fldChar w:fldCharType="separate"/>
                    </w:r>
                    <w:r>
                      <w:t>14</w:t>
                    </w:r>
                    <w:r>
                      <w:fldChar w:fldCharType="end"/>
                    </w:r>
                    <w:r>
                      <w:t xml:space="preserve"> 页</w:t>
                    </w:r>
                  </w:p>
                </w:txbxContent>
              </v:textbox>
            </v:shape>
          </w:pict>
        </mc:Fallback>
      </mc:AlternateContent>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A25F45"/>
    <w:multiLevelType w:val="singleLevel"/>
    <w:tmpl w:val="FEA25F45"/>
    <w:lvl w:ilvl="0" w:tentative="0">
      <w:start w:val="3"/>
      <w:numFmt w:val="chineseCounting"/>
      <w:suff w:val="space"/>
      <w:lvlText w:val="第%1章"/>
      <w:lvlJc w:val="left"/>
      <w:rPr>
        <w:rFonts w:hint="eastAsia"/>
      </w:rPr>
    </w:lvl>
  </w:abstractNum>
  <w:abstractNum w:abstractNumId="1">
    <w:nsid w:val="2A1B19C9"/>
    <w:multiLevelType w:val="multilevel"/>
    <w:tmpl w:val="2A1B19C9"/>
    <w:lvl w:ilvl="0" w:tentative="0">
      <w:start w:val="1"/>
      <w:numFmt w:val="japaneseCounting"/>
      <w:lvlText w:val="%1、"/>
      <w:lvlJc w:val="left"/>
      <w:pPr>
        <w:tabs>
          <w:tab w:val="left" w:pos="420"/>
        </w:tabs>
        <w:ind w:left="420" w:hanging="420"/>
      </w:pPr>
      <w:rPr>
        <w:rFonts w:ascii="Times New Roman" w:hAnsi="Times New Roman" w:eastAsia="Times New Roman" w:cs="Times New Roman"/>
      </w:rPr>
    </w:lvl>
    <w:lvl w:ilvl="1" w:tentative="0">
      <w:start w:val="6"/>
      <w:numFmt w:val="japaneseCounting"/>
      <w:lvlText w:val="%2．"/>
      <w:lvlJc w:val="left"/>
      <w:pPr>
        <w:tabs>
          <w:tab w:val="left" w:pos="990"/>
        </w:tabs>
        <w:ind w:left="990" w:hanging="570"/>
      </w:pPr>
      <w:rPr>
        <w:rFonts w:hint="eastAsia"/>
        <w:sz w:val="2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6B55"/>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752"/>
    <w:rsid w:val="000419BF"/>
    <w:rsid w:val="000422C7"/>
    <w:rsid w:val="000461FD"/>
    <w:rsid w:val="000464C0"/>
    <w:rsid w:val="000500D2"/>
    <w:rsid w:val="00052D91"/>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A7E"/>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B70"/>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08D"/>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371B"/>
    <w:rsid w:val="0015442D"/>
    <w:rsid w:val="00154DCD"/>
    <w:rsid w:val="00154E5F"/>
    <w:rsid w:val="0015603A"/>
    <w:rsid w:val="00161D83"/>
    <w:rsid w:val="00162EE5"/>
    <w:rsid w:val="001632A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985"/>
    <w:rsid w:val="001A4A98"/>
    <w:rsid w:val="001A6847"/>
    <w:rsid w:val="001B020B"/>
    <w:rsid w:val="001B1935"/>
    <w:rsid w:val="001B474C"/>
    <w:rsid w:val="001B7C87"/>
    <w:rsid w:val="001B7E63"/>
    <w:rsid w:val="001C0D02"/>
    <w:rsid w:val="001C12A0"/>
    <w:rsid w:val="001C31F8"/>
    <w:rsid w:val="001C35E1"/>
    <w:rsid w:val="001C379C"/>
    <w:rsid w:val="001C3B48"/>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5AD3"/>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4463"/>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2B71"/>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1BCB"/>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4F62A5"/>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46CB"/>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3F75"/>
    <w:rsid w:val="005D6AB3"/>
    <w:rsid w:val="005D6D46"/>
    <w:rsid w:val="005D6E69"/>
    <w:rsid w:val="005D7E0C"/>
    <w:rsid w:val="005E1353"/>
    <w:rsid w:val="005E27CD"/>
    <w:rsid w:val="005F0825"/>
    <w:rsid w:val="005F0EEF"/>
    <w:rsid w:val="005F2045"/>
    <w:rsid w:val="005F5748"/>
    <w:rsid w:val="005F7584"/>
    <w:rsid w:val="005F7BE5"/>
    <w:rsid w:val="005F7FE5"/>
    <w:rsid w:val="0060212D"/>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1F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22ED"/>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672C"/>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11D1"/>
    <w:rsid w:val="007F227D"/>
    <w:rsid w:val="007F2677"/>
    <w:rsid w:val="007F3625"/>
    <w:rsid w:val="007F367D"/>
    <w:rsid w:val="007F4678"/>
    <w:rsid w:val="007F5765"/>
    <w:rsid w:val="007F5B92"/>
    <w:rsid w:val="007F6871"/>
    <w:rsid w:val="007F77B4"/>
    <w:rsid w:val="007F7FCB"/>
    <w:rsid w:val="00801077"/>
    <w:rsid w:val="00801DB6"/>
    <w:rsid w:val="00804ACB"/>
    <w:rsid w:val="00806168"/>
    <w:rsid w:val="0080745A"/>
    <w:rsid w:val="00807B9B"/>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5163"/>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3AB"/>
    <w:rsid w:val="0095258C"/>
    <w:rsid w:val="00952865"/>
    <w:rsid w:val="00954C35"/>
    <w:rsid w:val="0095515C"/>
    <w:rsid w:val="009552DE"/>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9F5CE4"/>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A62"/>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1898"/>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0DB"/>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E12"/>
    <w:rsid w:val="00C60F20"/>
    <w:rsid w:val="00C61021"/>
    <w:rsid w:val="00C6147B"/>
    <w:rsid w:val="00C6204E"/>
    <w:rsid w:val="00C6229C"/>
    <w:rsid w:val="00C628EB"/>
    <w:rsid w:val="00C62A34"/>
    <w:rsid w:val="00C63D6F"/>
    <w:rsid w:val="00C64DDD"/>
    <w:rsid w:val="00C65A6A"/>
    <w:rsid w:val="00C65DD2"/>
    <w:rsid w:val="00C6660F"/>
    <w:rsid w:val="00C67B84"/>
    <w:rsid w:val="00C7054D"/>
    <w:rsid w:val="00C7209C"/>
    <w:rsid w:val="00C72381"/>
    <w:rsid w:val="00C72CB1"/>
    <w:rsid w:val="00C737CE"/>
    <w:rsid w:val="00C74262"/>
    <w:rsid w:val="00C771B1"/>
    <w:rsid w:val="00C80403"/>
    <w:rsid w:val="00C80619"/>
    <w:rsid w:val="00C824DE"/>
    <w:rsid w:val="00C87891"/>
    <w:rsid w:val="00C879CA"/>
    <w:rsid w:val="00C901E1"/>
    <w:rsid w:val="00C91FE2"/>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E735D"/>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133A"/>
    <w:rsid w:val="00D34150"/>
    <w:rsid w:val="00D368D9"/>
    <w:rsid w:val="00D36A8C"/>
    <w:rsid w:val="00D374AF"/>
    <w:rsid w:val="00D3784D"/>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3A1E"/>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8BB"/>
    <w:rsid w:val="00D84A04"/>
    <w:rsid w:val="00D84E77"/>
    <w:rsid w:val="00D912AB"/>
    <w:rsid w:val="00D9150F"/>
    <w:rsid w:val="00D91923"/>
    <w:rsid w:val="00D91F26"/>
    <w:rsid w:val="00D923A4"/>
    <w:rsid w:val="00D93E07"/>
    <w:rsid w:val="00D95850"/>
    <w:rsid w:val="00D96953"/>
    <w:rsid w:val="00D97806"/>
    <w:rsid w:val="00DA0278"/>
    <w:rsid w:val="00DA1033"/>
    <w:rsid w:val="00DA33C0"/>
    <w:rsid w:val="00DA4748"/>
    <w:rsid w:val="00DA5746"/>
    <w:rsid w:val="00DA59F5"/>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59F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4BC"/>
    <w:rsid w:val="00EE3ABD"/>
    <w:rsid w:val="00EE3D7B"/>
    <w:rsid w:val="00EE4921"/>
    <w:rsid w:val="00EE5600"/>
    <w:rsid w:val="00EE660F"/>
    <w:rsid w:val="00EE67DA"/>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2B13500"/>
    <w:rsid w:val="062F6530"/>
    <w:rsid w:val="098A2D84"/>
    <w:rsid w:val="0ADA132B"/>
    <w:rsid w:val="0DF3355F"/>
    <w:rsid w:val="0FC56B5A"/>
    <w:rsid w:val="17324E66"/>
    <w:rsid w:val="1B0511AB"/>
    <w:rsid w:val="1B703F70"/>
    <w:rsid w:val="1C260582"/>
    <w:rsid w:val="1CA46EC6"/>
    <w:rsid w:val="1DC32EB5"/>
    <w:rsid w:val="1E6A40E6"/>
    <w:rsid w:val="1F1B4734"/>
    <w:rsid w:val="25B4635F"/>
    <w:rsid w:val="26CA426D"/>
    <w:rsid w:val="2AA05E26"/>
    <w:rsid w:val="2F4F65F6"/>
    <w:rsid w:val="31734FC0"/>
    <w:rsid w:val="35906A43"/>
    <w:rsid w:val="43E10162"/>
    <w:rsid w:val="4A5611F5"/>
    <w:rsid w:val="4ACD0E7F"/>
    <w:rsid w:val="4F3610A9"/>
    <w:rsid w:val="5085694D"/>
    <w:rsid w:val="596A6026"/>
    <w:rsid w:val="599364B0"/>
    <w:rsid w:val="5A6645C8"/>
    <w:rsid w:val="5C97357F"/>
    <w:rsid w:val="5DBF0DF0"/>
    <w:rsid w:val="60275541"/>
    <w:rsid w:val="655517DA"/>
    <w:rsid w:val="66096397"/>
    <w:rsid w:val="6A5F28DA"/>
    <w:rsid w:val="6F3E254C"/>
    <w:rsid w:val="709938DD"/>
    <w:rsid w:val="73FD0AD3"/>
    <w:rsid w:val="75E13D4B"/>
    <w:rsid w:val="793D5CDE"/>
    <w:rsid w:val="7A857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2"/>
    <w:semiHidden/>
    <w:unhideWhenUsed/>
    <w:qFormat/>
    <w:uiPriority w:val="0"/>
    <w:pPr>
      <w:jc w:val="left"/>
    </w:pPr>
  </w:style>
  <w:style w:type="paragraph" w:styleId="4">
    <w:name w:val="Body Text"/>
    <w:basedOn w:val="1"/>
    <w:link w:val="33"/>
    <w:qFormat/>
    <w:uiPriority w:val="0"/>
    <w:pPr>
      <w:widowControl/>
      <w:jc w:val="left"/>
    </w:pPr>
    <w:rPr>
      <w:rFonts w:eastAsia="PMingLiU"/>
      <w:kern w:val="0"/>
      <w:sz w:val="24"/>
      <w:szCs w:val="20"/>
      <w:lang w:eastAsia="en-US"/>
    </w:rPr>
  </w:style>
  <w:style w:type="paragraph" w:styleId="5">
    <w:name w:val="Body Text Indent"/>
    <w:basedOn w:val="1"/>
    <w:link w:val="32"/>
    <w:qFormat/>
    <w:uiPriority w:val="0"/>
    <w:pPr>
      <w:widowControl/>
      <w:ind w:left="-270" w:firstLine="270"/>
      <w:jc w:val="left"/>
    </w:pPr>
    <w:rPr>
      <w:rFonts w:eastAsia="PMingLiU"/>
      <w:kern w:val="0"/>
      <w:sz w:val="24"/>
      <w:szCs w:val="20"/>
      <w:lang w:val="en-GB" w:eastAsia="en-US"/>
    </w:rPr>
  </w:style>
  <w:style w:type="paragraph" w:styleId="6">
    <w:name w:val="Plain Text"/>
    <w:basedOn w:val="1"/>
    <w:link w:val="30"/>
    <w:qFormat/>
    <w:uiPriority w:val="0"/>
    <w:rPr>
      <w:rFonts w:ascii="宋体" w:hAnsi="Courier New"/>
      <w:szCs w:val="20"/>
    </w:r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2">
    <w:name w:val="Title"/>
    <w:basedOn w:val="1"/>
    <w:next w:val="1"/>
    <w:link w:val="48"/>
    <w:qFormat/>
    <w:uiPriority w:val="0"/>
    <w:pPr>
      <w:spacing w:before="240" w:after="60"/>
      <w:jc w:val="center"/>
      <w:outlineLvl w:val="0"/>
    </w:pPr>
    <w:rPr>
      <w:rFonts w:asciiTheme="majorHAnsi" w:hAnsiTheme="majorHAnsi" w:cstheme="majorBidi"/>
      <w:b/>
      <w:bCs/>
      <w:sz w:val="32"/>
      <w:szCs w:val="32"/>
    </w:rPr>
  </w:style>
  <w:style w:type="paragraph" w:styleId="13">
    <w:name w:val="annotation subject"/>
    <w:basedOn w:val="3"/>
    <w:next w:val="3"/>
    <w:link w:val="43"/>
    <w:semiHidden/>
    <w:unhideWhenUsed/>
    <w:qFormat/>
    <w:uiPriority w:val="0"/>
    <w:rPr>
      <w:b/>
      <w:bCs/>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Emphasis"/>
    <w:qFormat/>
    <w:uiPriority w:val="20"/>
    <w:rPr>
      <w:color w:val="DD4B39"/>
    </w:rPr>
  </w:style>
  <w:style w:type="character" w:styleId="19">
    <w:name w:val="Hyperlink"/>
    <w:qFormat/>
    <w:uiPriority w:val="99"/>
    <w:rPr>
      <w:color w:val="0000FF"/>
      <w:u w:val="single"/>
    </w:rPr>
  </w:style>
  <w:style w:type="character" w:styleId="20">
    <w:name w:val="annotation reference"/>
    <w:basedOn w:val="16"/>
    <w:semiHidden/>
    <w:unhideWhenUsed/>
    <w:qFormat/>
    <w:uiPriority w:val="0"/>
    <w:rPr>
      <w:sz w:val="21"/>
      <w:szCs w:val="21"/>
    </w:rPr>
  </w:style>
  <w:style w:type="paragraph" w:customStyle="1" w:styleId="21">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2">
    <w:name w:val="页眉 字符"/>
    <w:link w:val="9"/>
    <w:qFormat/>
    <w:uiPriority w:val="0"/>
    <w:rPr>
      <w:kern w:val="2"/>
      <w:sz w:val="18"/>
      <w:szCs w:val="18"/>
    </w:rPr>
  </w:style>
  <w:style w:type="character" w:customStyle="1" w:styleId="23">
    <w:name w:val="页脚 字符"/>
    <w:link w:val="8"/>
    <w:qFormat/>
    <w:uiPriority w:val="99"/>
    <w:rPr>
      <w:kern w:val="2"/>
      <w:sz w:val="18"/>
      <w:szCs w:val="18"/>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Char"/>
    <w:basedOn w:val="1"/>
    <w:qFormat/>
    <w:uiPriority w:val="0"/>
    <w:pPr>
      <w:spacing w:line="360" w:lineRule="auto"/>
      <w:ind w:firstLine="200" w:firstLineChars="200"/>
    </w:pPr>
    <w:rPr>
      <w:rFonts w:ascii="宋体" w:hAnsi="宋体" w:cs="宋体"/>
      <w:sz w:val="24"/>
    </w:rPr>
  </w:style>
  <w:style w:type="paragraph" w:customStyle="1" w:styleId="26">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7">
    <w:name w:val="apple-style-span"/>
    <w:basedOn w:val="16"/>
    <w:qFormat/>
    <w:uiPriority w:val="0"/>
  </w:style>
  <w:style w:type="paragraph" w:customStyle="1" w:styleId="28">
    <w:name w:val="列出段落1"/>
    <w:basedOn w:val="1"/>
    <w:qFormat/>
    <w:uiPriority w:val="0"/>
    <w:pPr>
      <w:ind w:firstLine="420" w:firstLineChars="200"/>
    </w:pPr>
  </w:style>
  <w:style w:type="character" w:customStyle="1" w:styleId="29">
    <w:name w:val="bumpedfont20"/>
    <w:basedOn w:val="16"/>
    <w:qFormat/>
    <w:uiPriority w:val="0"/>
  </w:style>
  <w:style w:type="character" w:customStyle="1" w:styleId="30">
    <w:name w:val="纯文本 字符"/>
    <w:link w:val="6"/>
    <w:qFormat/>
    <w:uiPriority w:val="0"/>
    <w:rPr>
      <w:rFonts w:ascii="宋体" w:hAnsi="Courier New"/>
      <w:kern w:val="2"/>
      <w:sz w:val="21"/>
    </w:rPr>
  </w:style>
  <w:style w:type="paragraph" w:styleId="31">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2">
    <w:name w:val="正文文本缩进 字符"/>
    <w:link w:val="5"/>
    <w:qFormat/>
    <w:uiPriority w:val="0"/>
    <w:rPr>
      <w:rFonts w:eastAsia="PMingLiU"/>
      <w:sz w:val="24"/>
      <w:lang w:val="en-GB" w:eastAsia="en-US"/>
    </w:rPr>
  </w:style>
  <w:style w:type="character" w:customStyle="1" w:styleId="33">
    <w:name w:val="正文文本 字符"/>
    <w:link w:val="4"/>
    <w:qFormat/>
    <w:uiPriority w:val="0"/>
    <w:rPr>
      <w:rFonts w:eastAsia="PMingLiU"/>
      <w:sz w:val="24"/>
      <w:lang w:eastAsia="en-US"/>
    </w:rPr>
  </w:style>
  <w:style w:type="character" w:customStyle="1" w:styleId="34">
    <w:name w:val="short_text"/>
    <w:qFormat/>
    <w:uiPriority w:val="0"/>
  </w:style>
  <w:style w:type="character" w:customStyle="1" w:styleId="35">
    <w:name w:val="st1"/>
    <w:qFormat/>
    <w:uiPriority w:val="0"/>
  </w:style>
  <w:style w:type="character" w:customStyle="1" w:styleId="36">
    <w:name w:val="apple-converted-space"/>
    <w:basedOn w:val="16"/>
    <w:qFormat/>
    <w:uiPriority w:val="99"/>
  </w:style>
  <w:style w:type="paragraph" w:customStyle="1" w:styleId="37">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38">
    <w:name w:val="网格型1"/>
    <w:basedOn w:val="14"/>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39">
    <w:name w:val="_Style 2"/>
    <w:basedOn w:val="1"/>
    <w:qFormat/>
    <w:uiPriority w:val="34"/>
    <w:pPr>
      <w:ind w:firstLine="420" w:firstLineChars="200"/>
    </w:pPr>
  </w:style>
  <w:style w:type="character" w:customStyle="1" w:styleId="40">
    <w:name w:val="标题 1 字符"/>
    <w:basedOn w:val="16"/>
    <w:link w:val="2"/>
    <w:qFormat/>
    <w:uiPriority w:val="9"/>
    <w:rPr>
      <w:rFonts w:asciiTheme="minorHAnsi" w:hAnsiTheme="minorHAnsi" w:eastAsiaTheme="minorEastAsia" w:cstheme="minorBidi"/>
      <w:b/>
      <w:bCs/>
      <w:kern w:val="44"/>
      <w:sz w:val="44"/>
      <w:szCs w:val="44"/>
    </w:rPr>
  </w:style>
  <w:style w:type="paragraph" w:customStyle="1" w:styleId="41">
    <w:name w:val="列出段落2"/>
    <w:basedOn w:val="1"/>
    <w:qFormat/>
    <w:uiPriority w:val="0"/>
    <w:pPr>
      <w:ind w:firstLine="420" w:firstLineChars="200"/>
    </w:pPr>
    <w:rPr>
      <w:rFonts w:ascii="Calibri" w:hAnsi="Calibri"/>
      <w:szCs w:val="22"/>
    </w:rPr>
  </w:style>
  <w:style w:type="character" w:customStyle="1" w:styleId="42">
    <w:name w:val="批注文字 字符"/>
    <w:basedOn w:val="16"/>
    <w:link w:val="3"/>
    <w:semiHidden/>
    <w:qFormat/>
    <w:uiPriority w:val="0"/>
    <w:rPr>
      <w:kern w:val="2"/>
      <w:sz w:val="21"/>
      <w:szCs w:val="24"/>
    </w:rPr>
  </w:style>
  <w:style w:type="character" w:customStyle="1" w:styleId="43">
    <w:name w:val="批注主题 字符"/>
    <w:basedOn w:val="42"/>
    <w:link w:val="13"/>
    <w:semiHidden/>
    <w:qFormat/>
    <w:uiPriority w:val="0"/>
    <w:rPr>
      <w:b/>
      <w:bCs/>
      <w:kern w:val="2"/>
      <w:sz w:val="21"/>
      <w:szCs w:val="24"/>
    </w:rPr>
  </w:style>
  <w:style w:type="table" w:customStyle="1" w:styleId="44">
    <w:name w:val="网格型2"/>
    <w:basedOn w:val="14"/>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47">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48">
    <w:name w:val="标题 字符"/>
    <w:basedOn w:val="16"/>
    <w:link w:val="12"/>
    <w:qFormat/>
    <w:uiPriority w:val="0"/>
    <w:rPr>
      <w:rFonts w:asciiTheme="majorHAnsi" w:hAnsiTheme="majorHAnsi" w:cstheme="majorBidi"/>
      <w:b/>
      <w:bCs/>
      <w:kern w:val="2"/>
      <w:sz w:val="32"/>
      <w:szCs w:val="32"/>
    </w:rPr>
  </w:style>
  <w:style w:type="character" w:customStyle="1" w:styleId="49">
    <w:name w:val="font11"/>
    <w:basedOn w:val="16"/>
    <w:qFormat/>
    <w:uiPriority w:val="0"/>
    <w:rPr>
      <w:rFonts w:hint="eastAsia" w:ascii="宋体" w:hAnsi="宋体" w:eastAsia="宋体" w:cs="宋体"/>
      <w:color w:val="000000"/>
      <w:sz w:val="22"/>
      <w:szCs w:val="22"/>
      <w:u w:val="none"/>
    </w:rPr>
  </w:style>
  <w:style w:type="character" w:customStyle="1" w:styleId="50">
    <w:name w:val="font51"/>
    <w:basedOn w:val="16"/>
    <w:qFormat/>
    <w:uiPriority w:val="0"/>
    <w:rPr>
      <w:rFonts w:hint="default" w:ascii="Times New Roman" w:hAnsi="Times New Roman" w:cs="Times New Roman"/>
      <w:color w:val="000000"/>
      <w:sz w:val="22"/>
      <w:szCs w:val="22"/>
      <w:u w:val="none"/>
    </w:rPr>
  </w:style>
  <w:style w:type="character" w:customStyle="1" w:styleId="51">
    <w:name w:val="font41"/>
    <w:basedOn w:val="16"/>
    <w:qFormat/>
    <w:uiPriority w:val="0"/>
    <w:rPr>
      <w:rFonts w:hint="eastAsia" w:ascii="宋体" w:hAnsi="宋体" w:eastAsia="宋体" w:cs="宋体"/>
      <w:b/>
      <w:bCs/>
      <w:color w:val="000000"/>
      <w:sz w:val="22"/>
      <w:szCs w:val="22"/>
      <w:u w:val="none"/>
    </w:rPr>
  </w:style>
  <w:style w:type="character" w:customStyle="1" w:styleId="52">
    <w:name w:val="font81"/>
    <w:basedOn w:val="16"/>
    <w:qFormat/>
    <w:uiPriority w:val="0"/>
    <w:rPr>
      <w:rFonts w:hint="default" w:ascii="Times New Roman" w:hAnsi="Times New Roman" w:cs="Times New Roman"/>
      <w:color w:val="000000"/>
      <w:sz w:val="22"/>
      <w:szCs w:val="22"/>
      <w:u w:val="none"/>
      <w:vertAlign w:val="superscript"/>
    </w:rPr>
  </w:style>
  <w:style w:type="character" w:customStyle="1" w:styleId="53">
    <w:name w:val="font71"/>
    <w:basedOn w:val="16"/>
    <w:qFormat/>
    <w:uiPriority w:val="0"/>
    <w:rPr>
      <w:rFonts w:hint="eastAsia" w:ascii="宋体" w:hAnsi="宋体" w:eastAsia="宋体" w:cs="宋体"/>
      <w:color w:val="000000"/>
      <w:sz w:val="22"/>
      <w:szCs w:val="22"/>
      <w:u w:val="none"/>
    </w:rPr>
  </w:style>
  <w:style w:type="character" w:customStyle="1" w:styleId="54">
    <w:name w:val="font01"/>
    <w:basedOn w:val="16"/>
    <w:qFormat/>
    <w:uiPriority w:val="0"/>
    <w:rPr>
      <w:rFonts w:hint="default" w:ascii="Times New Roman" w:hAnsi="Times New Roman" w:cs="Times New Roman"/>
      <w:color w:val="000000"/>
      <w:sz w:val="22"/>
      <w:szCs w:val="22"/>
      <w:u w:val="none"/>
    </w:rPr>
  </w:style>
  <w:style w:type="character" w:customStyle="1" w:styleId="55">
    <w:name w:val="font91"/>
    <w:basedOn w:val="16"/>
    <w:qFormat/>
    <w:uiPriority w:val="0"/>
    <w:rPr>
      <w:rFonts w:hint="eastAsia" w:ascii="宋体" w:hAnsi="宋体" w:eastAsia="宋体" w:cs="宋体"/>
      <w:b/>
      <w:bCs/>
      <w:color w:val="000000"/>
      <w:sz w:val="22"/>
      <w:szCs w:val="22"/>
      <w:u w:val="none"/>
    </w:rPr>
  </w:style>
  <w:style w:type="character" w:customStyle="1" w:styleId="56">
    <w:name w:val="font61"/>
    <w:basedOn w:val="16"/>
    <w:qFormat/>
    <w:uiPriority w:val="0"/>
    <w:rPr>
      <w:rFonts w:hint="eastAsia" w:ascii="宋体" w:hAnsi="宋体" w:eastAsia="宋体" w:cs="宋体"/>
      <w:color w:val="000000"/>
      <w:sz w:val="22"/>
      <w:szCs w:val="22"/>
      <w:u w:val="none"/>
    </w:rPr>
  </w:style>
  <w:style w:type="character" w:customStyle="1" w:styleId="57">
    <w:name w:val="font101"/>
    <w:basedOn w:val="16"/>
    <w:qFormat/>
    <w:uiPriority w:val="0"/>
    <w:rPr>
      <w:rFonts w:hint="eastAsia" w:ascii="宋体" w:hAnsi="宋体" w:eastAsia="宋体" w:cs="宋体"/>
      <w:b/>
      <w:bCs/>
      <w:color w:val="000000"/>
      <w:sz w:val="22"/>
      <w:szCs w:val="22"/>
      <w:u w:val="none"/>
    </w:rPr>
  </w:style>
  <w:style w:type="character" w:customStyle="1" w:styleId="58">
    <w:name w:val="font112"/>
    <w:basedOn w:val="16"/>
    <w:qFormat/>
    <w:uiPriority w:val="0"/>
    <w:rPr>
      <w:rFonts w:hint="default" w:ascii="Times New Roman" w:hAnsi="Times New Roman" w:cs="Times New Roman"/>
      <w:color w:val="000000"/>
      <w:sz w:val="21"/>
      <w:szCs w:val="21"/>
      <w:u w:val="none"/>
    </w:rPr>
  </w:style>
  <w:style w:type="character" w:customStyle="1" w:styleId="59">
    <w:name w:val="font121"/>
    <w:basedOn w:val="16"/>
    <w:qFormat/>
    <w:uiPriority w:val="0"/>
    <w:rPr>
      <w:rFonts w:hint="default" w:ascii="Times New Roman" w:hAnsi="Times New Roman" w:cs="Times New Roman"/>
      <w:color w:val="000000"/>
      <w:sz w:val="21"/>
      <w:szCs w:val="21"/>
      <w:u w:val="none"/>
      <w:vertAlign w:val="superscript"/>
    </w:rPr>
  </w:style>
  <w:style w:type="character" w:customStyle="1" w:styleId="60">
    <w:name w:val="font31"/>
    <w:basedOn w:val="16"/>
    <w:qFormat/>
    <w:uiPriority w:val="0"/>
    <w:rPr>
      <w:rFonts w:hint="eastAsia" w:ascii="宋体" w:hAnsi="宋体" w:eastAsia="宋体" w:cs="宋体"/>
      <w:b/>
      <w:bCs/>
      <w:color w:val="000000"/>
      <w:sz w:val="22"/>
      <w:szCs w:val="22"/>
      <w:u w:val="none"/>
    </w:rPr>
  </w:style>
  <w:style w:type="character" w:customStyle="1" w:styleId="61">
    <w:name w:val="font21"/>
    <w:basedOn w:val="16"/>
    <w:qFormat/>
    <w:uiPriority w:val="0"/>
    <w:rPr>
      <w:rFonts w:hint="default" w:ascii="Times New Roman" w:hAnsi="Times New Roman" w:cs="Times New Roman"/>
      <w:color w:val="000000"/>
      <w:sz w:val="22"/>
      <w:szCs w:val="22"/>
      <w:u w:val="none"/>
    </w:rPr>
  </w:style>
  <w:style w:type="character" w:customStyle="1" w:styleId="62">
    <w:name w:val="font131"/>
    <w:basedOn w:val="16"/>
    <w:qFormat/>
    <w:uiPriority w:val="0"/>
    <w:rPr>
      <w:rFonts w:hint="default" w:ascii="Times New Roman" w:hAnsi="Times New Roman" w:cs="Times New Roman"/>
      <w:color w:val="000000"/>
      <w:sz w:val="21"/>
      <w:szCs w:val="21"/>
      <w:u w:val="none"/>
    </w:rPr>
  </w:style>
  <w:style w:type="character" w:customStyle="1" w:styleId="63">
    <w:name w:val="font141"/>
    <w:basedOn w:val="16"/>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19AEF-3227-4231-BD02-67834427550B}">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18</Pages>
  <Words>3496</Words>
  <Characters>4791</Characters>
  <Lines>1597</Lines>
  <Paragraphs>1183</Paragraphs>
  <TotalTime>0</TotalTime>
  <ScaleCrop>false</ScaleCrop>
  <LinksUpToDate>false</LinksUpToDate>
  <CharactersWithSpaces>7104</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F.f</cp:lastModifiedBy>
  <cp:lastPrinted>2026-02-09T00:18:00Z</cp:lastPrinted>
  <dcterms:modified xsi:type="dcterms:W3CDTF">2026-03-25T01:00:44Z</dcterms:modified>
  <cp:revision>683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D680E1FFDF2C4F40A6B827C20713C5A7</vt:lpwstr>
  </property>
  <property fmtid="{D5CDD505-2E9C-101B-9397-08002B2CF9AE}" pid="4" name="KSOTemplateDocerSaveRecord">
    <vt:lpwstr>eyJoZGlkIjoiOTRmNzlmNjMxNmM3ZWZkYmQ3ODBhZGE0N2M5NzFmMWEiLCJ1c2VySWQiOiI0OTkyMjc2NzgifQ==</vt:lpwstr>
  </property>
</Properties>
</file>