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p>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r>
        <w:rPr>
          <w:rFonts w:hint="eastAsia" w:ascii="微软雅黑" w:hAnsi="微软雅黑" w:eastAsia="微软雅黑" w:cs="微软雅黑"/>
          <w:color w:val="auto"/>
          <w:sz w:val="80"/>
          <w:szCs w:val="80"/>
        </w:rPr>
        <w:t>院内采购文件</w:t>
      </w: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lang w:eastAsia="zh-CN"/>
        </w:rPr>
      </w:pPr>
      <w:r>
        <w:rPr>
          <w:rFonts w:hint="eastAsia" w:ascii="微软雅黑" w:hAnsi="微软雅黑" w:eastAsia="微软雅黑" w:cs="微软雅黑"/>
          <w:bCs/>
          <w:color w:val="auto"/>
          <w:kern w:val="2"/>
          <w:sz w:val="32"/>
          <w:szCs w:val="32"/>
        </w:rPr>
        <w:t xml:space="preserve">项目名称： </w:t>
      </w:r>
      <w:r>
        <w:rPr>
          <w:rFonts w:hint="eastAsia" w:ascii="微软雅黑" w:hAnsi="微软雅黑" w:eastAsia="微软雅黑" w:cs="微软雅黑"/>
          <w:bCs/>
          <w:color w:val="auto"/>
          <w:kern w:val="2"/>
          <w:sz w:val="32"/>
          <w:szCs w:val="32"/>
          <w:lang w:eastAsia="zh-CN"/>
        </w:rPr>
        <w:t>卫生湿巾</w:t>
      </w:r>
    </w:p>
    <w:p>
      <w:pPr>
        <w:spacing w:line="360" w:lineRule="auto"/>
        <w:jc w:val="center"/>
        <w:rPr>
          <w:rFonts w:hint="default" w:ascii="微软雅黑" w:hAnsi="微软雅黑" w:eastAsia="微软雅黑" w:cs="微软雅黑"/>
          <w:b/>
          <w:color w:val="auto"/>
          <w:sz w:val="32"/>
          <w:u w:val="single"/>
          <w:lang w:val="en-US" w:eastAsia="zh-CN"/>
        </w:rPr>
      </w:pPr>
      <w:r>
        <w:rPr>
          <w:rFonts w:hint="eastAsia" w:ascii="微软雅黑" w:hAnsi="微软雅黑" w:eastAsia="微软雅黑" w:cs="微软雅黑"/>
          <w:b/>
          <w:bCs/>
          <w:color w:val="auto"/>
          <w:sz w:val="32"/>
          <w:szCs w:val="32"/>
        </w:rPr>
        <w:t>项目编号：CGZX-HCSJ-20260</w:t>
      </w:r>
      <w:r>
        <w:rPr>
          <w:rFonts w:hint="eastAsia" w:ascii="微软雅黑" w:hAnsi="微软雅黑" w:eastAsia="微软雅黑" w:cs="微软雅黑"/>
          <w:b/>
          <w:bCs/>
          <w:color w:val="auto"/>
          <w:sz w:val="32"/>
          <w:szCs w:val="32"/>
          <w:lang w:val="en-US" w:eastAsia="zh-CN"/>
        </w:rPr>
        <w:t>410</w:t>
      </w:r>
    </w:p>
    <w:p>
      <w:pPr>
        <w:pStyle w:val="46"/>
        <w:widowControl w:val="0"/>
        <w:snapToGrid w:val="0"/>
        <w:spacing w:line="360" w:lineRule="auto"/>
        <w:ind w:firstLine="0"/>
        <w:jc w:val="center"/>
        <w:rPr>
          <w:rFonts w:hint="eastAsia" w:ascii="微软雅黑" w:hAnsi="微软雅黑" w:eastAsia="微软雅黑" w:cs="微软雅黑"/>
          <w:color w:val="auto"/>
        </w:rPr>
      </w:pPr>
    </w:p>
    <w:p>
      <w:pPr>
        <w:pStyle w:val="46"/>
        <w:spacing w:line="360" w:lineRule="auto"/>
        <w:ind w:firstLine="0"/>
        <w:jc w:val="center"/>
        <w:rPr>
          <w:rFonts w:hint="eastAsia" w:ascii="微软雅黑" w:hAnsi="微软雅黑" w:eastAsia="微软雅黑" w:cs="微软雅黑"/>
          <w:color w:val="auto"/>
          <w:sz w:val="32"/>
          <w:szCs w:val="32"/>
        </w:rPr>
      </w:pPr>
    </w:p>
    <w:p>
      <w:pPr>
        <w:pStyle w:val="46"/>
        <w:spacing w:line="360" w:lineRule="auto"/>
        <w:ind w:firstLine="0"/>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采购单位：浙江大学医学院附属妇产科医院</w:t>
      </w:r>
    </w:p>
    <w:p>
      <w:pPr>
        <w:pStyle w:val="46"/>
        <w:spacing w:line="360" w:lineRule="auto"/>
        <w:ind w:firstLine="0"/>
        <w:jc w:val="center"/>
        <w:rPr>
          <w:rFonts w:hint="eastAsia" w:ascii="微软雅黑" w:hAnsi="微软雅黑" w:eastAsia="微软雅黑" w:cs="微软雅黑"/>
          <w:b/>
          <w:bCs/>
          <w:color w:val="auto"/>
          <w:sz w:val="32"/>
        </w:rPr>
      </w:pPr>
      <w:r>
        <w:rPr>
          <w:rFonts w:hint="eastAsia" w:ascii="微软雅黑" w:hAnsi="微软雅黑" w:eastAsia="微软雅黑" w:cs="微软雅黑"/>
          <w:color w:val="auto"/>
          <w:sz w:val="32"/>
          <w:szCs w:val="32"/>
        </w:rPr>
        <w:t>二〇二六年</w:t>
      </w:r>
      <w:r>
        <w:rPr>
          <w:rFonts w:hint="eastAsia" w:ascii="微软雅黑" w:hAnsi="微软雅黑" w:eastAsia="微软雅黑" w:cs="微软雅黑"/>
          <w:color w:val="auto"/>
          <w:sz w:val="32"/>
          <w:szCs w:val="32"/>
          <w:lang w:eastAsia="zh-CN"/>
        </w:rPr>
        <w:t>四</w:t>
      </w:r>
      <w:r>
        <w:rPr>
          <w:rFonts w:hint="eastAsia" w:ascii="微软雅黑" w:hAnsi="微软雅黑" w:eastAsia="微软雅黑" w:cs="微软雅黑"/>
          <w:color w:val="auto"/>
          <w:sz w:val="32"/>
          <w:szCs w:val="32"/>
        </w:rPr>
        <w:t>月</w:t>
      </w:r>
    </w:p>
    <w:p>
      <w:pPr>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rPr>
        <w:br w:type="page"/>
      </w:r>
    </w:p>
    <w:p>
      <w:pPr>
        <w:widowControl/>
        <w:jc w:val="center"/>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rPr>
        <w:t>目  录</w:t>
      </w:r>
    </w:p>
    <w:p>
      <w:pPr>
        <w:jc w:val="center"/>
        <w:rPr>
          <w:rFonts w:hint="eastAsia" w:ascii="微软雅黑" w:hAnsi="微软雅黑" w:eastAsia="微软雅黑" w:cs="微软雅黑"/>
          <w:b/>
          <w:bCs/>
          <w:color w:val="auto"/>
          <w:sz w:val="32"/>
        </w:rPr>
      </w:pPr>
    </w:p>
    <w:sdt>
      <w:sdtPr>
        <w:rPr>
          <w:rFonts w:hint="eastAsia" w:ascii="微软雅黑" w:hAnsi="微软雅黑" w:eastAsia="微软雅黑" w:cs="微软雅黑"/>
          <w:color w:val="auto"/>
          <w:kern w:val="2"/>
          <w:sz w:val="21"/>
          <w:szCs w:val="24"/>
          <w:lang w:val="zh-CN"/>
        </w:rPr>
        <w:id w:val="1608002201"/>
        <w:docPartObj>
          <w:docPartGallery w:val="Table of Contents"/>
          <w:docPartUnique/>
        </w:docPartObj>
      </w:sdtPr>
      <w:sdtEndPr>
        <w:rPr>
          <w:rFonts w:hint="eastAsia" w:ascii="微软雅黑" w:hAnsi="微软雅黑" w:eastAsia="微软雅黑" w:cs="微软雅黑"/>
          <w:b/>
          <w:bCs/>
          <w:color w:val="auto"/>
          <w:kern w:val="2"/>
          <w:sz w:val="30"/>
          <w:szCs w:val="30"/>
          <w:lang w:val="zh-CN"/>
        </w:rPr>
      </w:sdtEndPr>
      <w:sdtContent>
        <w:p>
          <w:pPr>
            <w:pStyle w:val="47"/>
            <w:rPr>
              <w:rFonts w:hint="eastAsia" w:ascii="微软雅黑" w:hAnsi="微软雅黑" w:eastAsia="微软雅黑" w:cs="微软雅黑"/>
              <w:color w:val="auto"/>
            </w:rPr>
          </w:pPr>
        </w:p>
        <w:p>
          <w:pPr>
            <w:pStyle w:val="10"/>
            <w:tabs>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b/>
              <w:color w:val="auto"/>
              <w:sz w:val="30"/>
              <w:szCs w:val="30"/>
            </w:rPr>
            <w:fldChar w:fldCharType="begin"/>
          </w:r>
          <w:r>
            <w:rPr>
              <w:rFonts w:hint="eastAsia" w:ascii="微软雅黑" w:hAnsi="微软雅黑" w:eastAsia="微软雅黑" w:cs="微软雅黑"/>
              <w:b/>
              <w:color w:val="auto"/>
              <w:sz w:val="30"/>
              <w:szCs w:val="30"/>
            </w:rPr>
            <w:instrText xml:space="preserve"> TOC \o "1-3" \h \z \u </w:instrText>
          </w:r>
          <w:r>
            <w:rPr>
              <w:rFonts w:hint="eastAsia" w:ascii="微软雅黑" w:hAnsi="微软雅黑" w:eastAsia="微软雅黑" w:cs="微软雅黑"/>
              <w:b/>
              <w:color w:val="auto"/>
              <w:sz w:val="30"/>
              <w:szCs w:val="30"/>
            </w:rPr>
            <w:fldChar w:fldCharType="separate"/>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"_Toc220618496"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第一章  采购公告</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_Toc220618496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3</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0"/>
            <w:tabs>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"_Toc220618497"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第二章  采购内容及需求</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_Toc220618497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5</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0"/>
            <w:tabs>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"_Toc220618498"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第三章  评分标准</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_Toc220618498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7</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0"/>
            <w:tabs>
              <w:tab w:val="left" w:pos="880"/>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"_Toc220618499"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第四章</w:t>
          </w:r>
          <w:r>
            <w:rPr>
              <w:rFonts w:hint="eastAsia" w:ascii="微软雅黑" w:hAnsi="微软雅黑" w:eastAsia="微软雅黑" w:cs="微软雅黑"/>
              <w:color w:val="auto"/>
              <w:sz w:val="22"/>
              <w14:ligatures w14:val="standardContextual"/>
            </w:rPr>
            <w:tab/>
          </w:r>
          <w:r>
            <w:rPr>
              <w:rStyle w:val="19"/>
              <w:rFonts w:hint="eastAsia" w:ascii="微软雅黑" w:hAnsi="微软雅黑" w:eastAsia="微软雅黑" w:cs="微软雅黑"/>
              <w:color w:val="auto"/>
            </w:rPr>
            <w:t>响应文件格式</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_Toc220618499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9</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pStyle w:val="10"/>
            <w:tabs>
              <w:tab w:val="left" w:pos="880"/>
              <w:tab w:val="right" w:leader="dot" w:pos="8296"/>
            </w:tabs>
            <w:rPr>
              <w:rFonts w:hint="eastAsia" w:ascii="微软雅黑" w:hAnsi="微软雅黑" w:eastAsia="微软雅黑" w:cs="微软雅黑"/>
              <w:color w:val="auto"/>
              <w:sz w:val="22"/>
              <w14:ligatures w14:val="standardContextual"/>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"_Toc220618500" </w:instrText>
          </w:r>
          <w:r>
            <w:rPr>
              <w:rFonts w:hint="eastAsia" w:ascii="微软雅黑" w:hAnsi="微软雅黑" w:eastAsia="微软雅黑" w:cs="微软雅黑"/>
              <w:color w:val="auto"/>
            </w:rPr>
            <w:fldChar w:fldCharType="separate"/>
          </w:r>
          <w:r>
            <w:rPr>
              <w:rStyle w:val="19"/>
              <w:rFonts w:hint="eastAsia" w:ascii="微软雅黑" w:hAnsi="微软雅黑" w:eastAsia="微软雅黑" w:cs="微软雅黑"/>
              <w:color w:val="auto"/>
            </w:rPr>
            <w:t>第五章</w:t>
          </w:r>
          <w:r>
            <w:rPr>
              <w:rFonts w:hint="eastAsia" w:ascii="微软雅黑" w:hAnsi="微软雅黑" w:eastAsia="微软雅黑" w:cs="微软雅黑"/>
              <w:color w:val="auto"/>
              <w:sz w:val="22"/>
              <w14:ligatures w14:val="standardContextual"/>
            </w:rPr>
            <w:tab/>
          </w:r>
          <w:r>
            <w:rPr>
              <w:rStyle w:val="19"/>
              <w:rFonts w:hint="eastAsia" w:ascii="微软雅黑" w:hAnsi="微软雅黑" w:eastAsia="微软雅黑" w:cs="微软雅黑"/>
              <w:color w:val="auto"/>
            </w:rPr>
            <w:t>合同主要条款</w:t>
          </w:r>
          <w:r>
            <w:rPr>
              <w:rFonts w:hint="eastAsia" w:ascii="微软雅黑" w:hAnsi="微软雅黑" w:eastAsia="微软雅黑" w:cs="微软雅黑"/>
              <w:color w:val="auto"/>
            </w:rPr>
            <w:tab/>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PAGEREF _Toc220618500 \h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20</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fldChar w:fldCharType="end"/>
          </w:r>
        </w:p>
        <w:p>
          <w:pPr>
            <w:rPr>
              <w:rFonts w:hint="eastAsia" w:ascii="微软雅黑" w:hAnsi="微软雅黑" w:eastAsia="微软雅黑" w:cs="微软雅黑"/>
              <w:b/>
              <w:color w:val="auto"/>
              <w:sz w:val="30"/>
              <w:szCs w:val="30"/>
            </w:rPr>
          </w:pPr>
          <w:r>
            <w:rPr>
              <w:rFonts w:hint="eastAsia" w:ascii="微软雅黑" w:hAnsi="微软雅黑" w:eastAsia="微软雅黑" w:cs="微软雅黑"/>
              <w:b/>
              <w:bCs/>
              <w:color w:val="auto"/>
              <w:sz w:val="30"/>
              <w:szCs w:val="30"/>
              <w:lang w:val="zh-CN"/>
            </w:rPr>
            <w:fldChar w:fldCharType="end"/>
          </w:r>
        </w:p>
      </w:sdtContent>
    </w:sdt>
    <w:p>
      <w:pPr>
        <w:jc w:val="left"/>
        <w:rPr>
          <w:rFonts w:hint="eastAsia" w:ascii="微软雅黑" w:hAnsi="微软雅黑" w:eastAsia="微软雅黑" w:cs="微软雅黑"/>
          <w:b/>
          <w:bCs/>
          <w:color w:val="auto"/>
          <w:sz w:val="32"/>
        </w:rPr>
      </w:pPr>
    </w:p>
    <w:p>
      <w:pPr>
        <w:jc w:val="center"/>
        <w:rPr>
          <w:rFonts w:hint="eastAsia" w:ascii="微软雅黑" w:hAnsi="微软雅黑" w:eastAsia="微软雅黑" w:cs="微软雅黑"/>
          <w:b/>
          <w:bCs/>
          <w:color w:val="auto"/>
          <w:sz w:val="32"/>
        </w:rPr>
      </w:pPr>
    </w:p>
    <w:p>
      <w:pPr>
        <w:widowControl/>
        <w:jc w:val="left"/>
        <w:rPr>
          <w:rFonts w:hint="eastAsia" w:ascii="微软雅黑" w:hAnsi="微软雅黑" w:eastAsia="微软雅黑" w:cs="微软雅黑"/>
          <w:b/>
          <w:bCs/>
          <w:color w:val="auto"/>
          <w:sz w:val="32"/>
        </w:rPr>
      </w:pPr>
      <w:r>
        <w:rPr>
          <w:rFonts w:hint="eastAsia" w:ascii="微软雅黑" w:hAnsi="微软雅黑" w:eastAsia="微软雅黑" w:cs="微软雅黑"/>
          <w:b/>
          <w:bCs/>
          <w:color w:val="auto"/>
          <w:sz w:val="32"/>
        </w:rPr>
        <w:br w:type="page"/>
      </w:r>
    </w:p>
    <w:p>
      <w:pPr>
        <w:pStyle w:val="12"/>
        <w:rPr>
          <w:rFonts w:hint="eastAsia" w:ascii="微软雅黑" w:hAnsi="微软雅黑" w:eastAsia="微软雅黑" w:cs="微软雅黑"/>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rPr>
          <w:rFonts w:hint="eastAsia" w:ascii="微软雅黑" w:hAnsi="微软雅黑" w:eastAsia="微软雅黑" w:cs="微软雅黑"/>
          <w:color w:val="auto"/>
        </w:rPr>
      </w:pPr>
      <w:bookmarkStart w:id="0" w:name="_Toc220618496"/>
      <w:r>
        <w:rPr>
          <w:rFonts w:hint="eastAsia" w:ascii="微软雅黑" w:hAnsi="微软雅黑" w:eastAsia="微软雅黑" w:cs="微软雅黑"/>
          <w:color w:val="auto"/>
        </w:rPr>
        <w:t>第一章 采购公告</w:t>
      </w:r>
      <w:bookmarkEnd w:id="0"/>
    </w:p>
    <w:p>
      <w:pPr>
        <w:spacing w:line="360" w:lineRule="auto"/>
        <w:ind w:firstLine="480" w:firstLineChars="200"/>
        <w:rPr>
          <w:rFonts w:hint="eastAsia" w:ascii="微软雅黑" w:hAnsi="微软雅黑" w:eastAsia="微软雅黑" w:cs="微软雅黑"/>
          <w:b/>
          <w:color w:val="auto"/>
          <w:sz w:val="24"/>
        </w:rPr>
      </w:pPr>
    </w:p>
    <w:p>
      <w:pPr>
        <w:spacing w:line="360" w:lineRule="auto"/>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浙大妇院院内采购公告（项目编号：CGZX-HCSJ-20260</w:t>
      </w:r>
      <w:r>
        <w:rPr>
          <w:rFonts w:hint="eastAsia" w:ascii="微软雅黑" w:hAnsi="微软雅黑" w:eastAsia="微软雅黑" w:cs="微软雅黑"/>
          <w:b/>
          <w:color w:val="auto"/>
          <w:sz w:val="24"/>
          <w:lang w:val="en-US" w:eastAsia="zh-CN"/>
        </w:rPr>
        <w:t>410</w:t>
      </w:r>
      <w:r>
        <w:rPr>
          <w:rFonts w:hint="eastAsia" w:ascii="微软雅黑" w:hAnsi="微软雅黑" w:eastAsia="微软雅黑" w:cs="微软雅黑"/>
          <w:b/>
          <w:color w:val="auto"/>
          <w:sz w:val="24"/>
        </w:rPr>
        <w:t>）</w:t>
      </w:r>
    </w:p>
    <w:p>
      <w:pPr>
        <w:spacing w:line="360" w:lineRule="auto"/>
        <w:ind w:firstLine="480" w:firstLineChars="200"/>
        <w:rPr>
          <w:rFonts w:hint="eastAsia" w:ascii="微软雅黑" w:hAnsi="微软雅黑" w:eastAsia="微软雅黑" w:cs="微软雅黑"/>
          <w:b/>
          <w:color w:val="auto"/>
          <w:sz w:val="24"/>
        </w:rPr>
      </w:pPr>
    </w:p>
    <w:p>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根据国家及浙江省有关文件精神和医院有关政策，我们坚持公开、公平、公正和诚信的原则，欢迎满足要求的供应商前来参与本项目采购（采购文件详见附件）。</w:t>
      </w:r>
    </w:p>
    <w:p>
      <w:pPr>
        <w:spacing w:line="360" w:lineRule="auto"/>
        <w:ind w:firstLine="480" w:firstLineChars="200"/>
        <w:rPr>
          <w:rFonts w:hint="eastAsia" w:ascii="微软雅黑" w:hAnsi="微软雅黑" w:eastAsia="微软雅黑" w:cs="微软雅黑"/>
          <w:color w:val="auto"/>
          <w:sz w:val="24"/>
        </w:rPr>
      </w:pP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响应要求：</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1、提供有效的营业执照复印件并加盖公司公章。</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2、提供自采购公告发布之日起至公告截止日内任意时间的“信用中国”网站（www.creditchina.gov.cn）的响应供应商信用查询网页截图。</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3、参与公司必须承诺所有数据要求真实可靠，如发生所供货物与合同、采购文件要求不符，甲方（使用方）有权拒绝收货或退货并终止合同，由此产生的一切责任和后果由乙方承担。</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4、不接受联合体响应，不允许分包和转包。</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5、响应文件一正三副（固定装订，不强制要求胶装），必须档案袋密封于采购现场统一递交，一个项目对应一个档案袋。</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6、采购时间初步定于</w:t>
      </w:r>
      <w:r>
        <w:rPr>
          <w:rFonts w:hint="eastAsia" w:ascii="微软雅黑" w:hAnsi="微软雅黑" w:eastAsia="微软雅黑" w:cs="微软雅黑"/>
          <w:b/>
          <w:color w:val="auto"/>
          <w:sz w:val="24"/>
        </w:rPr>
        <w:t>202</w:t>
      </w:r>
      <w:r>
        <w:rPr>
          <w:rFonts w:hint="eastAsia" w:ascii="微软雅黑" w:hAnsi="微软雅黑" w:eastAsia="微软雅黑" w:cs="微软雅黑"/>
          <w:b/>
          <w:color w:val="auto"/>
          <w:sz w:val="24"/>
          <w:lang w:val="en-US" w:eastAsia="zh-CN"/>
        </w:rPr>
        <w:t>6</w:t>
      </w:r>
      <w:r>
        <w:rPr>
          <w:rFonts w:hint="eastAsia" w:ascii="微软雅黑" w:hAnsi="微软雅黑" w:eastAsia="微软雅黑" w:cs="微软雅黑"/>
          <w:b/>
          <w:color w:val="auto"/>
          <w:sz w:val="24"/>
        </w:rPr>
        <w:t>年</w:t>
      </w:r>
      <w:r>
        <w:rPr>
          <w:rFonts w:hint="eastAsia" w:ascii="微软雅黑" w:hAnsi="微软雅黑" w:eastAsia="微软雅黑" w:cs="微软雅黑"/>
          <w:b/>
          <w:color w:val="auto"/>
          <w:sz w:val="24"/>
          <w:lang w:val="en-US" w:eastAsia="zh-CN"/>
        </w:rPr>
        <w:t>4</w:t>
      </w:r>
      <w:r>
        <w:rPr>
          <w:rFonts w:hint="eastAsia" w:ascii="微软雅黑" w:hAnsi="微软雅黑" w:eastAsia="微软雅黑" w:cs="微软雅黑"/>
          <w:b/>
          <w:color w:val="auto"/>
          <w:sz w:val="24"/>
        </w:rPr>
        <w:t>月</w:t>
      </w:r>
      <w:r>
        <w:rPr>
          <w:rFonts w:hint="eastAsia" w:ascii="微软雅黑" w:hAnsi="微软雅黑" w:eastAsia="微软雅黑" w:cs="微软雅黑"/>
          <w:b/>
          <w:color w:val="auto"/>
          <w:sz w:val="24"/>
          <w:lang w:val="en-US" w:eastAsia="zh-CN"/>
        </w:rPr>
        <w:t>20</w:t>
      </w:r>
      <w:r>
        <w:rPr>
          <w:rFonts w:hint="eastAsia" w:ascii="微软雅黑" w:hAnsi="微软雅黑" w:eastAsia="微软雅黑" w:cs="微软雅黑"/>
          <w:b/>
          <w:color w:val="auto"/>
          <w:sz w:val="24"/>
        </w:rPr>
        <w:t>日</w:t>
      </w:r>
      <w:r>
        <w:rPr>
          <w:rFonts w:hint="eastAsia" w:ascii="微软雅黑" w:hAnsi="微软雅黑" w:eastAsia="微软雅黑" w:cs="微软雅黑"/>
          <w:b/>
          <w:color w:val="auto"/>
          <w:sz w:val="24"/>
          <w:lang w:val="en-US" w:eastAsia="zh-CN"/>
        </w:rPr>
        <w:t>14</w:t>
      </w:r>
      <w:r>
        <w:rPr>
          <w:rFonts w:hint="eastAsia" w:ascii="微软雅黑" w:hAnsi="微软雅黑" w:eastAsia="微软雅黑" w:cs="微软雅黑"/>
          <w:b/>
          <w:color w:val="auto"/>
          <w:sz w:val="24"/>
        </w:rPr>
        <w:t>:00</w:t>
      </w:r>
      <w:r>
        <w:rPr>
          <w:rFonts w:hint="eastAsia" w:ascii="微软雅黑" w:hAnsi="微软雅黑" w:eastAsia="微软雅黑" w:cs="微软雅黑"/>
          <w:color w:val="auto"/>
          <w:sz w:val="24"/>
        </w:rPr>
        <w:t>，地点：浙江大学医学院附属妇产科医院（杭州市学士路1号）</w:t>
      </w:r>
      <w:r>
        <w:rPr>
          <w:rFonts w:hint="eastAsia" w:ascii="微软雅黑" w:hAnsi="微软雅黑" w:eastAsia="微软雅黑" w:cs="微软雅黑"/>
          <w:b/>
          <w:color w:val="auto"/>
          <w:sz w:val="24"/>
        </w:rPr>
        <w:t>1号楼13楼1305会议室</w:t>
      </w:r>
      <w:r>
        <w:rPr>
          <w:rFonts w:hint="eastAsia" w:ascii="微软雅黑" w:hAnsi="微软雅黑" w:eastAsia="微软雅黑" w:cs="微软雅黑"/>
          <w:color w:val="auto"/>
          <w:sz w:val="24"/>
        </w:rPr>
        <w:t>，</w:t>
      </w:r>
      <w:r>
        <w:rPr>
          <w:rFonts w:hint="eastAsia" w:ascii="微软雅黑" w:hAnsi="微软雅黑" w:eastAsia="微软雅黑" w:cs="微软雅黑"/>
          <w:b/>
          <w:bCs/>
          <w:color w:val="auto"/>
          <w:sz w:val="24"/>
        </w:rPr>
        <w:t>报名</w:t>
      </w:r>
      <w:r>
        <w:rPr>
          <w:rFonts w:hint="eastAsia" w:ascii="微软雅黑" w:hAnsi="微软雅黑" w:eastAsia="微软雅黑" w:cs="微软雅黑"/>
          <w:b/>
          <w:color w:val="auto"/>
          <w:sz w:val="24"/>
        </w:rPr>
        <w:t>截止日期为</w:t>
      </w:r>
      <w:r>
        <w:rPr>
          <w:rFonts w:hint="eastAsia" w:ascii="微软雅黑" w:hAnsi="微软雅黑" w:eastAsia="微软雅黑" w:cs="微软雅黑"/>
          <w:b/>
          <w:color w:val="auto"/>
          <w:sz w:val="24"/>
          <w:lang w:val="en-US" w:eastAsia="zh-CN"/>
        </w:rPr>
        <w:t>4</w:t>
      </w:r>
      <w:r>
        <w:rPr>
          <w:rFonts w:hint="eastAsia" w:ascii="微软雅黑" w:hAnsi="微软雅黑" w:eastAsia="微软雅黑" w:cs="微软雅黑"/>
          <w:b/>
          <w:color w:val="auto"/>
          <w:sz w:val="24"/>
        </w:rPr>
        <w:t>月</w:t>
      </w:r>
      <w:r>
        <w:rPr>
          <w:rFonts w:hint="eastAsia" w:ascii="微软雅黑" w:hAnsi="微软雅黑" w:eastAsia="微软雅黑" w:cs="微软雅黑"/>
          <w:b/>
          <w:color w:val="auto"/>
          <w:sz w:val="24"/>
          <w:lang w:val="en-US" w:eastAsia="zh-CN"/>
        </w:rPr>
        <w:t>17</w:t>
      </w:r>
      <w:r>
        <w:rPr>
          <w:rFonts w:hint="eastAsia" w:ascii="微软雅黑" w:hAnsi="微软雅黑" w:eastAsia="微软雅黑" w:cs="微软雅黑"/>
          <w:b/>
          <w:color w:val="auto"/>
          <w:sz w:val="24"/>
        </w:rPr>
        <w:t>日16:00</w:t>
      </w:r>
      <w:r>
        <w:rPr>
          <w:rFonts w:hint="eastAsia" w:ascii="微软雅黑" w:hAnsi="微软雅黑" w:eastAsia="微软雅黑" w:cs="微软雅黑"/>
          <w:color w:val="auto"/>
          <w:sz w:val="24"/>
        </w:rPr>
        <w:t>（报名以邮件为准，邮件标题请注明采购编号及所投项目号，</w:t>
      </w:r>
      <w:r>
        <w:rPr>
          <w:rFonts w:hint="eastAsia" w:ascii="微软雅黑" w:hAnsi="微软雅黑" w:eastAsia="微软雅黑" w:cs="微软雅黑"/>
          <w:b/>
          <w:color w:val="auto"/>
          <w:sz w:val="24"/>
        </w:rPr>
        <w:t>邮件内容请注明响应公司名称、授权人姓名及联系方式，生产厂家，规格型号，医疗器械注册证号、两定平台产品ID等</w:t>
      </w:r>
      <w:r>
        <w:rPr>
          <w:rFonts w:hint="eastAsia" w:ascii="微软雅黑" w:hAnsi="微软雅黑" w:eastAsia="微软雅黑" w:cs="微软雅黑"/>
          <w:color w:val="auto"/>
          <w:sz w:val="24"/>
        </w:rPr>
        <w:t>）。</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7、以上事项均为必须项，任何一项不满足均取消响应资格。</w:t>
      </w:r>
    </w:p>
    <w:p>
      <w:pPr>
        <w:spacing w:line="360" w:lineRule="auto"/>
        <w:rPr>
          <w:rFonts w:hint="eastAsia" w:ascii="微软雅黑" w:hAnsi="微软雅黑" w:eastAsia="微软雅黑" w:cs="微软雅黑"/>
          <w:b/>
          <w:bCs/>
          <w:color w:val="auto"/>
          <w:sz w:val="24"/>
        </w:rPr>
      </w:pPr>
    </w:p>
    <w:p>
      <w:pPr>
        <w:spacing w:line="360" w:lineRule="auto"/>
        <w:rPr>
          <w:rFonts w:hint="eastAsia" w:ascii="微软雅黑" w:hAnsi="微软雅黑" w:eastAsia="微软雅黑" w:cs="微软雅黑"/>
          <w:b/>
          <w:bCs/>
          <w:color w:val="auto"/>
          <w:sz w:val="24"/>
        </w:rPr>
      </w:pPr>
    </w:p>
    <w:p>
      <w:pPr>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其他事项：</w:t>
      </w:r>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咨询、报名电话：采购中心 施老师89991092。EMAIL：CGZX_SCF@163.com</w:t>
      </w:r>
    </w:p>
    <w:p>
      <w:pPr>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pPr>
        <w:pStyle w:val="12"/>
        <w:rPr>
          <w:rFonts w:hint="eastAsia" w:ascii="微软雅黑" w:hAnsi="微软雅黑" w:eastAsia="微软雅黑" w:cs="微软雅黑"/>
          <w:color w:val="auto"/>
        </w:rPr>
      </w:pPr>
      <w:bookmarkStart w:id="1" w:name="_Toc220618497"/>
      <w:r>
        <w:rPr>
          <w:rFonts w:hint="eastAsia" w:ascii="微软雅黑" w:hAnsi="微软雅黑" w:eastAsia="微软雅黑" w:cs="微软雅黑"/>
          <w:color w:val="auto"/>
        </w:rPr>
        <w:t>第二章 采购内容及需求</w:t>
      </w:r>
      <w:bookmarkEnd w:id="1"/>
    </w:p>
    <w:p>
      <w:pPr>
        <w:rPr>
          <w:rFonts w:hint="eastAsia"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rPr>
        <w:t>一、总体要求：</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1、成交供应商在保证成交产品质量、执行国家物价的前提下按约定的品种、规格、数量、价格、供货方式等供货，保证临床使用不断档。</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3、签约或履约期间，有入围供应商不能签约或履约的，允许按评审结果排名先后替补。</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4、若遇国家重大政策调整影响合同执行的情况，双方可共同友好协商解决。</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5、项目开展如需配套设备，以租赁形式另行采购。</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如果参与采购的产品所对应的目录是两定机构医疗保障信息平台目录内的，则相应参与采购的产品必须拥有产品代码（尚未列入两定机构医疗保障信息平台目录的除外）。若不能满足，则相应参与采购的产品作废标处理。</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w:t>
      </w:r>
      <w:bookmarkStart w:id="2" w:name="OLE_LINK1"/>
      <w:r>
        <w:rPr>
          <w:rFonts w:hint="eastAsia" w:ascii="微软雅黑" w:hAnsi="微软雅黑" w:eastAsia="微软雅黑" w:cs="微软雅黑"/>
          <w:color w:val="auto"/>
          <w:sz w:val="24"/>
        </w:rPr>
        <w:t>▲</w:t>
      </w:r>
      <w:bookmarkEnd w:id="2"/>
      <w:r>
        <w:rPr>
          <w:rFonts w:hint="eastAsia" w:ascii="微软雅黑" w:hAnsi="微软雅黑" w:eastAsia="微软雅黑" w:cs="微软雅黑"/>
          <w:color w:val="auto"/>
          <w:sz w:val="24"/>
        </w:rPr>
        <w:t>”为实质性条款，若不满足响应无效。“Δ”为重点条款。</w:t>
      </w:r>
    </w:p>
    <w:p>
      <w:pPr>
        <w:rPr>
          <w:rFonts w:hint="eastAsia" w:ascii="微软雅黑" w:hAnsi="微软雅黑" w:eastAsia="微软雅黑" w:cs="微软雅黑"/>
          <w:b/>
          <w:color w:val="auto"/>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rPr>
        <w:t>二、采购内容技术要求：</w:t>
      </w:r>
    </w:p>
    <w:p>
      <w:pPr>
        <w:spacing w:line="360" w:lineRule="auto"/>
        <w:rPr>
          <w:rFonts w:hint="eastAsia" w:ascii="微软雅黑" w:hAnsi="微软雅黑" w:eastAsia="微软雅黑" w:cs="微软雅黑"/>
          <w:b/>
          <w:color w:val="auto"/>
          <w:szCs w:val="21"/>
        </w:rPr>
      </w:pPr>
      <w:bookmarkStart w:id="3" w:name="OLE_LINK3"/>
      <w:r>
        <w:rPr>
          <w:rFonts w:hint="eastAsia" w:ascii="微软雅黑" w:hAnsi="微软雅黑" w:eastAsia="微软雅黑" w:cs="微软雅黑"/>
          <w:b/>
          <w:color w:val="auto"/>
          <w:szCs w:val="21"/>
        </w:rPr>
        <w:t xml:space="preserve">项目一: </w:t>
      </w:r>
      <w:bookmarkEnd w:id="3"/>
      <w:r>
        <w:rPr>
          <w:rFonts w:hint="eastAsia" w:ascii="微软雅黑" w:hAnsi="微软雅黑" w:eastAsia="微软雅黑" w:cs="微软雅黑"/>
          <w:b/>
          <w:color w:val="auto"/>
          <w:szCs w:val="21"/>
          <w:lang w:eastAsia="zh-CN"/>
        </w:rPr>
        <w:t>卫生湿巾</w:t>
      </w:r>
      <w:r>
        <w:rPr>
          <w:rFonts w:hint="eastAsia" w:ascii="微软雅黑" w:hAnsi="微软雅黑" w:eastAsia="微软雅黑" w:cs="微软雅黑"/>
          <w:b/>
          <w:color w:val="auto"/>
          <w:szCs w:val="21"/>
        </w:rPr>
        <w:t>（预算</w:t>
      </w:r>
      <w:r>
        <w:rPr>
          <w:rFonts w:hint="eastAsia" w:ascii="微软雅黑" w:hAnsi="微软雅黑" w:eastAsia="微软雅黑" w:cs="微软雅黑"/>
          <w:b/>
          <w:color w:val="auto"/>
          <w:szCs w:val="21"/>
          <w:lang w:val="en-US" w:eastAsia="zh-CN"/>
        </w:rPr>
        <w:t>90</w:t>
      </w:r>
      <w:r>
        <w:rPr>
          <w:rFonts w:hint="eastAsia" w:ascii="微软雅黑" w:hAnsi="微软雅黑" w:eastAsia="微软雅黑" w:cs="微软雅黑"/>
          <w:b/>
          <w:color w:val="auto"/>
          <w:szCs w:val="21"/>
        </w:rPr>
        <w:t>万元）</w:t>
      </w:r>
    </w:p>
    <w:tbl>
      <w:tblPr>
        <w:tblStyle w:val="15"/>
        <w:tblpPr w:leftFromText="180" w:rightFromText="180" w:vertAnchor="text" w:horzAnchor="page" w:tblpXSpec="center" w:tblpY="139"/>
        <w:tblOverlap w:val="never"/>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
                <w:color w:val="auto"/>
                <w:kern w:val="0"/>
                <w:sz w:val="20"/>
                <w:szCs w:val="21"/>
                <w:highlight w:val="none"/>
              </w:rPr>
              <w:t>一</w:t>
            </w:r>
          </w:p>
        </w:tc>
        <w:tc>
          <w:tcPr>
            <w:tcW w:w="4538" w:type="pct"/>
          </w:tcPr>
          <w:p>
            <w:pPr>
              <w:ind w:right="-340" w:rightChars="-162"/>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1.1</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适用于普通物体表面的清洁和杀菌，也可用于医疗设备、医疗用品等物品表面的清洁和杀菌。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rPr>
                <w:rFonts w:hint="eastAsia" w:ascii="微软雅黑" w:hAnsi="微软雅黑" w:eastAsia="微软雅黑" w:cs="微软雅黑"/>
                <w:b/>
                <w:color w:val="auto"/>
                <w:kern w:val="0"/>
                <w:sz w:val="20"/>
                <w:szCs w:val="21"/>
                <w:highlight w:val="none"/>
              </w:rPr>
            </w:pPr>
            <w:r>
              <w:rPr>
                <w:rFonts w:hint="eastAsia" w:ascii="微软雅黑" w:hAnsi="微软雅黑" w:eastAsia="微软雅黑" w:cs="微软雅黑"/>
                <w:b/>
                <w:color w:val="auto"/>
                <w:kern w:val="0"/>
                <w:sz w:val="20"/>
                <w:szCs w:val="21"/>
                <w:highlight w:val="none"/>
              </w:rPr>
              <w:t>二</w:t>
            </w:r>
          </w:p>
        </w:tc>
        <w:tc>
          <w:tcPr>
            <w:tcW w:w="4538" w:type="pct"/>
          </w:tcPr>
          <w:p>
            <w:pPr>
              <w:ind w:right="-340" w:rightChars="-162"/>
              <w:rPr>
                <w:rFonts w:hint="eastAsia" w:ascii="微软雅黑" w:hAnsi="微软雅黑" w:eastAsia="微软雅黑" w:cs="微软雅黑"/>
                <w:b/>
                <w:color w:val="auto"/>
                <w:kern w:val="0"/>
                <w:sz w:val="20"/>
                <w:szCs w:val="21"/>
                <w:highlight w:val="none"/>
              </w:rPr>
            </w:pPr>
            <w:r>
              <w:rPr>
                <w:rFonts w:hint="eastAsia" w:ascii="微软雅黑" w:hAnsi="微软雅黑" w:eastAsia="微软雅黑" w:cs="微软雅黑"/>
                <w:b/>
                <w:color w:val="auto"/>
                <w:kern w:val="0"/>
                <w:sz w:val="20"/>
                <w:szCs w:val="21"/>
                <w:highlight w:val="none"/>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rPr>
                <w:rFonts w:hint="eastAsia" w:ascii="微软雅黑" w:hAnsi="微软雅黑" w:eastAsia="微软雅黑" w:cs="微软雅黑"/>
                <w:bCs/>
                <w:color w:val="auto"/>
                <w:kern w:val="0"/>
                <w:sz w:val="20"/>
                <w:szCs w:val="21"/>
                <w:highlight w:val="none"/>
              </w:rPr>
            </w:pP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
                <w:bCs/>
                <w:color w:val="auto"/>
                <w:kern w:val="0"/>
                <w:sz w:val="20"/>
                <w:szCs w:val="21"/>
                <w:highlight w:val="none"/>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2.1▲</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产品主要成分为复合季铵盐、乙醇、无纺布、纯化水等。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2.2</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原料非织造布应清洁、无毒，不应使用回收、废弃的原料，符合IS010993或GB/T16886</w:t>
            </w:r>
          </w:p>
          <w:p>
            <w:pPr>
              <w:ind w:right="-340" w:rightChars="-162"/>
              <w:rPr>
                <w:rFonts w:hint="eastAsia" w:ascii="微软雅黑" w:hAnsi="微软雅黑" w:eastAsia="微软雅黑" w:cs="微软雅黑"/>
                <w:b/>
                <w:bCs w:val="0"/>
                <w:color w:val="auto"/>
                <w:kern w:val="0"/>
                <w:sz w:val="20"/>
                <w:szCs w:val="21"/>
                <w:highlight w:val="none"/>
              </w:rPr>
            </w:pPr>
            <w:r>
              <w:rPr>
                <w:rFonts w:hint="eastAsia" w:ascii="微软雅黑" w:hAnsi="微软雅黑" w:eastAsia="微软雅黑" w:cs="微软雅黑"/>
                <w:bCs/>
                <w:color w:val="auto"/>
                <w:kern w:val="0"/>
                <w:sz w:val="20"/>
                <w:szCs w:val="21"/>
                <w:highlight w:val="none"/>
              </w:rPr>
              <w:t>标准中表面接触生物相容性评价要求，或符合生态纺织品认证。</w:t>
            </w:r>
            <w:r>
              <w:rPr>
                <w:rFonts w:hint="eastAsia" w:ascii="微软雅黑" w:hAnsi="微软雅黑" w:eastAsia="微软雅黑" w:cs="微软雅黑"/>
                <w:b/>
                <w:bCs w:val="0"/>
                <w:color w:val="auto"/>
                <w:kern w:val="0"/>
                <w:sz w:val="20"/>
                <w:szCs w:val="21"/>
                <w:highlight w:val="none"/>
              </w:rPr>
              <w:t>（提供佐证材料或第三方检测报</w:t>
            </w:r>
          </w:p>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
                <w:bCs w:val="0"/>
                <w:color w:val="auto"/>
                <w:kern w:val="0"/>
                <w:sz w:val="20"/>
                <w:szCs w:val="21"/>
                <w:highlight w:val="none"/>
              </w:rPr>
              <w:t>告</w:t>
            </w:r>
            <w:r>
              <w:rPr>
                <w:rFonts w:hint="eastAsia" w:ascii="微软雅黑" w:hAnsi="微软雅黑" w:eastAsia="微软雅黑" w:cs="微软雅黑"/>
                <w:b/>
                <w:bCs w:val="0"/>
                <w:color w:val="auto"/>
                <w:kern w:val="0"/>
                <w:sz w:val="20"/>
                <w:szCs w:val="21"/>
                <w:highlight w:val="none"/>
                <w:lang w:eastAsia="zh-CN"/>
              </w:rPr>
              <w:t>，并标注页码</w:t>
            </w:r>
            <w:r>
              <w:rPr>
                <w:rFonts w:hint="eastAsia" w:ascii="微软雅黑" w:hAnsi="微软雅黑" w:eastAsia="微软雅黑" w:cs="微软雅黑"/>
                <w:b/>
                <w:bCs w:val="0"/>
                <w:color w:val="auto"/>
                <w:kern w:val="0"/>
                <w:sz w:val="2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2.3</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生产用水应符合《中华人民共和国药典》中纯化水要求。</w:t>
            </w:r>
            <w:r>
              <w:rPr>
                <w:rFonts w:hint="eastAsia" w:ascii="微软雅黑" w:hAnsi="微软雅黑" w:eastAsia="微软雅黑" w:cs="微软雅黑"/>
                <w:b/>
                <w:bCs w:val="0"/>
                <w:color w:val="auto"/>
                <w:kern w:val="0"/>
                <w:sz w:val="20"/>
                <w:szCs w:val="21"/>
                <w:highlight w:val="none"/>
              </w:rPr>
              <w:t>（提供第三方检测报告</w:t>
            </w:r>
            <w:r>
              <w:rPr>
                <w:rFonts w:hint="eastAsia" w:ascii="微软雅黑" w:hAnsi="微软雅黑" w:eastAsia="微软雅黑" w:cs="微软雅黑"/>
                <w:b/>
                <w:bCs w:val="0"/>
                <w:color w:val="auto"/>
                <w:kern w:val="0"/>
                <w:sz w:val="20"/>
                <w:szCs w:val="21"/>
                <w:highlight w:val="none"/>
                <w:lang w:eastAsia="zh-CN"/>
              </w:rPr>
              <w:t>，并标注页码</w:t>
            </w:r>
            <w:r>
              <w:rPr>
                <w:rFonts w:hint="eastAsia" w:ascii="微软雅黑" w:hAnsi="微软雅黑" w:eastAsia="微软雅黑" w:cs="微软雅黑"/>
                <w:b/>
                <w:bCs w:val="0"/>
                <w:color w:val="auto"/>
                <w:kern w:val="0"/>
                <w:sz w:val="2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2.4▲</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 xml:space="preserve">无纺布尺寸:≥140mm×250mm。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2.5</w:t>
            </w:r>
            <w:r>
              <w:rPr>
                <w:rFonts w:hint="eastAsia" w:ascii="等线" w:hAnsi="等线" w:eastAsia="等线" w:cs="等线"/>
                <w:bCs/>
                <w:color w:val="auto"/>
                <w:kern w:val="0"/>
                <w:sz w:val="32"/>
                <w:szCs w:val="36"/>
                <w:highlight w:val="none"/>
              </w:rPr>
              <w:t>Δ</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产品规格满足医院高频率消毒场景，高消耗需求。</w:t>
            </w:r>
          </w:p>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有符合医院常规使用需求的规格：200抽～300抽。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2.6</w:t>
            </w:r>
            <w:r>
              <w:rPr>
                <w:rFonts w:hint="eastAsia" w:ascii="等线" w:hAnsi="等线" w:eastAsia="等线" w:cs="等线"/>
                <w:bCs/>
                <w:color w:val="auto"/>
                <w:kern w:val="0"/>
                <w:sz w:val="20"/>
                <w:szCs w:val="21"/>
                <w:highlight w:val="none"/>
              </w:rPr>
              <w:t>Δ</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主要杀菌成分为复方季铵盐化合物，季铵盐有效成分≥2种，产品有效期内的季铵盐有效含量</w:t>
            </w:r>
          </w:p>
          <w:p>
            <w:pPr>
              <w:ind w:right="-340" w:rightChars="-162"/>
              <w:rPr>
                <w:rFonts w:hint="eastAsia" w:ascii="微软雅黑" w:hAnsi="微软雅黑" w:eastAsia="微软雅黑" w:cs="微软雅黑"/>
                <w:color w:val="auto"/>
                <w:kern w:val="0"/>
                <w:sz w:val="20"/>
                <w:szCs w:val="21"/>
                <w:highlight w:val="none"/>
              </w:rPr>
            </w:pPr>
            <w:r>
              <w:rPr>
                <w:rFonts w:hint="eastAsia" w:ascii="微软雅黑" w:hAnsi="微软雅黑" w:eastAsia="微软雅黑" w:cs="微软雅黑"/>
                <w:bCs/>
                <w:color w:val="auto"/>
                <w:kern w:val="0"/>
                <w:sz w:val="20"/>
                <w:szCs w:val="21"/>
                <w:highlight w:val="none"/>
              </w:rPr>
              <w:t>均</w:t>
            </w:r>
            <w:bookmarkStart w:id="4" w:name="OLE_LINK2"/>
            <w:r>
              <w:rPr>
                <w:rFonts w:hint="eastAsia" w:ascii="微软雅黑" w:hAnsi="微软雅黑" w:eastAsia="微软雅黑" w:cs="微软雅黑"/>
                <w:bCs/>
                <w:color w:val="auto"/>
                <w:kern w:val="0"/>
                <w:sz w:val="20"/>
                <w:szCs w:val="21"/>
                <w:highlight w:val="none"/>
              </w:rPr>
              <w:t>≥</w:t>
            </w:r>
            <w:bookmarkEnd w:id="4"/>
            <w:r>
              <w:rPr>
                <w:rFonts w:hint="eastAsia" w:ascii="微软雅黑" w:hAnsi="微软雅黑" w:eastAsia="微软雅黑" w:cs="微软雅黑"/>
                <w:bCs/>
                <w:color w:val="auto"/>
                <w:kern w:val="0"/>
                <w:sz w:val="20"/>
                <w:szCs w:val="21"/>
                <w:highlight w:val="none"/>
              </w:rPr>
              <w:t>0.2%。</w:t>
            </w:r>
            <w:r>
              <w:rPr>
                <w:rFonts w:hint="eastAsia" w:ascii="微软雅黑" w:hAnsi="微软雅黑" w:eastAsia="微软雅黑" w:cs="微软雅黑"/>
                <w:b/>
                <w:bCs w:val="0"/>
                <w:color w:val="auto"/>
                <w:kern w:val="0"/>
                <w:sz w:val="20"/>
                <w:szCs w:val="21"/>
                <w:highlight w:val="none"/>
              </w:rPr>
              <w:t>（提供第三方检测报告</w:t>
            </w:r>
            <w:r>
              <w:rPr>
                <w:rFonts w:hint="eastAsia" w:ascii="微软雅黑" w:hAnsi="微软雅黑" w:eastAsia="微软雅黑" w:cs="微软雅黑"/>
                <w:b/>
                <w:bCs w:val="0"/>
                <w:color w:val="auto"/>
                <w:kern w:val="0"/>
                <w:sz w:val="20"/>
                <w:szCs w:val="21"/>
                <w:highlight w:val="none"/>
                <w:lang w:eastAsia="zh-CN"/>
              </w:rPr>
              <w:t>，并标注页码</w:t>
            </w:r>
            <w:r>
              <w:rPr>
                <w:rFonts w:hint="eastAsia" w:ascii="微软雅黑" w:hAnsi="微软雅黑" w:eastAsia="微软雅黑" w:cs="微软雅黑"/>
                <w:b/>
                <w:bCs w:val="0"/>
                <w:color w:val="auto"/>
                <w:kern w:val="0"/>
                <w:sz w:val="2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2.7</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按照《消毒产品卫生安全评价规定》提供安评报告，检测报告应满足医疗器械和用品及一般物体</w:t>
            </w:r>
          </w:p>
          <w:p>
            <w:pPr>
              <w:ind w:right="-340" w:rightChars="-162"/>
              <w:rPr>
                <w:rFonts w:hint="eastAsia" w:ascii="微软雅黑" w:hAnsi="微软雅黑" w:eastAsia="微软雅黑" w:cs="微软雅黑"/>
                <w:color w:val="auto"/>
                <w:kern w:val="0"/>
                <w:sz w:val="20"/>
                <w:szCs w:val="21"/>
                <w:highlight w:val="none"/>
              </w:rPr>
            </w:pPr>
            <w:r>
              <w:rPr>
                <w:rFonts w:hint="eastAsia" w:ascii="微软雅黑" w:hAnsi="微软雅黑" w:eastAsia="微软雅黑" w:cs="微软雅黑"/>
                <w:bCs/>
                <w:color w:val="auto"/>
                <w:kern w:val="0"/>
                <w:sz w:val="20"/>
                <w:szCs w:val="21"/>
                <w:highlight w:val="none"/>
              </w:rPr>
              <w:t>表面的消毒标准要求。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2.8</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酒精含量低，对金属及塑料基本无腐蚀性，可长期用于一般物体表面、各类医疗器械和用品的擦</w:t>
            </w:r>
          </w:p>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拭消毒，如:婴儿暖箱、超声探头、显示屏等。酒精含量＜24%得5分，24%≤酒精含量＜45%</w:t>
            </w:r>
          </w:p>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得2分，酒精含量≥45%不得分。</w:t>
            </w:r>
            <w:r>
              <w:rPr>
                <w:rFonts w:hint="eastAsia" w:ascii="微软雅黑" w:hAnsi="微软雅黑" w:eastAsia="微软雅黑" w:cs="微软雅黑"/>
                <w:b/>
                <w:bCs w:val="0"/>
                <w:color w:val="auto"/>
                <w:kern w:val="0"/>
                <w:sz w:val="20"/>
                <w:szCs w:val="21"/>
                <w:highlight w:val="none"/>
              </w:rPr>
              <w:t>（提供说明书或第三方检测报告</w:t>
            </w:r>
            <w:r>
              <w:rPr>
                <w:rFonts w:hint="eastAsia" w:ascii="微软雅黑" w:hAnsi="微软雅黑" w:eastAsia="微软雅黑" w:cs="微软雅黑"/>
                <w:b/>
                <w:bCs w:val="0"/>
                <w:color w:val="auto"/>
                <w:kern w:val="0"/>
                <w:sz w:val="20"/>
                <w:szCs w:val="21"/>
                <w:highlight w:val="none"/>
                <w:lang w:eastAsia="zh-CN"/>
              </w:rPr>
              <w:t>，并标注页码</w:t>
            </w:r>
            <w:r>
              <w:rPr>
                <w:rFonts w:hint="eastAsia" w:ascii="微软雅黑" w:hAnsi="微软雅黑" w:eastAsia="微软雅黑" w:cs="微软雅黑"/>
                <w:b/>
                <w:bCs w:val="0"/>
                <w:color w:val="auto"/>
                <w:kern w:val="0"/>
                <w:sz w:val="2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2.9</w:t>
            </w:r>
          </w:p>
        </w:tc>
        <w:tc>
          <w:tcPr>
            <w:tcW w:w="4538" w:type="pct"/>
          </w:tcPr>
          <w:p>
            <w:pPr>
              <w:ind w:right="-340" w:rightChars="-162"/>
              <w:rPr>
                <w:rFonts w:hint="eastAsia" w:ascii="微软雅黑" w:hAnsi="微软雅黑" w:eastAsia="微软雅黑" w:cs="微软雅黑"/>
                <w:color w:val="auto"/>
                <w:kern w:val="0"/>
                <w:sz w:val="20"/>
                <w:szCs w:val="21"/>
                <w:highlight w:val="none"/>
              </w:rPr>
            </w:pPr>
            <w:r>
              <w:rPr>
                <w:rFonts w:hint="eastAsia" w:ascii="微软雅黑" w:hAnsi="微软雅黑" w:eastAsia="微软雅黑" w:cs="微软雅黑"/>
                <w:color w:val="auto"/>
                <w:kern w:val="0"/>
                <w:sz w:val="20"/>
                <w:szCs w:val="21"/>
                <w:highlight w:val="none"/>
              </w:rPr>
              <w:t>产品效期</w:t>
            </w:r>
            <w:r>
              <w:rPr>
                <w:rFonts w:hint="eastAsia" w:ascii="微软雅黑" w:hAnsi="微软雅黑" w:eastAsia="微软雅黑" w:cs="微软雅黑"/>
                <w:bCs/>
                <w:color w:val="auto"/>
                <w:kern w:val="0"/>
                <w:sz w:val="20"/>
                <w:szCs w:val="21"/>
                <w:highlight w:val="none"/>
              </w:rPr>
              <w:t>≥</w:t>
            </w:r>
            <w:r>
              <w:rPr>
                <w:rFonts w:hint="eastAsia" w:ascii="微软雅黑" w:hAnsi="微软雅黑" w:eastAsia="微软雅黑" w:cs="微软雅黑"/>
                <w:color w:val="auto"/>
                <w:kern w:val="0"/>
                <w:sz w:val="20"/>
                <w:szCs w:val="21"/>
                <w:highlight w:val="none"/>
              </w:rPr>
              <w:t>2年，开封有效期</w:t>
            </w:r>
            <w:r>
              <w:rPr>
                <w:rFonts w:hint="eastAsia" w:ascii="微软雅黑" w:hAnsi="微软雅黑" w:eastAsia="微软雅黑" w:cs="微软雅黑"/>
                <w:bCs/>
                <w:color w:val="auto"/>
                <w:kern w:val="0"/>
                <w:sz w:val="20"/>
                <w:szCs w:val="21"/>
                <w:highlight w:val="none"/>
              </w:rPr>
              <w:t>≥</w:t>
            </w:r>
            <w:r>
              <w:rPr>
                <w:rFonts w:hint="eastAsia" w:ascii="微软雅黑" w:hAnsi="微软雅黑" w:eastAsia="微软雅黑" w:cs="微软雅黑"/>
                <w:color w:val="auto"/>
                <w:kern w:val="0"/>
                <w:sz w:val="20"/>
                <w:szCs w:val="21"/>
                <w:highlight w:val="none"/>
              </w:rPr>
              <w:t>60天得5分，60天</w:t>
            </w:r>
            <w:r>
              <w:rPr>
                <w:rFonts w:hint="eastAsia" w:ascii="微软雅黑" w:hAnsi="微软雅黑" w:eastAsia="微软雅黑" w:cs="微软雅黑"/>
                <w:bCs/>
                <w:color w:val="auto"/>
                <w:kern w:val="0"/>
                <w:sz w:val="20"/>
                <w:szCs w:val="21"/>
                <w:highlight w:val="none"/>
              </w:rPr>
              <w:t>＞</w:t>
            </w:r>
            <w:r>
              <w:rPr>
                <w:rFonts w:hint="eastAsia" w:ascii="微软雅黑" w:hAnsi="微软雅黑" w:eastAsia="微软雅黑" w:cs="微软雅黑"/>
                <w:color w:val="auto"/>
                <w:kern w:val="0"/>
                <w:sz w:val="20"/>
                <w:szCs w:val="21"/>
                <w:highlight w:val="none"/>
              </w:rPr>
              <w:t>开封有效期</w:t>
            </w:r>
            <w:r>
              <w:rPr>
                <w:rFonts w:hint="eastAsia" w:ascii="微软雅黑" w:hAnsi="微软雅黑" w:eastAsia="微软雅黑" w:cs="微软雅黑"/>
                <w:bCs/>
                <w:color w:val="auto"/>
                <w:kern w:val="0"/>
                <w:sz w:val="20"/>
                <w:szCs w:val="21"/>
                <w:highlight w:val="none"/>
              </w:rPr>
              <w:t>≥</w:t>
            </w:r>
            <w:r>
              <w:rPr>
                <w:rFonts w:hint="eastAsia" w:ascii="微软雅黑" w:hAnsi="微软雅黑" w:eastAsia="微软雅黑" w:cs="微软雅黑"/>
                <w:color w:val="auto"/>
                <w:kern w:val="0"/>
                <w:sz w:val="20"/>
                <w:szCs w:val="21"/>
                <w:highlight w:val="none"/>
              </w:rPr>
              <w:t>30天得2分，30天</w:t>
            </w:r>
            <w:r>
              <w:rPr>
                <w:rFonts w:hint="eastAsia" w:ascii="微软雅黑" w:hAnsi="微软雅黑" w:eastAsia="微软雅黑" w:cs="微软雅黑"/>
                <w:bCs/>
                <w:color w:val="auto"/>
                <w:kern w:val="0"/>
                <w:sz w:val="20"/>
                <w:szCs w:val="21"/>
                <w:highlight w:val="none"/>
              </w:rPr>
              <w:t>＞</w:t>
            </w:r>
            <w:r>
              <w:rPr>
                <w:rFonts w:hint="eastAsia" w:ascii="微软雅黑" w:hAnsi="微软雅黑" w:eastAsia="微软雅黑" w:cs="微软雅黑"/>
                <w:color w:val="auto"/>
                <w:kern w:val="0"/>
                <w:sz w:val="20"/>
                <w:szCs w:val="21"/>
                <w:highlight w:val="none"/>
              </w:rPr>
              <w:t>开封</w:t>
            </w:r>
          </w:p>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color w:val="auto"/>
                <w:kern w:val="0"/>
                <w:sz w:val="20"/>
                <w:szCs w:val="21"/>
                <w:highlight w:val="none"/>
              </w:rPr>
              <w:t>有效期不得分。</w:t>
            </w:r>
            <w:r>
              <w:rPr>
                <w:rFonts w:hint="eastAsia" w:ascii="微软雅黑" w:hAnsi="微软雅黑" w:eastAsia="微软雅黑" w:cs="微软雅黑"/>
                <w:b/>
                <w:bCs w:val="0"/>
                <w:color w:val="auto"/>
                <w:kern w:val="0"/>
                <w:sz w:val="20"/>
                <w:szCs w:val="21"/>
                <w:highlight w:val="none"/>
              </w:rPr>
              <w:t>（提供说明书或第三方检测报告</w:t>
            </w:r>
            <w:r>
              <w:rPr>
                <w:rFonts w:hint="eastAsia" w:ascii="微软雅黑" w:hAnsi="微软雅黑" w:eastAsia="微软雅黑" w:cs="微软雅黑"/>
                <w:b/>
                <w:bCs w:val="0"/>
                <w:color w:val="auto"/>
                <w:kern w:val="0"/>
                <w:sz w:val="20"/>
                <w:szCs w:val="21"/>
                <w:highlight w:val="none"/>
                <w:lang w:eastAsia="zh-CN"/>
              </w:rPr>
              <w:t>，并标注页码</w:t>
            </w:r>
            <w:r>
              <w:rPr>
                <w:rFonts w:hint="eastAsia" w:ascii="微软雅黑" w:hAnsi="微软雅黑" w:eastAsia="微软雅黑" w:cs="微软雅黑"/>
                <w:b/>
                <w:bCs w:val="0"/>
                <w:color w:val="auto"/>
                <w:kern w:val="0"/>
                <w:sz w:val="2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lang w:eastAsia="zh-CN"/>
              </w:rPr>
            </w:pPr>
            <w:r>
              <w:rPr>
                <w:rFonts w:hint="eastAsia" w:ascii="微软雅黑" w:hAnsi="微软雅黑" w:eastAsia="微软雅黑" w:cs="微软雅黑"/>
                <w:bCs/>
                <w:color w:val="auto"/>
                <w:kern w:val="0"/>
                <w:sz w:val="20"/>
                <w:szCs w:val="21"/>
                <w:highlight w:val="none"/>
              </w:rPr>
              <w:t>2.1</w:t>
            </w:r>
            <w:r>
              <w:rPr>
                <w:rFonts w:hint="eastAsia" w:ascii="微软雅黑" w:hAnsi="微软雅黑" w:eastAsia="微软雅黑" w:cs="微软雅黑"/>
                <w:bCs/>
                <w:color w:val="auto"/>
                <w:kern w:val="0"/>
                <w:sz w:val="20"/>
                <w:szCs w:val="21"/>
                <w:highlight w:val="none"/>
                <w:lang w:val="en-US" w:eastAsia="zh-CN"/>
              </w:rPr>
              <w:t>0</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产品每批次须提供出厂检验报告，如:感官性状，尺寸，pH值，细菌菌落总数等关键指标。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lang w:eastAsia="zh-CN"/>
              </w:rPr>
            </w:pPr>
            <w:r>
              <w:rPr>
                <w:rFonts w:hint="eastAsia" w:ascii="微软雅黑" w:hAnsi="微软雅黑" w:eastAsia="微软雅黑" w:cs="微软雅黑"/>
                <w:bCs/>
                <w:color w:val="auto"/>
                <w:kern w:val="0"/>
                <w:sz w:val="20"/>
                <w:szCs w:val="21"/>
                <w:highlight w:val="none"/>
              </w:rPr>
              <w:t>2.1</w:t>
            </w:r>
            <w:r>
              <w:rPr>
                <w:rFonts w:hint="eastAsia" w:ascii="微软雅黑" w:hAnsi="微软雅黑" w:eastAsia="微软雅黑" w:cs="微软雅黑"/>
                <w:bCs/>
                <w:color w:val="auto"/>
                <w:kern w:val="0"/>
                <w:sz w:val="20"/>
                <w:szCs w:val="21"/>
                <w:highlight w:val="none"/>
                <w:lang w:val="en-US" w:eastAsia="zh-CN"/>
              </w:rPr>
              <w:t>1</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产品可使用配件固定于墙面，吊塔，床栏，推车等位置，便于使用。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2.1</w:t>
            </w:r>
            <w:r>
              <w:rPr>
                <w:rFonts w:hint="eastAsia" w:ascii="微软雅黑" w:hAnsi="微软雅黑" w:eastAsia="微软雅黑" w:cs="微软雅黑"/>
                <w:bCs/>
                <w:color w:val="auto"/>
                <w:kern w:val="0"/>
                <w:sz w:val="20"/>
                <w:szCs w:val="21"/>
                <w:highlight w:val="none"/>
                <w:lang w:val="en-US" w:eastAsia="zh-CN"/>
              </w:rPr>
              <w:t>2</w:t>
            </w:r>
            <w:r>
              <w:rPr>
                <w:rFonts w:hint="eastAsia" w:ascii="等线" w:hAnsi="等线" w:eastAsia="等线" w:cs="等线"/>
                <w:bCs/>
                <w:color w:val="auto"/>
                <w:kern w:val="0"/>
                <w:sz w:val="20"/>
                <w:szCs w:val="21"/>
                <w:highlight w:val="none"/>
              </w:rPr>
              <w:t>Δ</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提供生产企业的IS09001，IS013485，0EKO-TEXSTANDARD100，全球有机纺织品标准</w:t>
            </w:r>
          </w:p>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(GOTS)、消毒产品生产许可证，生产车间资质等</w:t>
            </w:r>
            <w:r>
              <w:rPr>
                <w:rFonts w:hint="eastAsia" w:ascii="微软雅黑" w:hAnsi="微软雅黑" w:eastAsia="微软雅黑" w:cs="微软雅黑"/>
                <w:b/>
                <w:bCs w:val="0"/>
                <w:color w:val="auto"/>
                <w:kern w:val="0"/>
                <w:sz w:val="20"/>
                <w:szCs w:val="21"/>
                <w:highlight w:val="none"/>
              </w:rPr>
              <w:t>证明文件</w:t>
            </w:r>
            <w:r>
              <w:rPr>
                <w:rFonts w:hint="eastAsia" w:ascii="微软雅黑" w:hAnsi="微软雅黑" w:eastAsia="微软雅黑" w:cs="微软雅黑"/>
                <w:b/>
                <w:bCs w:val="0"/>
                <w:color w:val="auto"/>
                <w:kern w:val="0"/>
                <w:sz w:val="20"/>
                <w:szCs w:val="21"/>
                <w:highlight w:val="none"/>
                <w:lang w:eastAsia="zh-CN"/>
              </w:rPr>
              <w:t>，并标注页码</w:t>
            </w:r>
            <w:r>
              <w:rPr>
                <w:rFonts w:hint="eastAsia" w:ascii="微软雅黑" w:hAnsi="微软雅黑" w:eastAsia="微软雅黑" w:cs="微软雅黑"/>
                <w:bCs/>
                <w:color w:val="auto"/>
                <w:kern w:val="0"/>
                <w:sz w:val="2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2.1</w:t>
            </w:r>
            <w:r>
              <w:rPr>
                <w:rFonts w:hint="eastAsia" w:ascii="微软雅黑" w:hAnsi="微软雅黑" w:eastAsia="微软雅黑" w:cs="微软雅黑"/>
                <w:bCs/>
                <w:color w:val="auto"/>
                <w:kern w:val="0"/>
                <w:sz w:val="20"/>
                <w:szCs w:val="21"/>
                <w:highlight w:val="none"/>
                <w:lang w:val="en-US" w:eastAsia="zh-CN"/>
              </w:rPr>
              <w:t>3</w:t>
            </w:r>
            <w:r>
              <w:rPr>
                <w:rFonts w:hint="eastAsia" w:ascii="等线" w:hAnsi="等线" w:eastAsia="等线" w:cs="等线"/>
                <w:bCs/>
                <w:color w:val="auto"/>
                <w:kern w:val="0"/>
                <w:sz w:val="20"/>
                <w:szCs w:val="21"/>
                <w:highlight w:val="none"/>
              </w:rPr>
              <w:t>Δ</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产品外包装表面可填写开封日期，无需其他操作，可直接查看。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lang w:eastAsia="zh-CN"/>
              </w:rPr>
            </w:pPr>
            <w:r>
              <w:rPr>
                <w:rFonts w:hint="eastAsia" w:ascii="微软雅黑" w:hAnsi="微软雅黑" w:eastAsia="微软雅黑" w:cs="微软雅黑"/>
                <w:bCs/>
                <w:color w:val="auto"/>
                <w:kern w:val="0"/>
                <w:sz w:val="20"/>
                <w:szCs w:val="21"/>
                <w:highlight w:val="none"/>
              </w:rPr>
              <w:t>2.1</w:t>
            </w:r>
            <w:r>
              <w:rPr>
                <w:rFonts w:hint="eastAsia" w:ascii="微软雅黑" w:hAnsi="微软雅黑" w:eastAsia="微软雅黑" w:cs="微软雅黑"/>
                <w:bCs/>
                <w:color w:val="auto"/>
                <w:kern w:val="0"/>
                <w:sz w:val="20"/>
                <w:szCs w:val="21"/>
                <w:highlight w:val="none"/>
                <w:lang w:val="en-US" w:eastAsia="zh-CN"/>
              </w:rPr>
              <w:t>4</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产品杀菌时间短，杀菌时间≤60s得5分，60s＜杀菌时间≤90s得2分，杀菌时间＞90s不得</w:t>
            </w:r>
          </w:p>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分。</w:t>
            </w:r>
            <w:r>
              <w:rPr>
                <w:rFonts w:hint="eastAsia" w:ascii="微软雅黑" w:hAnsi="微软雅黑" w:eastAsia="微软雅黑" w:cs="微软雅黑"/>
                <w:b/>
                <w:bCs w:val="0"/>
                <w:color w:val="auto"/>
                <w:kern w:val="0"/>
                <w:sz w:val="20"/>
                <w:szCs w:val="21"/>
                <w:highlight w:val="none"/>
              </w:rPr>
              <w:t>（提供说明书或第三方检测报告</w:t>
            </w:r>
            <w:r>
              <w:rPr>
                <w:rFonts w:hint="eastAsia" w:ascii="微软雅黑" w:hAnsi="微软雅黑" w:eastAsia="微软雅黑" w:cs="微软雅黑"/>
                <w:b/>
                <w:bCs w:val="0"/>
                <w:color w:val="auto"/>
                <w:kern w:val="0"/>
                <w:sz w:val="20"/>
                <w:szCs w:val="21"/>
                <w:highlight w:val="none"/>
                <w:lang w:eastAsia="zh-CN"/>
              </w:rPr>
              <w:t>，并标注页码</w:t>
            </w:r>
            <w:r>
              <w:rPr>
                <w:rFonts w:hint="eastAsia" w:ascii="微软雅黑" w:hAnsi="微软雅黑" w:eastAsia="微软雅黑" w:cs="微软雅黑"/>
                <w:b/>
                <w:bCs w:val="0"/>
                <w:color w:val="auto"/>
                <w:kern w:val="0"/>
                <w:sz w:val="2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2.16</w:t>
            </w:r>
          </w:p>
        </w:tc>
        <w:tc>
          <w:tcPr>
            <w:tcW w:w="4538" w:type="pct"/>
          </w:tcPr>
          <w:p>
            <w:pPr>
              <w:ind w:right="-340" w:rightChars="-162"/>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擦拭消毒无明显白色残留和泡沫，无需二次清洁。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1" w:type="pct"/>
          </w:tcPr>
          <w:p>
            <w:pPr>
              <w:ind w:right="-340" w:rightChars="-162" w:firstLine="200" w:firstLineChars="100"/>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rPr>
              <w:t>2.17</w:t>
            </w:r>
          </w:p>
        </w:tc>
        <w:tc>
          <w:tcPr>
            <w:tcW w:w="4538" w:type="pct"/>
          </w:tcPr>
          <w:p>
            <w:pPr>
              <w:ind w:right="-340" w:rightChars="-162"/>
              <w:rPr>
                <w:rFonts w:hint="eastAsia" w:ascii="微软雅黑" w:hAnsi="微软雅黑" w:eastAsia="微软雅黑" w:cs="微软雅黑"/>
                <w:b/>
                <w:bCs/>
                <w:color w:val="auto"/>
                <w:kern w:val="0"/>
                <w:sz w:val="20"/>
                <w:szCs w:val="21"/>
                <w:highlight w:val="none"/>
              </w:rPr>
            </w:pPr>
            <w:r>
              <w:rPr>
                <w:rFonts w:hint="eastAsia" w:ascii="微软雅黑" w:hAnsi="微软雅黑" w:eastAsia="微软雅黑" w:cs="微软雅黑"/>
                <w:bCs/>
                <w:color w:val="auto"/>
                <w:kern w:val="0"/>
                <w:sz w:val="20"/>
                <w:szCs w:val="21"/>
                <w:highlight w:val="none"/>
              </w:rPr>
              <w:t>提供5家及以上浙江省内三甲医疗机构近一年在用证明。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lang w:eastAsia="zh-CN"/>
              </w:rPr>
            </w:pPr>
            <w:r>
              <w:rPr>
                <w:rFonts w:hint="eastAsia" w:ascii="微软雅黑" w:hAnsi="微软雅黑" w:eastAsia="微软雅黑" w:cs="微软雅黑"/>
                <w:bCs/>
                <w:color w:val="auto"/>
                <w:kern w:val="0"/>
                <w:sz w:val="20"/>
                <w:szCs w:val="21"/>
                <w:highlight w:val="none"/>
                <w:lang w:eastAsia="zh-CN"/>
              </w:rPr>
              <w:t>三</w:t>
            </w:r>
          </w:p>
        </w:tc>
        <w:tc>
          <w:tcPr>
            <w:tcW w:w="4538" w:type="pct"/>
          </w:tcPr>
          <w:p>
            <w:pPr>
              <w:ind w:right="-340" w:rightChars="-162"/>
              <w:rPr>
                <w:rFonts w:hint="eastAsia" w:ascii="微软雅黑" w:hAnsi="微软雅黑" w:eastAsia="微软雅黑" w:cs="微软雅黑"/>
                <w:b/>
                <w:color w:val="auto"/>
                <w:kern w:val="0"/>
                <w:sz w:val="20"/>
                <w:szCs w:val="21"/>
                <w:highlight w:val="none"/>
              </w:rPr>
            </w:pPr>
            <w:bookmarkStart w:id="10" w:name="_GoBack"/>
            <w:r>
              <w:rPr>
                <w:rFonts w:hint="eastAsia" w:ascii="微软雅黑" w:hAnsi="微软雅黑" w:eastAsia="微软雅黑" w:cs="微软雅黑"/>
                <w:b w:val="0"/>
                <w:bCs/>
                <w:color w:val="auto"/>
                <w:kern w:val="0"/>
                <w:sz w:val="20"/>
                <w:szCs w:val="21"/>
                <w:highlight w:val="none"/>
              </w:rPr>
              <w:t>售后服务要求</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lang w:eastAsia="zh-CN"/>
              </w:rPr>
              <w:t>3</w:t>
            </w:r>
            <w:r>
              <w:rPr>
                <w:rFonts w:hint="eastAsia" w:ascii="微软雅黑" w:hAnsi="微软雅黑" w:eastAsia="微软雅黑" w:cs="微软雅黑"/>
                <w:bCs/>
                <w:color w:val="auto"/>
                <w:kern w:val="0"/>
                <w:sz w:val="20"/>
                <w:szCs w:val="21"/>
                <w:highlight w:val="none"/>
              </w:rPr>
              <w:t>.1</w:t>
            </w:r>
          </w:p>
        </w:tc>
        <w:tc>
          <w:tcPr>
            <w:tcW w:w="4538" w:type="pct"/>
            <w:vAlign w:val="center"/>
          </w:tcPr>
          <w:p>
            <w:pPr>
              <w:ind w:left="105" w:leftChars="50" w:right="105" w:rightChars="50"/>
              <w:rPr>
                <w:rFonts w:hint="eastAsia" w:ascii="微软雅黑" w:hAnsi="微软雅黑" w:eastAsia="微软雅黑" w:cs="微软雅黑"/>
                <w:color w:val="auto"/>
                <w:kern w:val="0"/>
                <w:sz w:val="20"/>
                <w:szCs w:val="21"/>
                <w:highlight w:val="none"/>
              </w:rPr>
            </w:pPr>
            <w:r>
              <w:rPr>
                <w:rFonts w:hint="eastAsia" w:ascii="微软雅黑" w:hAnsi="微软雅黑" w:eastAsia="微软雅黑" w:cs="微软雅黑"/>
                <w:color w:val="auto"/>
                <w:kern w:val="0"/>
                <w:sz w:val="20"/>
                <w:szCs w:val="21"/>
                <w:highlight w:val="none"/>
              </w:rPr>
              <w:t>按需提供专业培训或SOP相关资料，应对疫情爆发的相关预案和处理能力。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1" w:type="pct"/>
          </w:tcPr>
          <w:p>
            <w:pPr>
              <w:ind w:right="-340" w:rightChars="-162" w:firstLine="200" w:firstLineChars="100"/>
              <w:jc w:val="left"/>
              <w:rPr>
                <w:rFonts w:hint="eastAsia" w:ascii="微软雅黑" w:hAnsi="微软雅黑" w:eastAsia="微软雅黑" w:cs="微软雅黑"/>
                <w:bCs/>
                <w:color w:val="auto"/>
                <w:kern w:val="0"/>
                <w:sz w:val="20"/>
                <w:szCs w:val="21"/>
                <w:highlight w:val="none"/>
              </w:rPr>
            </w:pPr>
            <w:r>
              <w:rPr>
                <w:rFonts w:hint="eastAsia" w:ascii="微软雅黑" w:hAnsi="微软雅黑" w:eastAsia="微软雅黑" w:cs="微软雅黑"/>
                <w:bCs/>
                <w:color w:val="auto"/>
                <w:kern w:val="0"/>
                <w:sz w:val="20"/>
                <w:szCs w:val="21"/>
                <w:highlight w:val="none"/>
                <w:lang w:eastAsia="zh-CN"/>
              </w:rPr>
              <w:t>3</w:t>
            </w:r>
            <w:r>
              <w:rPr>
                <w:rFonts w:hint="eastAsia" w:ascii="微软雅黑" w:hAnsi="微软雅黑" w:eastAsia="微软雅黑" w:cs="微软雅黑"/>
                <w:bCs/>
                <w:color w:val="auto"/>
                <w:kern w:val="0"/>
                <w:sz w:val="20"/>
                <w:szCs w:val="21"/>
                <w:highlight w:val="none"/>
              </w:rPr>
              <w:t>.2</w:t>
            </w:r>
          </w:p>
        </w:tc>
        <w:tc>
          <w:tcPr>
            <w:tcW w:w="4538" w:type="pct"/>
            <w:vAlign w:val="center"/>
          </w:tcPr>
          <w:p>
            <w:pPr>
              <w:ind w:left="105" w:leftChars="50" w:right="105" w:rightChars="50"/>
              <w:rPr>
                <w:rFonts w:hint="eastAsia" w:ascii="微软雅黑" w:hAnsi="微软雅黑" w:eastAsia="微软雅黑" w:cs="微软雅黑"/>
                <w:color w:val="auto"/>
                <w:kern w:val="0"/>
                <w:sz w:val="20"/>
                <w:szCs w:val="21"/>
                <w:highlight w:val="none"/>
              </w:rPr>
            </w:pPr>
            <w:r>
              <w:rPr>
                <w:rFonts w:hint="eastAsia" w:ascii="微软雅黑" w:hAnsi="微软雅黑" w:eastAsia="微软雅黑" w:cs="微软雅黑"/>
                <w:color w:val="auto"/>
                <w:kern w:val="0"/>
                <w:sz w:val="20"/>
                <w:szCs w:val="21"/>
                <w:highlight w:val="none"/>
              </w:rPr>
              <w:t>响应时间，专业配送能力，仓储条件等。</w:t>
            </w:r>
          </w:p>
        </w:tc>
      </w:tr>
    </w:tbl>
    <w:p>
      <w:pPr>
        <w:spacing w:line="360" w:lineRule="auto"/>
        <w:rPr>
          <w:rFonts w:hint="eastAsia" w:ascii="微软雅黑" w:hAnsi="微软雅黑" w:eastAsia="微软雅黑" w:cs="微软雅黑"/>
          <w:b w:val="0"/>
          <w:bCs/>
          <w:color w:val="auto"/>
          <w:szCs w:val="21"/>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bookmarkStart w:id="5" w:name="_Toc220618498"/>
      <w:r>
        <w:rPr>
          <w:rFonts w:hint="eastAsia" w:ascii="微软雅黑" w:hAnsi="微软雅黑" w:eastAsia="微软雅黑" w:cs="微软雅黑"/>
          <w:color w:val="auto"/>
        </w:rPr>
        <w:br w:type="page"/>
      </w:r>
    </w:p>
    <w:p>
      <w:pPr>
        <w:pStyle w:val="12"/>
        <w:numPr>
          <w:ilvl w:val="0"/>
          <w:numId w:val="1"/>
        </w:numPr>
        <w:rPr>
          <w:rFonts w:hint="eastAsia" w:ascii="微软雅黑" w:hAnsi="微软雅黑" w:eastAsia="微软雅黑" w:cs="微软雅黑"/>
          <w:color w:val="auto"/>
        </w:rPr>
      </w:pPr>
      <w:r>
        <w:rPr>
          <w:rFonts w:hint="eastAsia" w:ascii="微软雅黑" w:hAnsi="微软雅黑" w:eastAsia="微软雅黑" w:cs="微软雅黑"/>
          <w:color w:val="auto"/>
        </w:rPr>
        <w:t>评分标准</w:t>
      </w:r>
      <w:bookmarkEnd w:id="5"/>
    </w:p>
    <w:tbl>
      <w:tblPr>
        <w:tblStyle w:val="14"/>
        <w:tblW w:w="5099"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6560"/>
        <w:gridCol w:w="914"/>
        <w:gridCol w:w="85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4" w:type="pct"/>
            <w:vAlign w:val="center"/>
          </w:tcPr>
          <w:p>
            <w:pPr>
              <w:spacing w:line="276" w:lineRule="auto"/>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序号</w:t>
            </w:r>
          </w:p>
        </w:tc>
        <w:tc>
          <w:tcPr>
            <w:tcW w:w="3625" w:type="pct"/>
            <w:vAlign w:val="center"/>
          </w:tcPr>
          <w:p>
            <w:pPr>
              <w:spacing w:line="276" w:lineRule="auto"/>
              <w:ind w:right="-313" w:rightChars="-149"/>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评审细则</w:t>
            </w:r>
          </w:p>
        </w:tc>
        <w:tc>
          <w:tcPr>
            <w:tcW w:w="505" w:type="pct"/>
            <w:vAlign w:val="center"/>
          </w:tcPr>
          <w:p>
            <w:pPr>
              <w:spacing w:line="276" w:lineRule="auto"/>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说明</w:t>
            </w:r>
          </w:p>
        </w:tc>
        <w:tc>
          <w:tcPr>
            <w:tcW w:w="474" w:type="pct"/>
            <w:vAlign w:val="center"/>
          </w:tcPr>
          <w:p>
            <w:pPr>
              <w:spacing w:line="276" w:lineRule="auto"/>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9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p>
        </w:tc>
        <w:tc>
          <w:tcPr>
            <w:tcW w:w="3625" w:type="pct"/>
            <w:vAlign w:val="center"/>
          </w:tcPr>
          <w:p>
            <w:pPr>
              <w:spacing w:line="276"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响应文件情况：响应文件资料完整性、真实性及编制质量（应字迹清晰，内容齐全，真实有据，不得有涂改、漏页、错页、夹页、漏章等情况）综合评定0-2分。</w:t>
            </w:r>
          </w:p>
        </w:tc>
        <w:tc>
          <w:tcPr>
            <w:tcW w:w="505"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主观分</w:t>
            </w:r>
          </w:p>
        </w:tc>
        <w:tc>
          <w:tcPr>
            <w:tcW w:w="47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p>
        </w:tc>
        <w:tc>
          <w:tcPr>
            <w:tcW w:w="3625" w:type="pct"/>
            <w:vAlign w:val="center"/>
          </w:tcPr>
          <w:p>
            <w:pPr>
              <w:spacing w:line="276"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rPr>
              <w:t>生产企业质量体系认证</w:t>
            </w:r>
            <w:r>
              <w:rPr>
                <w:rFonts w:hint="eastAsia" w:ascii="微软雅黑" w:hAnsi="微软雅黑" w:eastAsia="微软雅黑" w:cs="微软雅黑"/>
                <w:color w:val="auto"/>
                <w:sz w:val="22"/>
                <w:szCs w:val="22"/>
              </w:rPr>
              <w:t>：如：ISO 9001、ISO 13485。每提供一份得1分，最高得2分。</w:t>
            </w:r>
          </w:p>
        </w:tc>
        <w:tc>
          <w:tcPr>
            <w:tcW w:w="505"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客观分</w:t>
            </w:r>
          </w:p>
        </w:tc>
        <w:tc>
          <w:tcPr>
            <w:tcW w:w="47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w:t>
            </w:r>
          </w:p>
        </w:tc>
        <w:tc>
          <w:tcPr>
            <w:tcW w:w="3625" w:type="pct"/>
            <w:vAlign w:val="center"/>
          </w:tcPr>
          <w:p>
            <w:pPr>
              <w:spacing w:line="276" w:lineRule="auto"/>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企业生产能力评价：</w:t>
            </w:r>
            <w:r>
              <w:rPr>
                <w:rFonts w:hint="eastAsia" w:ascii="微软雅黑" w:hAnsi="微软雅黑" w:eastAsia="微软雅黑" w:cs="微软雅黑"/>
                <w:b w:val="0"/>
                <w:bCs w:val="0"/>
                <w:color w:val="auto"/>
                <w:kern w:val="0"/>
                <w:sz w:val="22"/>
                <w:szCs w:val="22"/>
              </w:rPr>
              <w:t>设备与技术能力</w:t>
            </w:r>
            <w:r>
              <w:rPr>
                <w:rFonts w:hint="eastAsia" w:ascii="微软雅黑" w:hAnsi="微软雅黑" w:eastAsia="微软雅黑" w:cs="微软雅黑"/>
                <w:color w:val="auto"/>
                <w:kern w:val="0"/>
                <w:sz w:val="22"/>
                <w:szCs w:val="22"/>
              </w:rPr>
              <w:t>、生产环境等。</w:t>
            </w:r>
          </w:p>
        </w:tc>
        <w:tc>
          <w:tcPr>
            <w:tcW w:w="505"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rPr>
              <w:t>主观分</w:t>
            </w:r>
          </w:p>
        </w:tc>
        <w:tc>
          <w:tcPr>
            <w:tcW w:w="47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restart"/>
            <w:vAlign w:val="center"/>
          </w:tcPr>
          <w:p>
            <w:pPr>
              <w:spacing w:line="276" w:lineRule="auto"/>
              <w:jc w:val="center"/>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eastAsia="zh-CN"/>
              </w:rPr>
              <w:t>4</w:t>
            </w:r>
          </w:p>
        </w:tc>
        <w:tc>
          <w:tcPr>
            <w:tcW w:w="3625" w:type="pct"/>
            <w:vAlign w:val="center"/>
          </w:tcPr>
          <w:p>
            <w:pPr>
              <w:spacing w:line="276"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技术功能符合度：对应于 “采购内容及需求”响应情况，</w:t>
            </w:r>
            <w:r>
              <w:rPr>
                <w:rFonts w:hint="eastAsia" w:ascii="等线" w:hAnsi="等线" w:eastAsia="等线" w:cs="等线"/>
                <w:color w:val="auto"/>
                <w:sz w:val="32"/>
                <w:szCs w:val="32"/>
              </w:rPr>
              <w:t>Δ</w:t>
            </w:r>
            <w:r>
              <w:rPr>
                <w:rFonts w:hint="eastAsia" w:ascii="微软雅黑" w:hAnsi="微软雅黑" w:eastAsia="微软雅黑" w:cs="微软雅黑"/>
                <w:color w:val="auto"/>
                <w:sz w:val="22"/>
                <w:szCs w:val="22"/>
              </w:rPr>
              <w:t>每一条不满足采购文件的扣</w:t>
            </w:r>
            <w:r>
              <w:rPr>
                <w:rFonts w:hint="eastAsia" w:ascii="微软雅黑" w:hAnsi="微软雅黑" w:eastAsia="微软雅黑" w:cs="微软雅黑"/>
                <w:color w:val="auto"/>
                <w:sz w:val="22"/>
                <w:szCs w:val="22"/>
                <w:lang w:val="en-US" w:eastAsia="zh-CN"/>
              </w:rPr>
              <w:t>2</w:t>
            </w:r>
            <w:r>
              <w:rPr>
                <w:rFonts w:hint="eastAsia" w:ascii="微软雅黑" w:hAnsi="微软雅黑" w:eastAsia="微软雅黑" w:cs="微软雅黑"/>
                <w:color w:val="auto"/>
                <w:sz w:val="22"/>
                <w:szCs w:val="22"/>
              </w:rPr>
              <w:t>分，其他每一条不满足采购文件的扣</w:t>
            </w:r>
            <w:r>
              <w:rPr>
                <w:rFonts w:hint="eastAsia" w:ascii="微软雅黑" w:hAnsi="微软雅黑" w:eastAsia="微软雅黑" w:cs="微软雅黑"/>
                <w:color w:val="auto"/>
                <w:sz w:val="22"/>
                <w:szCs w:val="22"/>
                <w:lang w:val="en-US" w:eastAsia="zh-CN"/>
              </w:rPr>
              <w:t>1</w:t>
            </w:r>
            <w:r>
              <w:rPr>
                <w:rFonts w:hint="eastAsia" w:ascii="微软雅黑" w:hAnsi="微软雅黑" w:eastAsia="微软雅黑" w:cs="微软雅黑"/>
                <w:color w:val="auto"/>
                <w:sz w:val="22"/>
                <w:szCs w:val="22"/>
              </w:rPr>
              <w:t>分，扣完为止。</w:t>
            </w:r>
            <w:r>
              <w:rPr>
                <w:rFonts w:hint="eastAsia" w:ascii="宋体" w:hAnsi="宋体" w:eastAsia="宋体" w:cs="宋体"/>
                <w:color w:val="auto"/>
                <w:sz w:val="22"/>
                <w:szCs w:val="22"/>
              </w:rPr>
              <w:t>▲</w:t>
            </w:r>
            <w:r>
              <w:rPr>
                <w:rFonts w:hint="eastAsia" w:ascii="微软雅黑" w:hAnsi="微软雅黑" w:eastAsia="微软雅黑" w:cs="微软雅黑"/>
                <w:color w:val="auto"/>
                <w:sz w:val="22"/>
                <w:szCs w:val="22"/>
              </w:rPr>
              <w:t>为实质性条款，若不满足响应无效。</w:t>
            </w:r>
          </w:p>
        </w:tc>
        <w:tc>
          <w:tcPr>
            <w:tcW w:w="505" w:type="pct"/>
            <w:vMerge w:val="restar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客观分</w:t>
            </w:r>
          </w:p>
        </w:tc>
        <w:tc>
          <w:tcPr>
            <w:tcW w:w="474" w:type="pct"/>
            <w:vAlign w:val="center"/>
          </w:tcPr>
          <w:p>
            <w:pPr>
              <w:spacing w:line="276" w:lineRule="auto"/>
              <w:jc w:val="center"/>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highlight w:val="none"/>
                <w:lang w:val="en-US" w:eastAsia="zh-CN"/>
              </w:rPr>
              <w:t>11</w:t>
            </w:r>
            <w:r>
              <w:rPr>
                <w:rFonts w:hint="eastAsia" w:ascii="微软雅黑" w:hAnsi="微软雅黑" w:eastAsia="微软雅黑" w:cs="微软雅黑"/>
                <w:color w:val="auto"/>
                <w:sz w:val="22"/>
                <w:szCs w:val="22"/>
                <w:lang w:val="en-US" w:eastAsia="zh-CN"/>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continue"/>
            <w:vAlign w:val="center"/>
          </w:tcPr>
          <w:p>
            <w:pPr>
              <w:spacing w:line="276" w:lineRule="auto"/>
              <w:jc w:val="center"/>
              <w:rPr>
                <w:rFonts w:hint="eastAsia" w:ascii="微软雅黑" w:hAnsi="微软雅黑" w:eastAsia="微软雅黑" w:cs="微软雅黑"/>
                <w:color w:val="auto"/>
                <w:sz w:val="22"/>
                <w:szCs w:val="22"/>
                <w:lang w:eastAsia="zh-CN"/>
              </w:rPr>
            </w:pPr>
          </w:p>
        </w:tc>
        <w:tc>
          <w:tcPr>
            <w:tcW w:w="3625" w:type="pct"/>
            <w:vAlign w:val="center"/>
          </w:tcPr>
          <w:p>
            <w:pPr>
              <w:spacing w:line="276" w:lineRule="auto"/>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rPr>
              <w:t>技术功能符合度：对应于 “采购内容及需求”响应情况</w:t>
            </w:r>
            <w:r>
              <w:rPr>
                <w:rFonts w:hint="eastAsia" w:ascii="微软雅黑" w:hAnsi="微软雅黑" w:eastAsia="微软雅黑" w:cs="微软雅黑"/>
                <w:color w:val="auto"/>
                <w:sz w:val="22"/>
                <w:szCs w:val="22"/>
                <w:lang w:val="en-US" w:eastAsia="zh-CN"/>
              </w:rPr>
              <w:t>2.8：</w:t>
            </w:r>
            <w:r>
              <w:rPr>
                <w:rFonts w:hint="eastAsia" w:ascii="微软雅黑" w:hAnsi="微软雅黑" w:eastAsia="微软雅黑" w:cs="微软雅黑"/>
                <w:color w:val="auto"/>
                <w:sz w:val="22"/>
                <w:szCs w:val="22"/>
              </w:rPr>
              <w:t>酒精含量低，对金属及塑料基本无腐蚀性，可长期用于一般物体表面、各类医疗器械和用品的擦拭消毒，如:婴儿暖箱、超声探头、显示屏等。酒精含量＜24%得5分，24%≤酒精含量＜45%得2分，酒精含量≥45%不得分。（提供说明书或第三方检测报告</w:t>
            </w:r>
            <w:r>
              <w:rPr>
                <w:rFonts w:hint="eastAsia" w:ascii="微软雅黑" w:hAnsi="微软雅黑" w:eastAsia="微软雅黑" w:cs="微软雅黑"/>
                <w:color w:val="auto"/>
                <w:sz w:val="22"/>
                <w:szCs w:val="22"/>
                <w:lang w:eastAsia="zh-CN"/>
              </w:rPr>
              <w:t>，并标注页码</w:t>
            </w:r>
            <w:r>
              <w:rPr>
                <w:rFonts w:hint="eastAsia" w:ascii="微软雅黑" w:hAnsi="微软雅黑" w:eastAsia="微软雅黑" w:cs="微软雅黑"/>
                <w:color w:val="auto"/>
                <w:sz w:val="22"/>
                <w:szCs w:val="22"/>
              </w:rPr>
              <w:t>）</w:t>
            </w:r>
          </w:p>
        </w:tc>
        <w:tc>
          <w:tcPr>
            <w:tcW w:w="505" w:type="pct"/>
            <w:vMerge w:val="continue"/>
            <w:vAlign w:val="center"/>
          </w:tcPr>
          <w:p>
            <w:pPr>
              <w:spacing w:line="276" w:lineRule="auto"/>
              <w:jc w:val="center"/>
              <w:rPr>
                <w:rFonts w:hint="eastAsia" w:ascii="微软雅黑" w:hAnsi="微软雅黑" w:eastAsia="微软雅黑" w:cs="微软雅黑"/>
                <w:color w:val="auto"/>
                <w:sz w:val="22"/>
                <w:szCs w:val="22"/>
              </w:rPr>
            </w:pPr>
          </w:p>
        </w:tc>
        <w:tc>
          <w:tcPr>
            <w:tcW w:w="474" w:type="pct"/>
            <w:vAlign w:val="center"/>
          </w:tcPr>
          <w:p>
            <w:pPr>
              <w:spacing w:line="276" w:lineRule="auto"/>
              <w:jc w:val="center"/>
              <w:rPr>
                <w:rFonts w:hint="default"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continue"/>
            <w:vAlign w:val="center"/>
          </w:tcPr>
          <w:p>
            <w:pPr>
              <w:spacing w:line="276" w:lineRule="auto"/>
              <w:jc w:val="center"/>
              <w:rPr>
                <w:rFonts w:hint="eastAsia" w:ascii="微软雅黑" w:hAnsi="微软雅黑" w:eastAsia="微软雅黑" w:cs="微软雅黑"/>
                <w:color w:val="auto"/>
                <w:sz w:val="22"/>
                <w:szCs w:val="22"/>
                <w:lang w:eastAsia="zh-CN"/>
              </w:rPr>
            </w:pPr>
          </w:p>
        </w:tc>
        <w:tc>
          <w:tcPr>
            <w:tcW w:w="3625" w:type="pct"/>
            <w:vAlign w:val="top"/>
          </w:tcPr>
          <w:p>
            <w:pPr>
              <w:spacing w:line="276"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技术功能符合度：对应于 “采购内容及需求”响应情况</w:t>
            </w:r>
            <w:r>
              <w:rPr>
                <w:rFonts w:hint="eastAsia" w:ascii="微软雅黑" w:hAnsi="微软雅黑" w:eastAsia="微软雅黑" w:cs="微软雅黑"/>
                <w:color w:val="auto"/>
                <w:sz w:val="22"/>
                <w:szCs w:val="22"/>
                <w:lang w:val="en-US" w:eastAsia="zh-CN"/>
              </w:rPr>
              <w:t>2.9：</w:t>
            </w:r>
            <w:r>
              <w:rPr>
                <w:rFonts w:hint="eastAsia" w:ascii="微软雅黑" w:hAnsi="微软雅黑" w:eastAsia="微软雅黑" w:cs="微软雅黑"/>
                <w:color w:val="auto"/>
                <w:sz w:val="22"/>
                <w:szCs w:val="22"/>
              </w:rPr>
              <w:t>产品效期≥2年，开封有效期≥60天得5分，60天＞开封有效期≥30天得2分，30天＞开封有效期不得分。（提供说明书或第三方检测报告</w:t>
            </w:r>
            <w:r>
              <w:rPr>
                <w:rFonts w:hint="eastAsia" w:ascii="微软雅黑" w:hAnsi="微软雅黑" w:eastAsia="微软雅黑" w:cs="微软雅黑"/>
                <w:color w:val="auto"/>
                <w:sz w:val="22"/>
                <w:szCs w:val="22"/>
                <w:lang w:eastAsia="zh-CN"/>
              </w:rPr>
              <w:t>，并标注页码</w:t>
            </w:r>
            <w:r>
              <w:rPr>
                <w:rFonts w:hint="eastAsia" w:ascii="微软雅黑" w:hAnsi="微软雅黑" w:eastAsia="微软雅黑" w:cs="微软雅黑"/>
                <w:color w:val="auto"/>
                <w:sz w:val="22"/>
                <w:szCs w:val="22"/>
              </w:rPr>
              <w:t>）</w:t>
            </w:r>
          </w:p>
        </w:tc>
        <w:tc>
          <w:tcPr>
            <w:tcW w:w="505" w:type="pct"/>
            <w:vMerge w:val="continue"/>
            <w:vAlign w:val="center"/>
          </w:tcPr>
          <w:p>
            <w:pPr>
              <w:spacing w:line="276" w:lineRule="auto"/>
              <w:jc w:val="center"/>
              <w:rPr>
                <w:rFonts w:hint="eastAsia" w:ascii="微软雅黑" w:hAnsi="微软雅黑" w:eastAsia="微软雅黑" w:cs="微软雅黑"/>
                <w:color w:val="auto"/>
                <w:sz w:val="22"/>
                <w:szCs w:val="22"/>
              </w:rPr>
            </w:pPr>
          </w:p>
        </w:tc>
        <w:tc>
          <w:tcPr>
            <w:tcW w:w="474" w:type="pct"/>
            <w:vAlign w:val="center"/>
          </w:tcPr>
          <w:p>
            <w:pPr>
              <w:spacing w:line="276" w:lineRule="auto"/>
              <w:jc w:val="center"/>
              <w:rPr>
                <w:rFonts w:hint="default"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Merge w:val="continue"/>
            <w:vAlign w:val="center"/>
          </w:tcPr>
          <w:p>
            <w:pPr>
              <w:spacing w:line="276" w:lineRule="auto"/>
              <w:rPr>
                <w:rFonts w:hint="eastAsia" w:ascii="微软雅黑" w:hAnsi="微软雅黑" w:eastAsia="微软雅黑" w:cs="微软雅黑"/>
                <w:b w:val="0"/>
                <w:bCs w:val="0"/>
                <w:color w:val="auto"/>
                <w:sz w:val="22"/>
                <w:szCs w:val="22"/>
                <w:lang w:eastAsia="zh-CN"/>
              </w:rPr>
            </w:pPr>
          </w:p>
        </w:tc>
        <w:tc>
          <w:tcPr>
            <w:tcW w:w="3625" w:type="pct"/>
            <w:vAlign w:val="center"/>
          </w:tcPr>
          <w:p>
            <w:pPr>
              <w:spacing w:line="276" w:lineRule="auto"/>
              <w:rPr>
                <w:rFonts w:hint="eastAsia" w:ascii="微软雅黑" w:hAnsi="微软雅黑" w:eastAsia="微软雅黑" w:cs="微软雅黑"/>
                <w:b w:val="0"/>
                <w:bCs w:val="0"/>
                <w:color w:val="auto"/>
                <w:sz w:val="22"/>
                <w:szCs w:val="22"/>
              </w:rPr>
            </w:pPr>
            <w:r>
              <w:rPr>
                <w:rFonts w:hint="eastAsia" w:ascii="微软雅黑" w:hAnsi="微软雅黑" w:eastAsia="微软雅黑" w:cs="微软雅黑"/>
                <w:color w:val="auto"/>
                <w:sz w:val="22"/>
                <w:szCs w:val="22"/>
              </w:rPr>
              <w:t>技术功能符合度：对应于 “采购内容及需求”响应情况</w:t>
            </w:r>
            <w:r>
              <w:rPr>
                <w:rFonts w:hint="eastAsia" w:ascii="微软雅黑" w:hAnsi="微软雅黑" w:eastAsia="微软雅黑" w:cs="微软雅黑"/>
                <w:color w:val="auto"/>
                <w:sz w:val="22"/>
                <w:szCs w:val="22"/>
                <w:lang w:val="en-US" w:eastAsia="zh-CN"/>
              </w:rPr>
              <w:t>2.14：</w:t>
            </w:r>
            <w:r>
              <w:rPr>
                <w:rFonts w:hint="eastAsia" w:ascii="微软雅黑" w:hAnsi="微软雅黑" w:eastAsia="微软雅黑" w:cs="微软雅黑"/>
                <w:b w:val="0"/>
                <w:bCs w:val="0"/>
                <w:color w:val="auto"/>
                <w:sz w:val="22"/>
                <w:szCs w:val="22"/>
              </w:rPr>
              <w:t>产品杀菌时间短，杀菌时间≤60s得5分，60s＜杀菌时间≤90s得2分，杀菌时间＞90s不得分。（提供说明书或第三方检测报告</w:t>
            </w:r>
            <w:r>
              <w:rPr>
                <w:rFonts w:hint="eastAsia" w:ascii="微软雅黑" w:hAnsi="微软雅黑" w:eastAsia="微软雅黑" w:cs="微软雅黑"/>
                <w:b w:val="0"/>
                <w:bCs w:val="0"/>
                <w:color w:val="auto"/>
                <w:sz w:val="22"/>
                <w:szCs w:val="22"/>
                <w:lang w:eastAsia="zh-CN"/>
              </w:rPr>
              <w:t>，并标注页码</w:t>
            </w:r>
            <w:r>
              <w:rPr>
                <w:rFonts w:hint="eastAsia" w:ascii="微软雅黑" w:hAnsi="微软雅黑" w:eastAsia="微软雅黑" w:cs="微软雅黑"/>
                <w:b w:val="0"/>
                <w:bCs w:val="0"/>
                <w:color w:val="auto"/>
                <w:sz w:val="22"/>
                <w:szCs w:val="22"/>
              </w:rPr>
              <w:t>）</w:t>
            </w:r>
          </w:p>
        </w:tc>
        <w:tc>
          <w:tcPr>
            <w:tcW w:w="505" w:type="pct"/>
            <w:vMerge w:val="continue"/>
            <w:vAlign w:val="center"/>
          </w:tcPr>
          <w:p>
            <w:pPr>
              <w:spacing w:line="276" w:lineRule="auto"/>
              <w:jc w:val="center"/>
              <w:rPr>
                <w:rFonts w:hint="eastAsia" w:ascii="微软雅黑" w:hAnsi="微软雅黑" w:eastAsia="微软雅黑" w:cs="微软雅黑"/>
                <w:color w:val="auto"/>
                <w:sz w:val="22"/>
                <w:szCs w:val="22"/>
              </w:rPr>
            </w:pPr>
          </w:p>
        </w:tc>
        <w:tc>
          <w:tcPr>
            <w:tcW w:w="474" w:type="pct"/>
            <w:vAlign w:val="center"/>
          </w:tcPr>
          <w:p>
            <w:pPr>
              <w:spacing w:line="276" w:lineRule="auto"/>
              <w:jc w:val="center"/>
              <w:rPr>
                <w:rFonts w:hint="default"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4" w:type="pct"/>
            <w:vAlign w:val="center"/>
          </w:tcPr>
          <w:p>
            <w:pPr>
              <w:spacing w:line="276" w:lineRule="auto"/>
              <w:jc w:val="center"/>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eastAsia="zh-CN"/>
              </w:rPr>
              <w:t>5</w:t>
            </w:r>
          </w:p>
        </w:tc>
        <w:tc>
          <w:tcPr>
            <w:tcW w:w="3625" w:type="pct"/>
            <w:vAlign w:val="center"/>
          </w:tcPr>
          <w:p>
            <w:pPr>
              <w:spacing w:line="276" w:lineRule="auto"/>
              <w:rPr>
                <w:rFonts w:hint="eastAsia" w:ascii="微软雅黑" w:hAnsi="微软雅黑" w:eastAsia="微软雅黑" w:cs="微软雅黑"/>
                <w:color w:val="auto"/>
                <w:kern w:val="0"/>
                <w:sz w:val="22"/>
                <w:szCs w:val="22"/>
                <w:lang w:val="en-US" w:eastAsia="zh-CN" w:bidi="ar-SA"/>
              </w:rPr>
            </w:pPr>
            <w:r>
              <w:rPr>
                <w:rFonts w:hint="eastAsia" w:ascii="微软雅黑" w:hAnsi="微软雅黑" w:eastAsia="微软雅黑" w:cs="微软雅黑"/>
                <w:color w:val="auto"/>
                <w:kern w:val="0"/>
                <w:sz w:val="22"/>
                <w:szCs w:val="22"/>
              </w:rPr>
              <w:t>样品评价：根据供应商提供的样品，从产品设计、产品原料、制造工艺、临床实用性</w:t>
            </w:r>
            <w:r>
              <w:rPr>
                <w:rFonts w:hint="eastAsia" w:ascii="微软雅黑" w:hAnsi="微软雅黑" w:eastAsia="微软雅黑" w:cs="微软雅黑"/>
                <w:color w:val="auto"/>
                <w:kern w:val="0"/>
                <w:sz w:val="22"/>
                <w:szCs w:val="22"/>
                <w:lang w:eastAsia="zh-CN"/>
              </w:rPr>
              <w:t>等</w:t>
            </w:r>
            <w:r>
              <w:rPr>
                <w:rFonts w:hint="eastAsia" w:ascii="微软雅黑" w:hAnsi="微软雅黑" w:eastAsia="微软雅黑" w:cs="微软雅黑"/>
                <w:color w:val="auto"/>
                <w:kern w:val="0"/>
                <w:sz w:val="22"/>
                <w:szCs w:val="22"/>
              </w:rPr>
              <w:t>方面进行综合评审。</w:t>
            </w:r>
            <w:r>
              <w:rPr>
                <w:rFonts w:hint="eastAsia" w:ascii="微软雅黑" w:hAnsi="微软雅黑" w:eastAsia="微软雅黑" w:cs="微软雅黑"/>
                <w:color w:val="auto"/>
                <w:sz w:val="22"/>
                <w:szCs w:val="22"/>
              </w:rPr>
              <w:t>未提供样品或样品提供不齐全不得分。</w:t>
            </w:r>
          </w:p>
        </w:tc>
        <w:tc>
          <w:tcPr>
            <w:tcW w:w="505" w:type="pct"/>
            <w:vAlign w:val="center"/>
          </w:tcPr>
          <w:p>
            <w:pPr>
              <w:spacing w:line="276" w:lineRule="auto"/>
              <w:jc w:val="center"/>
              <w:rPr>
                <w:rFonts w:hint="eastAsia" w:ascii="微软雅黑" w:hAnsi="微软雅黑" w:eastAsia="微软雅黑" w:cs="微软雅黑"/>
                <w:color w:val="auto"/>
                <w:kern w:val="0"/>
                <w:sz w:val="22"/>
                <w:szCs w:val="22"/>
                <w:lang w:val="en-US" w:eastAsia="zh-CN" w:bidi="ar-SA"/>
              </w:rPr>
            </w:pPr>
            <w:r>
              <w:rPr>
                <w:rFonts w:hint="eastAsia" w:ascii="微软雅黑" w:hAnsi="微软雅黑" w:eastAsia="微软雅黑" w:cs="微软雅黑"/>
                <w:color w:val="auto"/>
                <w:kern w:val="0"/>
                <w:sz w:val="22"/>
                <w:szCs w:val="22"/>
              </w:rPr>
              <w:t>主观分</w:t>
            </w:r>
          </w:p>
        </w:tc>
        <w:tc>
          <w:tcPr>
            <w:tcW w:w="474" w:type="pct"/>
            <w:vAlign w:val="center"/>
          </w:tcPr>
          <w:p>
            <w:pPr>
              <w:spacing w:line="276" w:lineRule="auto"/>
              <w:jc w:val="center"/>
              <w:rPr>
                <w:rFonts w:hint="eastAsia" w:ascii="微软雅黑" w:hAnsi="微软雅黑" w:eastAsia="微软雅黑" w:cs="微软雅黑"/>
                <w:color w:val="auto"/>
                <w:kern w:val="0"/>
                <w:sz w:val="22"/>
                <w:szCs w:val="22"/>
                <w:lang w:val="en-US" w:eastAsia="zh-CN" w:bidi="ar-SA"/>
              </w:rPr>
            </w:pPr>
            <w:r>
              <w:rPr>
                <w:rFonts w:hint="eastAsia" w:ascii="微软雅黑" w:hAnsi="微软雅黑" w:eastAsia="微软雅黑" w:cs="微软雅黑"/>
                <w:color w:val="auto"/>
                <w:kern w:val="0"/>
                <w:sz w:val="22"/>
                <w:szCs w:val="22"/>
              </w:rPr>
              <w:t>15分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w:t>
            </w:r>
          </w:p>
        </w:tc>
        <w:tc>
          <w:tcPr>
            <w:tcW w:w="3625" w:type="pct"/>
            <w:vAlign w:val="center"/>
          </w:tcPr>
          <w:p>
            <w:pPr>
              <w:spacing w:line="276"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售后服务方案，包括配送能力、服务响应时间、不良事件解决能力等完善性及时性0-</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rPr>
              <w:t>分。</w:t>
            </w:r>
          </w:p>
        </w:tc>
        <w:tc>
          <w:tcPr>
            <w:tcW w:w="505"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主观分</w:t>
            </w:r>
          </w:p>
        </w:tc>
        <w:tc>
          <w:tcPr>
            <w:tcW w:w="47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eastAsia="zh-CN"/>
              </w:rPr>
              <w:t>5</w:t>
            </w:r>
            <w:r>
              <w:rPr>
                <w:rFonts w:hint="eastAsia" w:ascii="微软雅黑" w:hAnsi="微软雅黑" w:eastAsia="微软雅黑" w:cs="微软雅黑"/>
                <w:color w:val="auto"/>
                <w:sz w:val="22"/>
                <w:szCs w:val="22"/>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7</w:t>
            </w:r>
          </w:p>
        </w:tc>
        <w:tc>
          <w:tcPr>
            <w:tcW w:w="3625" w:type="pct"/>
            <w:vAlign w:val="center"/>
          </w:tcPr>
          <w:p>
            <w:pPr>
              <w:jc w:val="lef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市场覆盖率：提供202</w:t>
            </w:r>
            <w:r>
              <w:rPr>
                <w:rFonts w:hint="eastAsia" w:ascii="微软雅黑" w:hAnsi="微软雅黑" w:eastAsia="微软雅黑" w:cs="微软雅黑"/>
                <w:color w:val="auto"/>
                <w:sz w:val="22"/>
                <w:szCs w:val="22"/>
                <w:lang w:val="en-US" w:eastAsia="zh-CN"/>
              </w:rPr>
              <w:t>3</w:t>
            </w:r>
            <w:r>
              <w:rPr>
                <w:rFonts w:hint="eastAsia" w:ascii="微软雅黑" w:hAnsi="微软雅黑" w:eastAsia="微软雅黑" w:cs="微软雅黑"/>
                <w:color w:val="auto"/>
                <w:sz w:val="22"/>
                <w:szCs w:val="22"/>
              </w:rPr>
              <w:t>年以来</w:t>
            </w:r>
            <w:r>
              <w:rPr>
                <w:rFonts w:hint="eastAsia" w:ascii="微软雅黑" w:hAnsi="微软雅黑" w:eastAsia="微软雅黑" w:cs="微软雅黑"/>
                <w:color w:val="auto"/>
                <w:kern w:val="0"/>
                <w:sz w:val="22"/>
                <w:szCs w:val="22"/>
              </w:rPr>
              <w:t>该投标产品在省内三甲医院合同/发票证明材料,</w:t>
            </w:r>
            <w:r>
              <w:rPr>
                <w:rFonts w:hint="eastAsia" w:ascii="微软雅黑" w:hAnsi="微软雅黑" w:eastAsia="微软雅黑" w:cs="微软雅黑"/>
                <w:color w:val="auto"/>
                <w:sz w:val="22"/>
                <w:szCs w:val="22"/>
              </w:rPr>
              <w:t>每提供1份合同（或相关证明）得2分，最高分值为10分；同一用户多份合同按一份计分。</w:t>
            </w:r>
          </w:p>
        </w:tc>
        <w:tc>
          <w:tcPr>
            <w:tcW w:w="505"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客观分</w:t>
            </w:r>
          </w:p>
        </w:tc>
        <w:tc>
          <w:tcPr>
            <w:tcW w:w="47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w:t>
            </w:r>
          </w:p>
        </w:tc>
        <w:tc>
          <w:tcPr>
            <w:tcW w:w="3625" w:type="pct"/>
            <w:vAlign w:val="center"/>
          </w:tcPr>
          <w:p>
            <w:pPr>
              <w:jc w:val="lef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优惠条件：评委对响应文件中是否有超出采购文件的优惠条件进行评价，没有实质性优惠条件得0分；有优惠条件的给1-5分。</w:t>
            </w:r>
          </w:p>
        </w:tc>
        <w:tc>
          <w:tcPr>
            <w:tcW w:w="505"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主观分</w:t>
            </w:r>
          </w:p>
        </w:tc>
        <w:tc>
          <w:tcPr>
            <w:tcW w:w="47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9</w:t>
            </w:r>
          </w:p>
        </w:tc>
        <w:tc>
          <w:tcPr>
            <w:tcW w:w="3625" w:type="pct"/>
            <w:vAlign w:val="center"/>
          </w:tcPr>
          <w:p>
            <w:pPr>
              <w:spacing w:line="276"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以满足采购文件要求且有效报价的最低价格为评标基准价，其价格分为30分。其他报价人的价格分统一按照下列公式计算：报价得分＝(评标基准价/有效报价)×价格分分值 (精确到小数点后二位，</w:t>
            </w:r>
            <w:r>
              <w:rPr>
                <w:rFonts w:hint="eastAsia" w:ascii="微软雅黑" w:hAnsi="微软雅黑" w:eastAsia="微软雅黑" w:cs="微软雅黑"/>
                <w:color w:val="auto"/>
                <w:kern w:val="0"/>
                <w:sz w:val="22"/>
                <w:szCs w:val="22"/>
              </w:rPr>
              <w:t>第三位四舍五入</w:t>
            </w:r>
            <w:r>
              <w:rPr>
                <w:rFonts w:hint="eastAsia" w:ascii="微软雅黑" w:hAnsi="微软雅黑" w:eastAsia="微软雅黑" w:cs="微软雅黑"/>
                <w:color w:val="auto"/>
                <w:sz w:val="22"/>
                <w:szCs w:val="22"/>
              </w:rPr>
              <w:t>)。各报价得分按评分公式由采购人计算，评委审核。</w:t>
            </w:r>
          </w:p>
        </w:tc>
        <w:tc>
          <w:tcPr>
            <w:tcW w:w="505"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价格分</w:t>
            </w:r>
          </w:p>
        </w:tc>
        <w:tc>
          <w:tcPr>
            <w:tcW w:w="47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9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w:t>
            </w:r>
          </w:p>
        </w:tc>
        <w:tc>
          <w:tcPr>
            <w:tcW w:w="3625" w:type="pct"/>
            <w:vAlign w:val="center"/>
          </w:tcPr>
          <w:p>
            <w:pPr>
              <w:spacing w:line="276"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总分</w:t>
            </w:r>
          </w:p>
        </w:tc>
        <w:tc>
          <w:tcPr>
            <w:tcW w:w="505" w:type="pct"/>
            <w:vAlign w:val="center"/>
          </w:tcPr>
          <w:p>
            <w:pPr>
              <w:spacing w:line="276" w:lineRule="auto"/>
              <w:jc w:val="center"/>
              <w:rPr>
                <w:rFonts w:hint="eastAsia" w:ascii="微软雅黑" w:hAnsi="微软雅黑" w:eastAsia="微软雅黑" w:cs="微软雅黑"/>
                <w:color w:val="auto"/>
                <w:sz w:val="22"/>
                <w:szCs w:val="22"/>
              </w:rPr>
            </w:pPr>
          </w:p>
        </w:tc>
        <w:tc>
          <w:tcPr>
            <w:tcW w:w="474" w:type="pct"/>
            <w:vAlign w:val="center"/>
          </w:tcPr>
          <w:p>
            <w:pPr>
              <w:spacing w:line="276"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100分</w:t>
            </w:r>
          </w:p>
        </w:tc>
      </w:tr>
    </w:tbl>
    <w:p>
      <w:pPr>
        <w:rPr>
          <w:rFonts w:hint="eastAsia" w:ascii="微软雅黑" w:hAnsi="微软雅黑" w:eastAsia="微软雅黑" w:cs="微软雅黑"/>
          <w:color w:val="auto"/>
        </w:rPr>
      </w:pPr>
    </w:p>
    <w:p>
      <w:pPr>
        <w:widowControl/>
        <w:jc w:val="left"/>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pPr>
        <w:rPr>
          <w:rFonts w:hint="eastAsia" w:ascii="微软雅黑" w:hAnsi="微软雅黑" w:eastAsia="微软雅黑" w:cs="微软雅黑"/>
          <w:color w:val="auto"/>
        </w:rPr>
      </w:pPr>
    </w:p>
    <w:p>
      <w:pPr>
        <w:pStyle w:val="12"/>
        <w:rPr>
          <w:rFonts w:hint="eastAsia" w:ascii="微软雅黑" w:hAnsi="微软雅黑" w:eastAsia="微软雅黑" w:cs="微软雅黑"/>
          <w:color w:val="auto"/>
        </w:rPr>
      </w:pPr>
      <w:bookmarkStart w:id="6" w:name="_Toc220618499"/>
      <w:r>
        <w:rPr>
          <w:rFonts w:hint="eastAsia" w:ascii="微软雅黑" w:hAnsi="微软雅黑" w:eastAsia="微软雅黑" w:cs="微软雅黑"/>
          <w:color w:val="auto"/>
        </w:rPr>
        <w:t>第四章</w:t>
      </w:r>
      <w:r>
        <w:rPr>
          <w:rFonts w:hint="eastAsia" w:ascii="微软雅黑" w:hAnsi="微软雅黑" w:eastAsia="微软雅黑" w:cs="微软雅黑"/>
          <w:color w:val="auto"/>
        </w:rPr>
        <w:tab/>
      </w:r>
      <w:r>
        <w:rPr>
          <w:rFonts w:hint="eastAsia" w:ascii="微软雅黑" w:hAnsi="微软雅黑" w:eastAsia="微软雅黑" w:cs="微软雅黑"/>
          <w:color w:val="auto"/>
        </w:rPr>
        <w:t>响应文件格式</w:t>
      </w:r>
      <w:bookmarkEnd w:id="6"/>
    </w:p>
    <w:p>
      <w:pP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一、响应文件的组成</w:t>
      </w:r>
    </w:p>
    <w:p>
      <w:pPr>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响应文件由资格证明文件、商务技术文件、报价文件三部份组成。</w:t>
      </w:r>
    </w:p>
    <w:p>
      <w:pPr>
        <w:rPr>
          <w:rFonts w:hint="eastAsia" w:ascii="微软雅黑" w:hAnsi="微软雅黑" w:eastAsia="微软雅黑" w:cs="微软雅黑"/>
          <w:color w:val="auto"/>
          <w:sz w:val="24"/>
          <w:szCs w:val="22"/>
        </w:rPr>
      </w:pPr>
    </w:p>
    <w:p>
      <w:pP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二、响应文件内容按如下顺序制作：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序号</w:t>
            </w:r>
          </w:p>
        </w:tc>
        <w:tc>
          <w:tcPr>
            <w:tcW w:w="771"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组成</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材料名称</w:t>
            </w:r>
          </w:p>
        </w:tc>
        <w:tc>
          <w:tcPr>
            <w:tcW w:w="124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w:t>
            </w:r>
          </w:p>
        </w:tc>
        <w:tc>
          <w:tcPr>
            <w:tcW w:w="771"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封面</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封面（附件1）</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2</w:t>
            </w:r>
          </w:p>
        </w:tc>
        <w:tc>
          <w:tcPr>
            <w:tcW w:w="771" w:type="pct"/>
            <w:vMerge w:val="restar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资格证明文件</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采购公告发布之日起至公告截止日内任意时间的“信用中国”网站（www.creditchina.gov.cn）的响应供应商信用查询网页截图</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3</w:t>
            </w:r>
          </w:p>
        </w:tc>
        <w:tc>
          <w:tcPr>
            <w:tcW w:w="771" w:type="pct"/>
            <w:vMerge w:val="continue"/>
            <w:vAlign w:val="center"/>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企业营业执照</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4</w:t>
            </w:r>
          </w:p>
        </w:tc>
        <w:tc>
          <w:tcPr>
            <w:tcW w:w="771" w:type="pct"/>
            <w:vMerge w:val="continue"/>
            <w:vAlign w:val="center"/>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法人代表身份证复印件</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5</w:t>
            </w:r>
          </w:p>
        </w:tc>
        <w:tc>
          <w:tcPr>
            <w:tcW w:w="771" w:type="pct"/>
            <w:vMerge w:val="continue"/>
            <w:vAlign w:val="center"/>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销售人员身份证复印件</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6</w:t>
            </w:r>
          </w:p>
        </w:tc>
        <w:tc>
          <w:tcPr>
            <w:tcW w:w="771" w:type="pct"/>
            <w:vMerge w:val="restar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sz w:val="24"/>
                <w:szCs w:val="22"/>
              </w:rPr>
              <w:t>商务技术文件</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声明书（附件2）</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7</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法定代表人授权委托书（附件3）</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8</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经营许可证或生产许可证</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9</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生产企业质量体系认证资质</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10</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医疗器械注册证及注册表</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11</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所投产品彩页、产品说明书等文件</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12</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厂家给经销商的逐级授权书</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13</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配套设备、耗材试剂（质控品等）清单及相关资质（如有）</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14</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技术响应表（附件4）</w:t>
            </w:r>
          </w:p>
        </w:tc>
        <w:tc>
          <w:tcPr>
            <w:tcW w:w="1245" w:type="pct"/>
          </w:tcPr>
          <w:p>
            <w:pPr>
              <w:rPr>
                <w:rFonts w:hint="eastAsia" w:ascii="微软雅黑" w:hAnsi="微软雅黑" w:eastAsia="微软雅黑" w:cs="微软雅黑"/>
                <w:color w:val="auto"/>
              </w:rPr>
            </w:pPr>
            <w:r>
              <w:rPr>
                <w:rFonts w:hint="eastAsia" w:ascii="微软雅黑" w:hAnsi="微软雅黑" w:eastAsia="微软雅黑" w:cs="微软雅黑"/>
                <w:b/>
                <w:color w:val="auto"/>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15</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售后服务方案</w:t>
            </w:r>
          </w:p>
        </w:tc>
        <w:tc>
          <w:tcPr>
            <w:tcW w:w="1245" w:type="pct"/>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16</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kern w:val="0"/>
                <w:szCs w:val="21"/>
              </w:rPr>
              <w:t>提供省内三甲用户名单及合同复印件（或发票）</w:t>
            </w:r>
          </w:p>
        </w:tc>
        <w:tc>
          <w:tcPr>
            <w:tcW w:w="1245" w:type="pct"/>
          </w:tcPr>
          <w:p>
            <w:pPr>
              <w:rPr>
                <w:rFonts w:hint="eastAsia" w:ascii="微软雅黑" w:hAnsi="微软雅黑" w:eastAsia="微软雅黑" w:cs="微软雅黑"/>
                <w:color w:val="auto"/>
              </w:rPr>
            </w:pPr>
            <w:r>
              <w:rPr>
                <w:rFonts w:hint="eastAsia" w:ascii="微软雅黑" w:hAnsi="微软雅黑" w:eastAsia="微软雅黑" w:cs="微软雅黑"/>
                <w:b/>
                <w:color w:val="auto"/>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17</w:t>
            </w:r>
          </w:p>
        </w:tc>
        <w:tc>
          <w:tcPr>
            <w:tcW w:w="771" w:type="pct"/>
            <w:vMerge w:val="continue"/>
          </w:tcPr>
          <w:p>
            <w:pPr>
              <w:rPr>
                <w:rFonts w:hint="eastAsia" w:ascii="微软雅黑" w:hAnsi="微软雅黑" w:eastAsia="微软雅黑" w:cs="微软雅黑"/>
                <w:color w:val="auto"/>
              </w:rPr>
            </w:pP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其他优惠条件</w:t>
            </w:r>
          </w:p>
        </w:tc>
        <w:tc>
          <w:tcPr>
            <w:tcW w:w="1245" w:type="pct"/>
          </w:tcPr>
          <w:p>
            <w:pPr>
              <w:rPr>
                <w:rFonts w:hint="eastAsia" w:ascii="微软雅黑" w:hAnsi="微软雅黑" w:eastAsia="微软雅黑" w:cs="微软雅黑"/>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pct"/>
          </w:tcPr>
          <w:p>
            <w:pPr>
              <w:rPr>
                <w:rFonts w:hint="eastAsia" w:ascii="微软雅黑" w:hAnsi="微软雅黑" w:eastAsia="微软雅黑" w:cs="微软雅黑"/>
                <w:color w:val="auto"/>
              </w:rPr>
            </w:pPr>
            <w:r>
              <w:rPr>
                <w:rFonts w:hint="eastAsia" w:ascii="微软雅黑" w:hAnsi="微软雅黑" w:eastAsia="微软雅黑" w:cs="微软雅黑"/>
                <w:color w:val="auto"/>
              </w:rPr>
              <w:t>18</w:t>
            </w:r>
          </w:p>
        </w:tc>
        <w:tc>
          <w:tcPr>
            <w:tcW w:w="771"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sz w:val="24"/>
                <w:szCs w:val="22"/>
              </w:rPr>
              <w:t>报价文件</w:t>
            </w:r>
          </w:p>
        </w:tc>
        <w:tc>
          <w:tcPr>
            <w:tcW w:w="2575" w:type="pct"/>
            <w:vAlign w:val="center"/>
          </w:tcPr>
          <w:p>
            <w:pPr>
              <w:rPr>
                <w:rFonts w:hint="eastAsia" w:ascii="微软雅黑" w:hAnsi="微软雅黑" w:eastAsia="微软雅黑" w:cs="微软雅黑"/>
                <w:color w:val="auto"/>
              </w:rPr>
            </w:pPr>
            <w:r>
              <w:rPr>
                <w:rFonts w:hint="eastAsia" w:ascii="微软雅黑" w:hAnsi="微软雅黑" w:eastAsia="微软雅黑" w:cs="微软雅黑"/>
                <w:color w:val="auto"/>
              </w:rPr>
              <w:t>项目报价单（附件5）</w:t>
            </w:r>
          </w:p>
        </w:tc>
        <w:tc>
          <w:tcPr>
            <w:tcW w:w="1245" w:type="pct"/>
          </w:tcPr>
          <w:p>
            <w:pPr>
              <w:rPr>
                <w:rFonts w:hint="eastAsia" w:ascii="微软雅黑" w:hAnsi="微软雅黑" w:eastAsia="微软雅黑" w:cs="微软雅黑"/>
                <w:color w:val="auto"/>
              </w:rPr>
            </w:pPr>
          </w:p>
        </w:tc>
      </w:tr>
    </w:tbl>
    <w:p>
      <w:pPr>
        <w:rPr>
          <w:rFonts w:hint="eastAsia" w:ascii="微软雅黑" w:hAnsi="微软雅黑" w:eastAsia="微软雅黑" w:cs="微软雅黑"/>
          <w:b/>
          <w:bCs/>
          <w:color w:val="auto"/>
          <w:sz w:val="24"/>
        </w:rPr>
      </w:pPr>
      <w:r>
        <w:rPr>
          <w:rFonts w:hint="eastAsia" w:ascii="微软雅黑" w:hAnsi="微软雅黑" w:eastAsia="微软雅黑" w:cs="微软雅黑"/>
          <w:b/>
          <w:color w:val="auto"/>
        </w:rPr>
        <w:t>注：正本所有文件需加盖公司红章，副本为正本的复印件。</w:t>
      </w:r>
    </w:p>
    <w:p>
      <w:pPr>
        <w:rPr>
          <w:rFonts w:hint="eastAsia" w:ascii="微软雅黑" w:hAnsi="微软雅黑" w:eastAsia="微软雅黑" w:cs="微软雅黑"/>
          <w:b/>
          <w:bCs/>
          <w:color w:val="auto"/>
          <w:sz w:val="32"/>
        </w:rPr>
      </w:pPr>
    </w:p>
    <w:p>
      <w:pPr>
        <w:rPr>
          <w:rFonts w:hint="eastAsia" w:ascii="微软雅黑" w:hAnsi="微软雅黑" w:eastAsia="微软雅黑" w:cs="微软雅黑"/>
          <w:b/>
          <w:bCs/>
          <w:color w:val="auto"/>
          <w:sz w:val="32"/>
        </w:rPr>
      </w:pPr>
    </w:p>
    <w:p>
      <w:pPr>
        <w:rPr>
          <w:rFonts w:hint="eastAsia" w:ascii="微软雅黑" w:hAnsi="微软雅黑" w:eastAsia="微软雅黑" w:cs="微软雅黑"/>
          <w:b/>
          <w:bCs/>
          <w:color w:val="auto"/>
          <w:sz w:val="32"/>
        </w:rPr>
      </w:pP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 xml:space="preserve">附件1：响应文件封面                         </w:t>
      </w:r>
      <w:r>
        <w:rPr>
          <w:rFonts w:hint="eastAsia" w:ascii="微软雅黑" w:hAnsi="微软雅黑" w:eastAsia="微软雅黑" w:cs="微软雅黑"/>
          <w:bCs/>
          <w:color w:val="auto"/>
          <w:sz w:val="30"/>
          <w:szCs w:val="30"/>
        </w:rPr>
        <w:t>正本或副本</w:t>
      </w:r>
    </w:p>
    <w:p>
      <w:pPr>
        <w:ind w:firstLine="1320" w:firstLineChars="300"/>
        <w:rPr>
          <w:rFonts w:hint="eastAsia"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浙江大学医学院附属妇产科医院</w:t>
      </w:r>
    </w:p>
    <w:p>
      <w:pPr>
        <w:ind w:firstLine="3080" w:firstLineChars="700"/>
        <w:rPr>
          <w:rFonts w:hint="eastAsia"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（耗材试剂）</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restart"/>
          </w:tcPr>
          <w:p>
            <w:pPr>
              <w:spacing w:line="720" w:lineRule="auto"/>
              <w:rPr>
                <w:rFonts w:hint="eastAsia" w:ascii="微软雅黑" w:hAnsi="微软雅黑" w:eastAsia="微软雅黑" w:cs="微软雅黑"/>
                <w:color w:val="auto"/>
                <w:sz w:val="84"/>
                <w:szCs w:val="84"/>
              </w:rPr>
            </w:pPr>
          </w:p>
          <w:p>
            <w:pPr>
              <w:spacing w:line="720" w:lineRule="auto"/>
              <w:rPr>
                <w:rFonts w:hint="eastAsia" w:ascii="微软雅黑" w:hAnsi="微软雅黑" w:eastAsia="微软雅黑" w:cs="微软雅黑"/>
                <w:color w:val="auto"/>
                <w:sz w:val="36"/>
                <w:szCs w:val="36"/>
              </w:rPr>
            </w:pPr>
          </w:p>
          <w:p>
            <w:pPr>
              <w:spacing w:line="720" w:lineRule="auto"/>
              <w:rPr>
                <w:rFonts w:hint="eastAsia" w:ascii="微软雅黑" w:hAnsi="微软雅黑" w:eastAsia="微软雅黑" w:cs="微软雅黑"/>
                <w:color w:val="auto"/>
                <w:sz w:val="84"/>
                <w:szCs w:val="84"/>
              </w:rPr>
            </w:pPr>
            <w:r>
              <w:rPr>
                <w:rFonts w:hint="eastAsia" w:ascii="微软雅黑" w:hAnsi="微软雅黑" w:eastAsia="微软雅黑" w:cs="微软雅黑"/>
                <w:color w:val="auto"/>
                <w:sz w:val="84"/>
                <w:szCs w:val="84"/>
              </w:rPr>
              <w:t>响应文件</w:t>
            </w:r>
          </w:p>
        </w:tc>
        <w:tc>
          <w:tcPr>
            <w:tcW w:w="3501" w:type="dxa"/>
            <w:vMerge w:val="restart"/>
          </w:tcPr>
          <w:p>
            <w:pPr>
              <w:rPr>
                <w:rFonts w:hint="eastAsia" w:ascii="微软雅黑" w:hAnsi="微软雅黑" w:eastAsia="微软雅黑" w:cs="微软雅黑"/>
                <w:color w:val="auto"/>
                <w:sz w:val="28"/>
                <w:szCs w:val="28"/>
              </w:rPr>
            </w:pPr>
          </w:p>
        </w:tc>
      </w:tr>
      <w:tr>
        <w:tblPrEx>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color w:val="auto"/>
                <w:sz w:val="28"/>
                <w:szCs w:val="28"/>
              </w:rPr>
            </w:pPr>
          </w:p>
        </w:tc>
        <w:tc>
          <w:tcPr>
            <w:tcW w:w="1704" w:type="dxa"/>
          </w:tcPr>
          <w:p>
            <w:pPr>
              <w:rPr>
                <w:rFonts w:hint="eastAsia" w:ascii="微软雅黑" w:hAnsi="微软雅黑" w:eastAsia="微软雅黑" w:cs="微软雅黑"/>
                <w:color w:val="auto"/>
                <w:sz w:val="28"/>
                <w:szCs w:val="28"/>
              </w:rPr>
            </w:pPr>
          </w:p>
        </w:tc>
        <w:tc>
          <w:tcPr>
            <w:tcW w:w="1704" w:type="dxa"/>
            <w:vMerge w:val="continue"/>
          </w:tcPr>
          <w:p>
            <w:pPr>
              <w:rPr>
                <w:rFonts w:hint="eastAsia" w:ascii="微软雅黑" w:hAnsi="微软雅黑" w:eastAsia="微软雅黑" w:cs="微软雅黑"/>
                <w:color w:val="auto"/>
                <w:sz w:val="28"/>
                <w:szCs w:val="28"/>
              </w:rPr>
            </w:pPr>
          </w:p>
        </w:tc>
        <w:tc>
          <w:tcPr>
            <w:tcW w:w="3501" w:type="dxa"/>
            <w:vMerge w:val="continue"/>
          </w:tcPr>
          <w:p>
            <w:pPr>
              <w:rPr>
                <w:rFonts w:hint="eastAsia" w:ascii="微软雅黑" w:hAnsi="微软雅黑" w:eastAsia="微软雅黑" w:cs="微软雅黑"/>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trike/>
                <w:color w:val="auto"/>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时      间：</w:t>
            </w:r>
          </w:p>
        </w:tc>
      </w:tr>
    </w:tbl>
    <w:p>
      <w:pPr>
        <w:rPr>
          <w:rFonts w:hint="eastAsia" w:ascii="微软雅黑" w:hAnsi="微软雅黑" w:eastAsia="微软雅黑" w:cs="微软雅黑"/>
          <w:color w:val="auto"/>
          <w:szCs w:val="22"/>
        </w:rPr>
      </w:pPr>
    </w:p>
    <w:p>
      <w:pPr>
        <w:rPr>
          <w:rFonts w:hint="eastAsia" w:ascii="微软雅黑" w:hAnsi="微软雅黑" w:eastAsia="微软雅黑" w:cs="微软雅黑"/>
          <w:color w:val="auto"/>
          <w:szCs w:val="22"/>
        </w:rPr>
      </w:pP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附件2：</w:t>
      </w:r>
    </w:p>
    <w:p>
      <w:pPr>
        <w:snapToGrid w:val="0"/>
        <w:spacing w:before="50" w:after="50"/>
        <w:jc w:val="center"/>
        <w:rPr>
          <w:rFonts w:hint="eastAsia" w:ascii="微软雅黑" w:hAnsi="微软雅黑" w:eastAsia="微软雅黑" w:cs="微软雅黑"/>
          <w:b/>
          <w:color w:val="auto"/>
          <w:sz w:val="36"/>
          <w:szCs w:val="36"/>
        </w:rPr>
      </w:pPr>
      <w:r>
        <w:rPr>
          <w:rFonts w:hint="eastAsia" w:ascii="微软雅黑" w:hAnsi="微软雅黑" w:eastAsia="微软雅黑" w:cs="微软雅黑"/>
          <w:b/>
          <w:color w:val="auto"/>
          <w:sz w:val="36"/>
          <w:szCs w:val="36"/>
        </w:rPr>
        <w:t>声 明 书</w:t>
      </w:r>
    </w:p>
    <w:p>
      <w:pPr>
        <w:snapToGrid w:val="0"/>
        <w:spacing w:before="156" w:beforeLines="50" w:after="50" w:line="460" w:lineRule="exact"/>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致浙江大学医学院附属妇产科医院：</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u w:val="single"/>
        </w:rPr>
        <w:t>（供应商名称）</w:t>
      </w:r>
      <w:r>
        <w:rPr>
          <w:rFonts w:hint="eastAsia" w:ascii="微软雅黑" w:hAnsi="微软雅黑" w:eastAsia="微软雅黑" w:cs="微软雅黑"/>
          <w:color w:val="auto"/>
          <w:sz w:val="28"/>
          <w:szCs w:val="28"/>
        </w:rPr>
        <w:t>系中华人民共和国合法企业，经营地址</w:t>
      </w:r>
      <w:r>
        <w:rPr>
          <w:rFonts w:hint="eastAsia" w:ascii="微软雅黑" w:hAnsi="微软雅黑" w:eastAsia="微软雅黑" w:cs="微软雅黑"/>
          <w:color w:val="auto"/>
          <w:sz w:val="28"/>
          <w:szCs w:val="28"/>
          <w:u w:val="single"/>
        </w:rPr>
        <w:t xml:space="preserve">                            </w:t>
      </w:r>
      <w:r>
        <w:rPr>
          <w:rFonts w:hint="eastAsia" w:ascii="微软雅黑" w:hAnsi="微软雅黑" w:eastAsia="微软雅黑" w:cs="微软雅黑"/>
          <w:color w:val="auto"/>
          <w:sz w:val="28"/>
          <w:szCs w:val="28"/>
        </w:rPr>
        <w:t>。</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我</w:t>
      </w:r>
      <w:r>
        <w:rPr>
          <w:rFonts w:hint="eastAsia" w:ascii="微软雅黑" w:hAnsi="微软雅黑" w:eastAsia="微软雅黑" w:cs="微软雅黑"/>
          <w:color w:val="auto"/>
          <w:sz w:val="28"/>
          <w:szCs w:val="28"/>
          <w:u w:val="single"/>
        </w:rPr>
        <w:t>（姓名）</w:t>
      </w:r>
      <w:r>
        <w:rPr>
          <w:rFonts w:hint="eastAsia" w:ascii="微软雅黑" w:hAnsi="微软雅黑" w:eastAsia="微软雅黑" w:cs="微软雅黑"/>
          <w:color w:val="auto"/>
          <w:sz w:val="28"/>
          <w:szCs w:val="28"/>
        </w:rPr>
        <w:t>系</w:t>
      </w:r>
      <w:r>
        <w:rPr>
          <w:rFonts w:hint="eastAsia" w:ascii="微软雅黑" w:hAnsi="微软雅黑" w:eastAsia="微软雅黑" w:cs="微软雅黑"/>
          <w:color w:val="auto"/>
          <w:sz w:val="28"/>
          <w:szCs w:val="28"/>
          <w:u w:val="single"/>
        </w:rPr>
        <w:t>（供应商名称）</w:t>
      </w:r>
      <w:r>
        <w:rPr>
          <w:rFonts w:hint="eastAsia" w:ascii="微软雅黑" w:hAnsi="微软雅黑" w:eastAsia="微软雅黑" w:cs="微软雅黑"/>
          <w:color w:val="auto"/>
          <w:sz w:val="28"/>
          <w:szCs w:val="28"/>
        </w:rPr>
        <w:t>的法定代表人，我方愿意参加贵方组织的</w:t>
      </w:r>
      <w:r>
        <w:rPr>
          <w:rFonts w:hint="eastAsia" w:ascii="微软雅黑" w:hAnsi="微软雅黑" w:eastAsia="微软雅黑" w:cs="微软雅黑"/>
          <w:color w:val="auto"/>
          <w:sz w:val="28"/>
          <w:szCs w:val="28"/>
          <w:u w:val="single"/>
        </w:rPr>
        <w:t>（采购项目名称）（编号为 ）</w:t>
      </w:r>
      <w:r>
        <w:rPr>
          <w:rFonts w:hint="eastAsia" w:ascii="微软雅黑" w:hAnsi="微软雅黑" w:eastAsia="微软雅黑" w:cs="微软雅黑"/>
          <w:color w:val="auto"/>
          <w:sz w:val="28"/>
          <w:szCs w:val="28"/>
        </w:rPr>
        <w:t>的采购项目，为此，我方就本次项目有关事项郑重声明如下：</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1、我方已详细审查全部采购文件，同意采购文件的各项要求。</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2、我方向贵方提交的所有响应文件、资料都是准确的和真实的。</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3、若成交，我方将按采购文件规定履行合同责任和义务。</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4、我方不是采购人的附属机构；在获知本项目采购信息后，与采购人聘请的为此项目提供咨询服务的公司及其附属机构没有任何联系。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5、响应文件自提交之日起有效期为90天。</w:t>
      </w:r>
    </w:p>
    <w:p>
      <w:pPr>
        <w:snapToGrid w:val="0"/>
        <w:spacing w:line="460" w:lineRule="exact"/>
        <w:ind w:firstLine="548" w:firstLineChars="196"/>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6、我方参与本项目前3年内的经营活动中没有重大违法记录。</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7、我方通过“信用中国”网站（www.creditchina.gov.cn）查询，未被列入失信被执行人、重大税收违法案件当事人名单、政府采购严重违法失信行为记录名单。</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8、以上事项如有虚假或隐瞒，我方愿意承担一切后果，并不再寻求任何旨在减轻或免除法律责任的辩解。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hint="eastAsia" w:ascii="微软雅黑" w:hAnsi="微软雅黑" w:eastAsia="微软雅黑" w:cs="微软雅黑"/>
          <w:color w:val="auto"/>
          <w:sz w:val="28"/>
          <w:szCs w:val="28"/>
        </w:rPr>
      </w:pPr>
    </w:p>
    <w:p>
      <w:pPr>
        <w:snapToGrid w:val="0"/>
        <w:spacing w:before="156" w:beforeLines="50" w:after="50" w:line="460" w:lineRule="exact"/>
        <w:ind w:right="600" w:firstLine="140" w:firstLineChars="50"/>
        <w:rPr>
          <w:rFonts w:hint="eastAsia" w:ascii="微软雅黑" w:hAnsi="微软雅黑" w:eastAsia="微软雅黑" w:cs="微软雅黑"/>
          <w:color w:val="auto"/>
          <w:sz w:val="28"/>
          <w:szCs w:val="28"/>
          <w:u w:val="single"/>
        </w:rPr>
      </w:pPr>
      <w:r>
        <w:rPr>
          <w:rFonts w:hint="eastAsia" w:ascii="微软雅黑" w:hAnsi="微软雅黑" w:eastAsia="微软雅黑" w:cs="微软雅黑"/>
          <w:color w:val="auto"/>
          <w:sz w:val="28"/>
          <w:szCs w:val="28"/>
        </w:rPr>
        <w:t>法定代表人签名（或签名章）：</w:t>
      </w:r>
      <w:r>
        <w:rPr>
          <w:rFonts w:hint="eastAsia" w:ascii="微软雅黑" w:hAnsi="微软雅黑" w:eastAsia="微软雅黑" w:cs="微软雅黑"/>
          <w:color w:val="auto"/>
          <w:sz w:val="28"/>
          <w:szCs w:val="28"/>
          <w:u w:val="single"/>
        </w:rPr>
        <w:t xml:space="preserve">          </w:t>
      </w:r>
      <w:r>
        <w:rPr>
          <w:rFonts w:hint="eastAsia" w:ascii="微软雅黑" w:hAnsi="微软雅黑" w:eastAsia="微软雅黑" w:cs="微软雅黑"/>
          <w:color w:val="auto"/>
          <w:sz w:val="28"/>
          <w:szCs w:val="28"/>
        </w:rPr>
        <w:t xml:space="preserve">  日 期：</w:t>
      </w:r>
      <w:r>
        <w:rPr>
          <w:rFonts w:hint="eastAsia" w:ascii="微软雅黑" w:hAnsi="微软雅黑" w:eastAsia="微软雅黑" w:cs="微软雅黑"/>
          <w:color w:val="auto"/>
          <w:sz w:val="28"/>
          <w:szCs w:val="28"/>
          <w:u w:val="single"/>
        </w:rPr>
        <w:t xml:space="preserve">          </w:t>
      </w:r>
    </w:p>
    <w:p>
      <w:pPr>
        <w:snapToGrid w:val="0"/>
        <w:spacing w:before="156" w:beforeLines="50" w:line="460" w:lineRule="exact"/>
        <w:ind w:firstLine="200"/>
        <w:rPr>
          <w:rFonts w:hint="eastAsia" w:ascii="微软雅黑" w:hAnsi="微软雅黑" w:eastAsia="微软雅黑" w:cs="微软雅黑"/>
          <w:color w:val="auto"/>
          <w:sz w:val="28"/>
          <w:szCs w:val="28"/>
          <w:u w:val="single"/>
        </w:rPr>
      </w:pPr>
    </w:p>
    <w:p>
      <w:pPr>
        <w:snapToGrid w:val="0"/>
        <w:spacing w:before="156" w:beforeLines="50" w:after="50" w:line="460" w:lineRule="exact"/>
        <w:ind w:firstLine="140" w:firstLineChars="5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供应商全称（公章）：</w:t>
      </w:r>
      <w:r>
        <w:rPr>
          <w:rFonts w:hint="eastAsia" w:ascii="微软雅黑" w:hAnsi="微软雅黑" w:eastAsia="微软雅黑" w:cs="微软雅黑"/>
          <w:color w:val="auto"/>
          <w:sz w:val="28"/>
          <w:szCs w:val="28"/>
          <w:u w:val="single"/>
        </w:rPr>
        <w:t xml:space="preserve">             </w:t>
      </w:r>
      <w:r>
        <w:rPr>
          <w:rFonts w:hint="eastAsia" w:ascii="微软雅黑" w:hAnsi="微软雅黑" w:eastAsia="微软雅黑" w:cs="微软雅黑"/>
          <w:color w:val="auto"/>
          <w:sz w:val="28"/>
          <w:szCs w:val="28"/>
        </w:rPr>
        <w:t xml:space="preserve">       </w:t>
      </w: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附件3：</w:t>
      </w:r>
    </w:p>
    <w:p>
      <w:pPr>
        <w:snapToGrid w:val="0"/>
        <w:spacing w:before="50" w:after="50"/>
        <w:jc w:val="center"/>
        <w:rPr>
          <w:rFonts w:hint="eastAsia" w:ascii="微软雅黑" w:hAnsi="微软雅黑" w:eastAsia="微软雅黑" w:cs="微软雅黑"/>
          <w:b/>
          <w:color w:val="auto"/>
          <w:sz w:val="36"/>
          <w:szCs w:val="36"/>
        </w:rPr>
      </w:pPr>
      <w:r>
        <w:rPr>
          <w:rFonts w:hint="eastAsia" w:ascii="微软雅黑" w:hAnsi="微软雅黑" w:eastAsia="微软雅黑" w:cs="微软雅黑"/>
          <w:b/>
          <w:color w:val="auto"/>
          <w:sz w:val="36"/>
          <w:szCs w:val="36"/>
        </w:rPr>
        <w:t>法定代表人授权委托书</w:t>
      </w:r>
    </w:p>
    <w:p>
      <w:pPr>
        <w:snapToGrid w:val="0"/>
        <w:spacing w:before="156" w:beforeLines="50" w:after="50"/>
        <w:rPr>
          <w:rFonts w:hint="eastAsia" w:ascii="微软雅黑" w:hAnsi="微软雅黑" w:eastAsia="微软雅黑" w:cs="微软雅黑"/>
          <w:b/>
          <w:color w:val="auto"/>
          <w:sz w:val="30"/>
          <w:szCs w:val="30"/>
        </w:rPr>
      </w:pPr>
    </w:p>
    <w:p>
      <w:pPr>
        <w:snapToGrid w:val="0"/>
        <w:spacing w:before="156" w:beforeLines="50" w:after="50" w:line="460" w:lineRule="exact"/>
        <w:rPr>
          <w:rFonts w:hint="eastAsia" w:ascii="微软雅黑" w:hAnsi="微软雅黑" w:eastAsia="微软雅黑" w:cs="微软雅黑"/>
          <w:b/>
          <w:bCs/>
          <w:color w:val="auto"/>
          <w:sz w:val="30"/>
          <w:szCs w:val="30"/>
        </w:rPr>
      </w:pPr>
      <w:r>
        <w:rPr>
          <w:rFonts w:hint="eastAsia" w:ascii="微软雅黑" w:hAnsi="微软雅黑" w:eastAsia="微软雅黑" w:cs="微软雅黑"/>
          <w:bCs/>
          <w:color w:val="auto"/>
          <w:sz w:val="30"/>
          <w:szCs w:val="30"/>
        </w:rPr>
        <w:t>浙江大学医学院附属妇产科医院：</w:t>
      </w:r>
    </w:p>
    <w:p>
      <w:pPr>
        <w:snapToGrid w:val="0"/>
        <w:spacing w:before="156" w:beforeLines="50" w:after="50" w:line="460" w:lineRule="exact"/>
        <w:ind w:firstLine="900" w:firstLineChars="30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我</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（姓名）系</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（供应商名称）的法定代表人，现授权委托本单位在职职工 </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（姓名）为授权代表，以我方的名义参加项目编号：</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项目名称</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授权代表无转委托权，特此委托。</w:t>
      </w:r>
    </w:p>
    <w:p>
      <w:pPr>
        <w:snapToGrid w:val="0"/>
        <w:spacing w:before="156" w:beforeLines="50" w:after="50" w:line="460" w:lineRule="exact"/>
        <w:ind w:firstLine="480"/>
        <w:rPr>
          <w:rFonts w:hint="eastAsia" w:ascii="微软雅黑" w:hAnsi="微软雅黑" w:eastAsia="微软雅黑" w:cs="微软雅黑"/>
          <w:color w:val="auto"/>
          <w:sz w:val="30"/>
          <w:szCs w:val="30"/>
        </w:rPr>
      </w:pPr>
    </w:p>
    <w:p>
      <w:pPr>
        <w:snapToGrid w:val="0"/>
        <w:spacing w:before="156" w:beforeLines="50" w:after="50" w:line="460" w:lineRule="exact"/>
        <w:ind w:firstLine="480"/>
        <w:rPr>
          <w:rFonts w:hint="eastAsia" w:ascii="微软雅黑" w:hAnsi="微软雅黑" w:eastAsia="微软雅黑" w:cs="微软雅黑"/>
          <w:color w:val="auto"/>
          <w:sz w:val="30"/>
          <w:szCs w:val="30"/>
        </w:rPr>
      </w:pP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授权代表签名：</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职务：</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w:t>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授权代表身份证号码：</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w:t>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授权代表联系手机：</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w:t>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法定代表人签名（或签名章）：</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职务：</w:t>
      </w:r>
      <w:r>
        <w:rPr>
          <w:rFonts w:hint="eastAsia" w:ascii="微软雅黑" w:hAnsi="微软雅黑" w:eastAsia="微软雅黑" w:cs="微软雅黑"/>
          <w:color w:val="auto"/>
          <w:sz w:val="30"/>
          <w:szCs w:val="30"/>
          <w:u w:val="single"/>
        </w:rPr>
        <w:t xml:space="preserve">           </w:t>
      </w:r>
    </w:p>
    <w:p>
      <w:pPr>
        <w:snapToGrid w:val="0"/>
        <w:spacing w:before="156" w:beforeLines="50" w:after="50" w:line="460" w:lineRule="exact"/>
        <w:rPr>
          <w:rFonts w:hint="eastAsia" w:ascii="微软雅黑" w:hAnsi="微软雅黑" w:eastAsia="微软雅黑" w:cs="微软雅黑"/>
          <w:color w:val="auto"/>
          <w:sz w:val="30"/>
          <w:szCs w:val="30"/>
        </w:rPr>
      </w:pP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 xml:space="preserve">                                     </w:t>
      </w:r>
    </w:p>
    <w:p>
      <w:pPr>
        <w:snapToGrid w:val="0"/>
        <w:spacing w:before="156" w:beforeLines="50" w:after="50" w:line="460" w:lineRule="exact"/>
        <w:ind w:firstLine="6150" w:firstLineChars="2050"/>
        <w:rPr>
          <w:rFonts w:hint="eastAsia" w:ascii="微软雅黑" w:hAnsi="微软雅黑" w:eastAsia="微软雅黑" w:cs="微软雅黑"/>
          <w:color w:val="auto"/>
          <w:sz w:val="30"/>
          <w:szCs w:val="30"/>
        </w:rPr>
      </w:pPr>
    </w:p>
    <w:p>
      <w:pPr>
        <w:snapToGrid w:val="0"/>
        <w:spacing w:before="156" w:beforeLines="50" w:after="50" w:line="460" w:lineRule="exact"/>
        <w:rPr>
          <w:rFonts w:hint="eastAsia" w:ascii="微软雅黑" w:hAnsi="微软雅黑" w:eastAsia="微软雅黑" w:cs="微软雅黑"/>
          <w:color w:val="auto"/>
          <w:sz w:val="30"/>
          <w:szCs w:val="30"/>
          <w:u w:val="single"/>
        </w:rPr>
      </w:pPr>
      <w:r>
        <w:rPr>
          <w:rFonts w:hint="eastAsia" w:ascii="微软雅黑" w:hAnsi="微软雅黑" w:eastAsia="微软雅黑" w:cs="微软雅黑"/>
          <w:color w:val="auto"/>
          <w:sz w:val="30"/>
          <w:szCs w:val="30"/>
        </w:rPr>
        <w:t>供应商全称（公章）：</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rPr>
        <w:t xml:space="preserve">         日  期：</w:t>
      </w:r>
      <w:r>
        <w:rPr>
          <w:rFonts w:hint="eastAsia" w:ascii="微软雅黑" w:hAnsi="微软雅黑" w:eastAsia="微软雅黑" w:cs="微软雅黑"/>
          <w:color w:val="auto"/>
          <w:sz w:val="30"/>
          <w:szCs w:val="30"/>
          <w:u w:val="single"/>
        </w:rPr>
        <w:t xml:space="preserve">     </w:t>
      </w:r>
    </w:p>
    <w:p>
      <w:pPr>
        <w:pStyle w:val="31"/>
        <w:spacing w:line="360" w:lineRule="auto"/>
        <w:jc w:val="both"/>
        <w:rPr>
          <w:rFonts w:hint="eastAsia" w:ascii="微软雅黑" w:hAnsi="微软雅黑" w:eastAsia="微软雅黑" w:cs="微软雅黑"/>
          <w:color w:val="auto"/>
          <w:sz w:val="21"/>
          <w:szCs w:val="21"/>
        </w:rPr>
      </w:pPr>
    </w:p>
    <w:p>
      <w:pPr>
        <w:pStyle w:val="31"/>
        <w:spacing w:line="360" w:lineRule="auto"/>
        <w:jc w:val="both"/>
        <w:rPr>
          <w:rFonts w:hint="eastAsia" w:ascii="微软雅黑" w:hAnsi="微软雅黑" w:eastAsia="微软雅黑" w:cs="微软雅黑"/>
          <w:color w:val="auto"/>
          <w:sz w:val="21"/>
          <w:szCs w:val="21"/>
        </w:rPr>
      </w:pPr>
    </w:p>
    <w:p>
      <w:pPr>
        <w:pStyle w:val="31"/>
        <w:spacing w:line="360" w:lineRule="auto"/>
        <w:jc w:val="both"/>
        <w:rPr>
          <w:rFonts w:hint="eastAsia" w:ascii="微软雅黑" w:hAnsi="微软雅黑" w:eastAsia="微软雅黑" w:cs="微软雅黑"/>
          <w:color w:val="auto"/>
          <w:sz w:val="21"/>
          <w:szCs w:val="21"/>
        </w:rPr>
      </w:pP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附件4：</w:t>
      </w:r>
    </w:p>
    <w:p>
      <w:pPr>
        <w:jc w:val="center"/>
        <w:rPr>
          <w:rFonts w:hint="eastAsia" w:ascii="微软雅黑" w:hAnsi="微软雅黑" w:eastAsia="微软雅黑" w:cs="微软雅黑"/>
          <w:b/>
          <w:color w:val="auto"/>
          <w:sz w:val="36"/>
          <w:szCs w:val="36"/>
        </w:rPr>
      </w:pPr>
      <w:r>
        <w:rPr>
          <w:rFonts w:hint="eastAsia" w:ascii="微软雅黑" w:hAnsi="微软雅黑" w:eastAsia="微软雅黑" w:cs="微软雅黑"/>
          <w:b/>
          <w:color w:val="auto"/>
          <w:sz w:val="36"/>
          <w:szCs w:val="36"/>
        </w:rPr>
        <w:t>技术响应表</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供应商全称（公章）：</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color w:val="auto"/>
                <w:sz w:val="28"/>
                <w:szCs w:val="28"/>
              </w:rPr>
            </w:pPr>
          </w:p>
        </w:tc>
      </w:tr>
    </w:tbl>
    <w:p>
      <w:pPr>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授权代表签名及手机：</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日期：</w:t>
      </w:r>
      <w:r>
        <w:rPr>
          <w:rFonts w:hint="eastAsia" w:ascii="微软雅黑" w:hAnsi="微软雅黑" w:eastAsia="微软雅黑" w:cs="微软雅黑"/>
          <w:color w:val="auto"/>
          <w:sz w:val="32"/>
          <w:szCs w:val="32"/>
          <w:u w:val="single"/>
        </w:rPr>
        <w:t xml:space="preserve">                   </w:t>
      </w:r>
    </w:p>
    <w:p>
      <w:pPr>
        <w:pStyle w:val="31"/>
        <w:spacing w:line="360" w:lineRule="auto"/>
        <w:jc w:val="both"/>
        <w:rPr>
          <w:rFonts w:hint="eastAsia" w:ascii="微软雅黑" w:hAnsi="微软雅黑" w:eastAsia="微软雅黑" w:cs="微软雅黑"/>
          <w:color w:val="auto"/>
          <w:sz w:val="21"/>
          <w:szCs w:val="21"/>
        </w:rPr>
      </w:pPr>
    </w:p>
    <w:p>
      <w:pPr>
        <w:pStyle w:val="31"/>
        <w:spacing w:line="360" w:lineRule="auto"/>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说明：①采购文件要求列第一行填写项目名称，以下填写</w:t>
      </w:r>
      <w:r>
        <w:rPr>
          <w:rFonts w:hint="eastAsia" w:ascii="微软雅黑" w:hAnsi="微软雅黑" w:eastAsia="微软雅黑" w:cs="微软雅黑"/>
          <w:b/>
          <w:color w:val="auto"/>
          <w:sz w:val="21"/>
          <w:szCs w:val="21"/>
        </w:rPr>
        <w:t>总体要求和采购内容技术要求</w:t>
      </w:r>
      <w:r>
        <w:rPr>
          <w:rFonts w:hint="eastAsia" w:ascii="微软雅黑" w:hAnsi="微软雅黑" w:eastAsia="微软雅黑" w:cs="微软雅黑"/>
          <w:color w:val="auto"/>
          <w:sz w:val="21"/>
          <w:szCs w:val="21"/>
        </w:rPr>
        <w:t>。②响应情况列</w:t>
      </w:r>
      <w:r>
        <w:rPr>
          <w:rFonts w:hint="eastAsia" w:ascii="微软雅黑" w:hAnsi="微软雅黑" w:eastAsia="微软雅黑" w:cs="微软雅黑"/>
          <w:b/>
          <w:color w:val="auto"/>
          <w:sz w:val="21"/>
          <w:szCs w:val="21"/>
        </w:rPr>
        <w:t>如实填写</w:t>
      </w:r>
      <w:r>
        <w:rPr>
          <w:rFonts w:hint="eastAsia" w:ascii="微软雅黑" w:hAnsi="微软雅黑" w:eastAsia="微软雅黑" w:cs="微软雅黑"/>
          <w:color w:val="auto"/>
          <w:sz w:val="21"/>
          <w:szCs w:val="21"/>
        </w:rPr>
        <w:t>项目响应情况。③注明“正偏离”、“负偏离”或“无偏离”。</w:t>
      </w:r>
    </w:p>
    <w:p>
      <w:pPr>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br w:type="page"/>
      </w:r>
    </w:p>
    <w:p>
      <w:pPr>
        <w:snapToGrid w:val="0"/>
        <w:spacing w:before="156" w:beforeLines="50" w:after="50" w:line="460" w:lineRule="exac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附件5：</w:t>
      </w:r>
    </w:p>
    <w:p>
      <w:pPr>
        <w:jc w:val="center"/>
        <w:rPr>
          <w:rFonts w:hint="eastAsia" w:ascii="微软雅黑" w:hAnsi="微软雅黑" w:eastAsia="微软雅黑" w:cs="微软雅黑"/>
          <w:b/>
          <w:color w:val="auto"/>
          <w:sz w:val="36"/>
          <w:szCs w:val="36"/>
        </w:rPr>
      </w:pPr>
      <w:r>
        <w:rPr>
          <w:rFonts w:hint="eastAsia" w:ascii="微软雅黑" w:hAnsi="微软雅黑" w:eastAsia="微软雅黑" w:cs="微软雅黑"/>
          <w:b/>
          <w:color w:val="auto"/>
          <w:sz w:val="36"/>
          <w:szCs w:val="36"/>
        </w:rPr>
        <w:t>报价明细表</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供应商全称：</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项目编号：</w:t>
      </w:r>
      <w:r>
        <w:rPr>
          <w:rFonts w:hint="eastAsia" w:ascii="微软雅黑" w:hAnsi="微软雅黑" w:eastAsia="微软雅黑" w:cs="微软雅黑"/>
          <w:color w:val="auto"/>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品牌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28"/>
                <w:szCs w:val="28"/>
                <w:u w:val="single"/>
              </w:rPr>
            </w:pPr>
            <w:r>
              <w:rPr>
                <w:rFonts w:hint="eastAsia" w:ascii="微软雅黑" w:hAnsi="微软雅黑" w:eastAsia="微软雅黑" w:cs="微软雅黑"/>
                <w:color w:val="auto"/>
                <w:sz w:val="28"/>
                <w:szCs w:val="28"/>
              </w:rPr>
              <w:t>合计金额大写：</w:t>
            </w:r>
            <w:r>
              <w:rPr>
                <w:rFonts w:hint="eastAsia" w:ascii="微软雅黑" w:hAnsi="微软雅黑" w:eastAsia="微软雅黑" w:cs="微软雅黑"/>
                <w:color w:val="auto"/>
                <w:sz w:val="28"/>
                <w:szCs w:val="28"/>
                <w:u w:val="single"/>
              </w:rPr>
              <w:t xml:space="preserve">               </w:t>
            </w:r>
            <w:r>
              <w:rPr>
                <w:rFonts w:hint="eastAsia" w:ascii="微软雅黑" w:hAnsi="微软雅黑" w:eastAsia="微软雅黑" w:cs="微软雅黑"/>
                <w:color w:val="auto"/>
                <w:sz w:val="28"/>
                <w:szCs w:val="28"/>
              </w:rPr>
              <w:t xml:space="preserve">   小写：￥</w:t>
            </w:r>
            <w:r>
              <w:rPr>
                <w:rFonts w:hint="eastAsia" w:ascii="微软雅黑" w:hAnsi="微软雅黑" w:eastAsia="微软雅黑" w:cs="微软雅黑"/>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备</w:t>
            </w: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注</w:t>
            </w: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1、此表应按项目的明细情况列项填表，在填写时，如上表不适合本项目的实际情况，可在确保响应明细内容完整的情况下，根据上表格式自行划表填写。</w:t>
            </w:r>
          </w:p>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2、报价要求：项目费用包括项目实施所需的工程费、工时费、服务费、运输费、安装费调试费、税费及其他一切费用。</w:t>
            </w:r>
          </w:p>
          <w:p>
            <w:pP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3、报价中不允许出现报价优惠等字样，合计总价应与明细报价汇总相等。</w:t>
            </w:r>
          </w:p>
          <w:p>
            <w:pPr>
              <w:rPr>
                <w:rFonts w:hint="eastAsia" w:ascii="微软雅黑" w:hAnsi="微软雅黑" w:eastAsia="微软雅黑" w:cs="微软雅黑"/>
                <w:color w:val="auto"/>
                <w:sz w:val="28"/>
                <w:szCs w:val="28"/>
              </w:rPr>
            </w:pPr>
          </w:p>
        </w:tc>
      </w:tr>
    </w:tbl>
    <w:p>
      <w:pPr>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授权代表签名：</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日期：</w:t>
      </w:r>
      <w:r>
        <w:rPr>
          <w:rFonts w:hint="eastAsia" w:ascii="微软雅黑" w:hAnsi="微软雅黑" w:eastAsia="微软雅黑" w:cs="微软雅黑"/>
          <w:color w:val="auto"/>
          <w:sz w:val="32"/>
          <w:szCs w:val="32"/>
          <w:u w:val="single"/>
        </w:rPr>
        <w:t xml:space="preserve">                   </w:t>
      </w:r>
    </w:p>
    <w:p>
      <w:pPr>
        <w:rPr>
          <w:rFonts w:hint="eastAsia" w:ascii="微软雅黑" w:hAnsi="微软雅黑" w:eastAsia="微软雅黑" w:cs="微软雅黑"/>
          <w:color w:val="auto"/>
          <w:szCs w:val="22"/>
        </w:rPr>
      </w:pPr>
    </w:p>
    <w:p>
      <w:pPr>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pPr>
        <w:pStyle w:val="12"/>
        <w:rPr>
          <w:rFonts w:hint="eastAsia" w:ascii="微软雅黑" w:hAnsi="微软雅黑" w:eastAsia="微软雅黑" w:cs="微软雅黑"/>
          <w:color w:val="auto"/>
        </w:rPr>
      </w:pPr>
      <w:bookmarkStart w:id="7" w:name="_Toc220618500"/>
      <w:r>
        <w:rPr>
          <w:rFonts w:hint="eastAsia" w:ascii="微软雅黑" w:hAnsi="微软雅黑" w:eastAsia="微软雅黑" w:cs="微软雅黑"/>
          <w:color w:val="auto"/>
        </w:rPr>
        <w:t>第五章</w:t>
      </w:r>
      <w:r>
        <w:rPr>
          <w:rFonts w:hint="eastAsia" w:ascii="微软雅黑" w:hAnsi="微软雅黑" w:eastAsia="微软雅黑" w:cs="微软雅黑"/>
          <w:color w:val="auto"/>
        </w:rPr>
        <w:tab/>
      </w:r>
      <w:r>
        <w:rPr>
          <w:rFonts w:hint="eastAsia" w:ascii="微软雅黑" w:hAnsi="微软雅黑" w:eastAsia="微软雅黑" w:cs="微软雅黑"/>
          <w:color w:val="auto"/>
        </w:rPr>
        <w:t>合同主要条款</w:t>
      </w:r>
      <w:bookmarkEnd w:id="7"/>
    </w:p>
    <w:p>
      <w:pPr>
        <w:widowControl/>
        <w:adjustRightInd w:val="0"/>
        <w:spacing w:line="360" w:lineRule="auto"/>
        <w:ind w:right="210" w:rightChars="100" w:firstLine="2640" w:firstLineChars="1100"/>
        <w:rPr>
          <w:rFonts w:hint="eastAsia" w:ascii="微软雅黑" w:hAnsi="微软雅黑" w:eastAsia="微软雅黑" w:cs="微软雅黑"/>
          <w:bCs/>
          <w:color w:val="auto"/>
          <w:kern w:val="0"/>
          <w:sz w:val="24"/>
        </w:rPr>
      </w:pPr>
      <w:r>
        <w:rPr>
          <w:rFonts w:hint="eastAsia" w:ascii="微软雅黑" w:hAnsi="微软雅黑" w:eastAsia="微软雅黑" w:cs="微软雅黑"/>
          <w:bCs/>
          <w:color w:val="auto"/>
          <w:kern w:val="0"/>
          <w:sz w:val="24"/>
        </w:rPr>
        <w:t>浙江大学医学院附属妇产科医院</w:t>
      </w:r>
    </w:p>
    <w:p>
      <w:pPr>
        <w:spacing w:line="360" w:lineRule="auto"/>
        <w:jc w:val="center"/>
        <w:rPr>
          <w:rFonts w:hint="eastAsia"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rPr>
        <w:t>医疗物资采购协议</w:t>
      </w:r>
      <w:r>
        <w:rPr>
          <w:rFonts w:hint="eastAsia" w:ascii="微软雅黑" w:hAnsi="微软雅黑" w:eastAsia="微软雅黑" w:cs="微软雅黑"/>
          <w:b/>
          <w:color w:val="auto"/>
          <w:sz w:val="32"/>
          <w:szCs w:val="32"/>
        </w:rPr>
        <w:br w:type="textWrapping"/>
      </w:r>
      <w:r>
        <w:rPr>
          <w:rFonts w:hint="eastAsia" w:ascii="微软雅黑" w:hAnsi="微软雅黑" w:eastAsia="微软雅黑" w:cs="微软雅黑"/>
          <w:b/>
          <w:color w:val="auto"/>
          <w:sz w:val="24"/>
        </w:rPr>
        <w:t>（仅作参考，以最终协商为准）</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甲方（需方）：浙江大学医学院附属妇产科医院                 合同编号：</w:t>
      </w:r>
    </w:p>
    <w:p>
      <w:pPr>
        <w:spacing w:line="360" w:lineRule="auto"/>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 xml:space="preserve">乙方（供方）：____________________________                 </w:t>
      </w:r>
    </w:p>
    <w:p>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甲、乙双方在平等、自愿、友好、协作的原则下通过相关采购程序，签订如下医用耗材、器械、体外诊断试剂（以下简称“医疗物资”）的采购协议：</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乙方按协议规定要求的品种、规格、价格，保质保量供应给甲方医疗物资（详见附件1）。</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乙方必须按甲方的要求供应证件齐全的合格医疗物资，无合格证明文件、注册证号</w:t>
      </w:r>
      <w:r>
        <w:rPr>
          <w:rFonts w:hint="eastAsia" w:ascii="微软雅黑" w:hAnsi="微软雅黑" w:eastAsia="微软雅黑" w:cs="微软雅黑"/>
          <w:color w:val="auto"/>
          <w:kern w:val="0"/>
          <w:szCs w:val="21"/>
        </w:rPr>
        <w:t>（不做医疗器械管理的物资除外）</w:t>
      </w:r>
      <w:r>
        <w:rPr>
          <w:rFonts w:hint="eastAsia" w:ascii="微软雅黑" w:hAnsi="微软雅黑" w:eastAsia="微软雅黑" w:cs="微软雅黑"/>
          <w:color w:val="auto"/>
          <w:szCs w:val="21"/>
        </w:rPr>
        <w:t>、批号或者序列号的一律拒收；乙方在供货时发票随货同行。</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有特殊储运要求的医疗器械产品储运条件必须符合产品说明书和标签标示的要求，否则一律拒收。</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协议履行期间，协议物资如出现同一品种产品市场价低于本协议价的，乙方同意主动下调价格。</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因产品质量问题或乙方无法正常供货而给甲方造成损失时，乙方应承担</w:t>
      </w:r>
      <w:bookmarkStart w:id="8" w:name="_Hlk84574869"/>
      <w:r>
        <w:rPr>
          <w:rFonts w:hint="eastAsia" w:ascii="微软雅黑" w:hAnsi="微软雅黑" w:eastAsia="微软雅黑" w:cs="微软雅黑"/>
          <w:color w:val="auto"/>
          <w:szCs w:val="21"/>
        </w:rPr>
        <w:t>由此所产生的全部责任。甲方有权单方解除本《医疗物资采购协议》。</w:t>
      </w:r>
    </w:p>
    <w:bookmarkEnd w:id="8"/>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乙方负责对甲方使用协议物资相关技术进行培训。</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甲方在物资到货验收合格，收到乙方开具的正式发票后付款。</w:t>
      </w:r>
    </w:p>
    <w:p>
      <w:pPr>
        <w:numPr>
          <w:ilvl w:val="0"/>
          <w:numId w:val="2"/>
        </w:num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如遇国家政策或医院有关制度变动等原因需中止、终止协议的，甲方有权单方面中止或者终止本协议，并及时通知乙方。</w:t>
      </w:r>
    </w:p>
    <w:p>
      <w:pPr>
        <w:spacing w:line="400" w:lineRule="exact"/>
        <w:ind w:left="538" w:hanging="537" w:hangingChars="256"/>
        <w:rPr>
          <w:rFonts w:hint="eastAsia" w:ascii="微软雅黑" w:hAnsi="微软雅黑" w:eastAsia="微软雅黑" w:cs="微软雅黑"/>
          <w:color w:val="auto"/>
          <w:szCs w:val="21"/>
        </w:rPr>
      </w:pPr>
      <w:bookmarkStart w:id="9" w:name="_Hlk157149319"/>
      <w:r>
        <w:rPr>
          <w:rFonts w:hint="eastAsia" w:ascii="微软雅黑" w:hAnsi="微软雅黑" w:eastAsia="微软雅黑" w:cs="微软雅黑"/>
          <w:color w:val="auto"/>
          <w:szCs w:val="21"/>
        </w:rPr>
        <w:t>十一、本协议履行期间出现纠纷的，任何一方可向甲方所在地人民法院提起诉讼。</w:t>
      </w:r>
    </w:p>
    <w:p>
      <w:pPr>
        <w:spacing w:line="400" w:lineRule="exact"/>
        <w:ind w:left="538" w:hanging="537" w:hangingChars="256"/>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十二、本协议有效期自合同签订之日起</w:t>
      </w:r>
      <w:r>
        <w:rPr>
          <w:rFonts w:hint="eastAsia" w:ascii="微软雅黑" w:hAnsi="微软雅黑" w:eastAsia="微软雅黑" w:cs="微软雅黑"/>
          <w:color w:val="auto"/>
          <w:szCs w:val="21"/>
          <w:u w:val="single"/>
        </w:rPr>
        <w:t xml:space="preserve">  贰   </w:t>
      </w:r>
      <w:r>
        <w:rPr>
          <w:rFonts w:hint="eastAsia" w:ascii="微软雅黑" w:hAnsi="微软雅黑" w:eastAsia="微软雅黑" w:cs="微软雅黑"/>
          <w:color w:val="auto"/>
          <w:szCs w:val="21"/>
        </w:rPr>
        <w:t>年，协议期内不得提价。</w:t>
      </w:r>
    </w:p>
    <w:p>
      <w:p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十三、其它未尽事宜，双方协商解决。</w:t>
      </w:r>
    </w:p>
    <w:p>
      <w:pPr>
        <w:spacing w:line="4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十四、本协议经双方签字盖章之日生效。</w:t>
      </w:r>
    </w:p>
    <w:bookmarkEnd w:id="9"/>
    <w:p>
      <w:pPr>
        <w:spacing w:line="400" w:lineRule="exact"/>
        <w:ind w:firstLine="630" w:firstLineChars="3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本协议一式 </w:t>
      </w:r>
      <w:r>
        <w:rPr>
          <w:rFonts w:hint="eastAsia" w:ascii="微软雅黑" w:hAnsi="微软雅黑" w:eastAsia="微软雅黑" w:cs="微软雅黑"/>
          <w:color w:val="auto"/>
          <w:szCs w:val="21"/>
          <w:u w:val="single"/>
        </w:rPr>
        <w:t xml:space="preserve">贰 </w:t>
      </w:r>
      <w:r>
        <w:rPr>
          <w:rFonts w:hint="eastAsia" w:ascii="微软雅黑" w:hAnsi="微软雅黑" w:eastAsia="微软雅黑" w:cs="微软雅黑"/>
          <w:color w:val="auto"/>
          <w:szCs w:val="21"/>
        </w:rPr>
        <w:t xml:space="preserve">份，甲乙双方各执 </w:t>
      </w:r>
      <w:r>
        <w:rPr>
          <w:rFonts w:hint="eastAsia" w:ascii="微软雅黑" w:hAnsi="微软雅黑" w:eastAsia="微软雅黑" w:cs="微软雅黑"/>
          <w:color w:val="auto"/>
          <w:szCs w:val="21"/>
          <w:u w:val="single"/>
        </w:rPr>
        <w:t xml:space="preserve">壹 </w:t>
      </w:r>
      <w:r>
        <w:rPr>
          <w:rFonts w:hint="eastAsia" w:ascii="微软雅黑" w:hAnsi="微软雅黑" w:eastAsia="微软雅黑" w:cs="微软雅黑"/>
          <w:color w:val="auto"/>
          <w:szCs w:val="21"/>
        </w:rPr>
        <w:t>份。</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甲方：</w:t>
      </w:r>
      <w:r>
        <w:rPr>
          <w:rFonts w:hint="eastAsia" w:ascii="微软雅黑" w:hAnsi="微软雅黑" w:eastAsia="微软雅黑" w:cs="微软雅黑"/>
          <w:color w:val="auto"/>
          <w:szCs w:val="21"/>
        </w:rPr>
        <w:t>浙江大学医学院附属妇产科医院</w:t>
      </w:r>
      <w:r>
        <w:rPr>
          <w:rFonts w:hint="eastAsia" w:ascii="微软雅黑" w:hAnsi="微软雅黑" w:eastAsia="微软雅黑" w:cs="微软雅黑"/>
          <w:b/>
          <w:bCs/>
          <w:color w:val="auto"/>
          <w:szCs w:val="21"/>
        </w:rPr>
        <w:t xml:space="preserve">           乙方：</w:t>
      </w:r>
      <w:r>
        <w:rPr>
          <w:rFonts w:hint="eastAsia" w:ascii="微软雅黑" w:hAnsi="微软雅黑" w:eastAsia="微软雅黑" w:cs="微软雅黑"/>
          <w:color w:val="auto"/>
          <w:szCs w:val="21"/>
        </w:rPr>
        <w:t xml:space="preserve">       </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地址：杭州学士路1号                         地址： </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电话：0571-87061501                          电话及手机：</w:t>
      </w:r>
    </w:p>
    <w:p>
      <w:pPr>
        <w:spacing w:line="360" w:lineRule="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法定（授权）代表人                     法定（授权）代表人</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签字：                                       签字：</w:t>
      </w:r>
    </w:p>
    <w:p>
      <w:pPr>
        <w:spacing w:line="360" w:lineRule="auto"/>
        <w:rPr>
          <w:rFonts w:hint="eastAsia" w:ascii="微软雅黑" w:hAnsi="微软雅黑" w:eastAsia="微软雅黑" w:cs="微软雅黑"/>
          <w:color w:val="auto"/>
          <w:szCs w:val="21"/>
        </w:rPr>
        <w:sectPr>
          <w:pgSz w:w="11906" w:h="16838"/>
          <w:pgMar w:top="873" w:right="1627" w:bottom="873" w:left="1627" w:header="851" w:footer="992" w:gutter="0"/>
          <w:cols w:space="425" w:num="1"/>
          <w:docGrid w:type="lines" w:linePitch="312" w:charSpace="0"/>
        </w:sectPr>
      </w:pPr>
      <w:r>
        <w:rPr>
          <w:rFonts w:hint="eastAsia" w:ascii="微软雅黑" w:hAnsi="微软雅黑" w:eastAsia="微软雅黑" w:cs="微软雅黑"/>
          <w:color w:val="auto"/>
          <w:szCs w:val="21"/>
        </w:rPr>
        <w:t xml:space="preserve">签订日期：                                   签订日期：              </w:t>
      </w:r>
    </w:p>
    <w:p>
      <w:pP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序号</w:t>
            </w:r>
          </w:p>
        </w:tc>
        <w:tc>
          <w:tcPr>
            <w:tcW w:w="1628"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耗材统一编码</w:t>
            </w:r>
          </w:p>
        </w:tc>
        <w:tc>
          <w:tcPr>
            <w:tcW w:w="1654"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两定平台产品ID</w:t>
            </w:r>
          </w:p>
        </w:tc>
        <w:tc>
          <w:tcPr>
            <w:tcW w:w="1141"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UDI码</w:t>
            </w:r>
          </w:p>
        </w:tc>
        <w:tc>
          <w:tcPr>
            <w:tcW w:w="1400"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商品名称（注册证名称）</w:t>
            </w:r>
          </w:p>
        </w:tc>
        <w:tc>
          <w:tcPr>
            <w:tcW w:w="948"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规格</w:t>
            </w:r>
          </w:p>
        </w:tc>
        <w:tc>
          <w:tcPr>
            <w:tcW w:w="1205"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最小单位</w:t>
            </w:r>
          </w:p>
        </w:tc>
        <w:tc>
          <w:tcPr>
            <w:tcW w:w="1244"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注册证号</w:t>
            </w:r>
          </w:p>
        </w:tc>
        <w:tc>
          <w:tcPr>
            <w:tcW w:w="1705"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采购单价（元）</w:t>
            </w:r>
          </w:p>
        </w:tc>
        <w:tc>
          <w:tcPr>
            <w:tcW w:w="1398"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生产厂家</w:t>
            </w:r>
          </w:p>
        </w:tc>
        <w:tc>
          <w:tcPr>
            <w:tcW w:w="1192" w:type="dxa"/>
            <w:vAlign w:val="center"/>
          </w:tcPr>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货号</w:t>
            </w:r>
          </w:p>
        </w:tc>
        <w:tc>
          <w:tcPr>
            <w:tcW w:w="1192" w:type="dxa"/>
          </w:tcPr>
          <w:p>
            <w:pPr>
              <w:jc w:val="center"/>
              <w:rPr>
                <w:rFonts w:hint="eastAsia" w:ascii="微软雅黑" w:hAnsi="微软雅黑" w:eastAsia="微软雅黑" w:cs="微软雅黑"/>
                <w:color w:val="auto"/>
              </w:rPr>
            </w:pPr>
            <w:r>
              <w:rPr>
                <w:rFonts w:hint="eastAsia" w:ascii="微软雅黑" w:hAnsi="微软雅黑" w:eastAsia="微软雅黑" w:cs="微软雅黑"/>
                <w:b/>
                <w:color w:val="auto"/>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ind w:left="210" w:hanging="210" w:hangingChars="100"/>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ind w:left="210" w:hanging="210" w:hangingChars="100"/>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color w:val="auto"/>
              </w:rPr>
            </w:pPr>
          </w:p>
        </w:tc>
        <w:tc>
          <w:tcPr>
            <w:tcW w:w="1628" w:type="dxa"/>
            <w:vAlign w:val="center"/>
          </w:tcPr>
          <w:p>
            <w:pPr>
              <w:rPr>
                <w:rFonts w:hint="eastAsia" w:ascii="微软雅黑" w:hAnsi="微软雅黑" w:eastAsia="微软雅黑" w:cs="微软雅黑"/>
                <w:color w:val="auto"/>
              </w:rPr>
            </w:pPr>
          </w:p>
        </w:tc>
        <w:tc>
          <w:tcPr>
            <w:tcW w:w="1654" w:type="dxa"/>
            <w:vAlign w:val="center"/>
          </w:tcPr>
          <w:p>
            <w:pPr>
              <w:rPr>
                <w:rFonts w:hint="eastAsia" w:ascii="微软雅黑" w:hAnsi="微软雅黑" w:eastAsia="微软雅黑" w:cs="微软雅黑"/>
                <w:color w:val="auto"/>
              </w:rPr>
            </w:pPr>
          </w:p>
        </w:tc>
        <w:tc>
          <w:tcPr>
            <w:tcW w:w="1141" w:type="dxa"/>
            <w:vAlign w:val="center"/>
          </w:tcPr>
          <w:p>
            <w:pPr>
              <w:rPr>
                <w:rFonts w:hint="eastAsia" w:ascii="微软雅黑" w:hAnsi="微软雅黑" w:eastAsia="微软雅黑" w:cs="微软雅黑"/>
                <w:color w:val="auto"/>
              </w:rPr>
            </w:pPr>
          </w:p>
        </w:tc>
        <w:tc>
          <w:tcPr>
            <w:tcW w:w="1400" w:type="dxa"/>
            <w:vAlign w:val="center"/>
          </w:tcPr>
          <w:p>
            <w:pPr>
              <w:rPr>
                <w:rFonts w:hint="eastAsia" w:ascii="微软雅黑" w:hAnsi="微软雅黑" w:eastAsia="微软雅黑" w:cs="微软雅黑"/>
                <w:color w:val="auto"/>
              </w:rPr>
            </w:pPr>
          </w:p>
        </w:tc>
        <w:tc>
          <w:tcPr>
            <w:tcW w:w="948" w:type="dxa"/>
            <w:vAlign w:val="center"/>
          </w:tcPr>
          <w:p>
            <w:pPr>
              <w:rPr>
                <w:rFonts w:hint="eastAsia" w:ascii="微软雅黑" w:hAnsi="微软雅黑" w:eastAsia="微软雅黑" w:cs="微软雅黑"/>
                <w:color w:val="auto"/>
              </w:rPr>
            </w:pPr>
          </w:p>
        </w:tc>
        <w:tc>
          <w:tcPr>
            <w:tcW w:w="1205" w:type="dxa"/>
            <w:vAlign w:val="center"/>
          </w:tcPr>
          <w:p>
            <w:pPr>
              <w:rPr>
                <w:rFonts w:hint="eastAsia" w:ascii="微软雅黑" w:hAnsi="微软雅黑" w:eastAsia="微软雅黑" w:cs="微软雅黑"/>
                <w:color w:val="auto"/>
              </w:rPr>
            </w:pPr>
          </w:p>
        </w:tc>
        <w:tc>
          <w:tcPr>
            <w:tcW w:w="1244" w:type="dxa"/>
            <w:vAlign w:val="center"/>
          </w:tcPr>
          <w:p>
            <w:pPr>
              <w:rPr>
                <w:rFonts w:hint="eastAsia" w:ascii="微软雅黑" w:hAnsi="微软雅黑" w:eastAsia="微软雅黑" w:cs="微软雅黑"/>
                <w:color w:val="auto"/>
              </w:rPr>
            </w:pPr>
          </w:p>
        </w:tc>
        <w:tc>
          <w:tcPr>
            <w:tcW w:w="1705" w:type="dxa"/>
            <w:vAlign w:val="center"/>
          </w:tcPr>
          <w:p>
            <w:pPr>
              <w:rPr>
                <w:rFonts w:hint="eastAsia" w:ascii="微软雅黑" w:hAnsi="微软雅黑" w:eastAsia="微软雅黑" w:cs="微软雅黑"/>
                <w:color w:val="auto"/>
              </w:rPr>
            </w:pPr>
          </w:p>
        </w:tc>
        <w:tc>
          <w:tcPr>
            <w:tcW w:w="1398" w:type="dxa"/>
            <w:vAlign w:val="center"/>
          </w:tcPr>
          <w:p>
            <w:pPr>
              <w:rPr>
                <w:rFonts w:hint="eastAsia" w:ascii="微软雅黑" w:hAnsi="微软雅黑" w:eastAsia="微软雅黑" w:cs="微软雅黑"/>
                <w:color w:val="auto"/>
              </w:rPr>
            </w:pPr>
          </w:p>
        </w:tc>
        <w:tc>
          <w:tcPr>
            <w:tcW w:w="1192" w:type="dxa"/>
            <w:vAlign w:val="center"/>
          </w:tcPr>
          <w:p>
            <w:pPr>
              <w:rPr>
                <w:rFonts w:hint="eastAsia" w:ascii="微软雅黑" w:hAnsi="微软雅黑" w:eastAsia="微软雅黑" w:cs="微软雅黑"/>
                <w:color w:val="auto"/>
              </w:rPr>
            </w:pPr>
          </w:p>
        </w:tc>
        <w:tc>
          <w:tcPr>
            <w:tcW w:w="1192" w:type="dxa"/>
          </w:tcPr>
          <w:p>
            <w:pPr>
              <w:rPr>
                <w:rFonts w:hint="eastAsia" w:ascii="微软雅黑" w:hAnsi="微软雅黑" w:eastAsia="微软雅黑" w:cs="微软雅黑"/>
                <w:color w:val="auto"/>
              </w:rPr>
            </w:pPr>
          </w:p>
        </w:tc>
      </w:tr>
    </w:tbl>
    <w:p>
      <w:pPr>
        <w:spacing w:line="52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62F6530"/>
    <w:rsid w:val="098A2D84"/>
    <w:rsid w:val="0ADA132B"/>
    <w:rsid w:val="0DF3355F"/>
    <w:rsid w:val="0FC56B5A"/>
    <w:rsid w:val="17324E66"/>
    <w:rsid w:val="1B0511AB"/>
    <w:rsid w:val="1B703F70"/>
    <w:rsid w:val="1C260582"/>
    <w:rsid w:val="1CA46EC6"/>
    <w:rsid w:val="1DC32EB5"/>
    <w:rsid w:val="1E6A40E6"/>
    <w:rsid w:val="1F1B4734"/>
    <w:rsid w:val="25B4635F"/>
    <w:rsid w:val="26CA426D"/>
    <w:rsid w:val="2AA05E26"/>
    <w:rsid w:val="2D004B3C"/>
    <w:rsid w:val="2F4F65F6"/>
    <w:rsid w:val="31734FC0"/>
    <w:rsid w:val="35906A43"/>
    <w:rsid w:val="43E10162"/>
    <w:rsid w:val="4A5611F5"/>
    <w:rsid w:val="4ACD0E7F"/>
    <w:rsid w:val="4CCF6490"/>
    <w:rsid w:val="4CE45A55"/>
    <w:rsid w:val="4F3610A9"/>
    <w:rsid w:val="5085694D"/>
    <w:rsid w:val="596A6026"/>
    <w:rsid w:val="599364B0"/>
    <w:rsid w:val="5A6645C8"/>
    <w:rsid w:val="5C97357F"/>
    <w:rsid w:val="5DBF0DF0"/>
    <w:rsid w:val="5F4C5DBF"/>
    <w:rsid w:val="5FDD7903"/>
    <w:rsid w:val="60275541"/>
    <w:rsid w:val="655517DA"/>
    <w:rsid w:val="66096397"/>
    <w:rsid w:val="6A4E1D0F"/>
    <w:rsid w:val="6A5F28DA"/>
    <w:rsid w:val="6F3E254C"/>
    <w:rsid w:val="709938DD"/>
    <w:rsid w:val="73FD0AD3"/>
    <w:rsid w:val="75E13D4B"/>
    <w:rsid w:val="793D5CDE"/>
    <w:rsid w:val="79AD181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 w:type="character" w:customStyle="1" w:styleId="61">
    <w:name w:val="font21"/>
    <w:basedOn w:val="16"/>
    <w:qFormat/>
    <w:uiPriority w:val="0"/>
    <w:rPr>
      <w:rFonts w:hint="default" w:ascii="Times New Roman" w:hAnsi="Times New Roman" w:cs="Times New Roman"/>
      <w:color w:val="000000"/>
      <w:sz w:val="22"/>
      <w:szCs w:val="22"/>
      <w:u w:val="none"/>
    </w:rPr>
  </w:style>
  <w:style w:type="character" w:customStyle="1" w:styleId="62">
    <w:name w:val="font131"/>
    <w:basedOn w:val="16"/>
    <w:qFormat/>
    <w:uiPriority w:val="0"/>
    <w:rPr>
      <w:rFonts w:hint="default" w:ascii="Times New Roman" w:hAnsi="Times New Roman" w:cs="Times New Roman"/>
      <w:color w:val="000000"/>
      <w:sz w:val="21"/>
      <w:szCs w:val="21"/>
      <w:u w:val="none"/>
    </w:rPr>
  </w:style>
  <w:style w:type="character" w:customStyle="1" w:styleId="63">
    <w:name w:val="font14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5</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2026-04-10T07:39:33Z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